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306" w:tblpY="1"/>
        <w:tblOverlap w:val="never"/>
        <w:tblW w:w="92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3"/>
        <w:gridCol w:w="3448"/>
        <w:gridCol w:w="4789"/>
      </w:tblGrid>
      <w:tr w:rsidR="00E70E3D" w14:paraId="746B03B1" w14:textId="77777777" w:rsidTr="00740696">
        <w:trPr>
          <w:trHeight w:val="1254"/>
        </w:trPr>
        <w:tc>
          <w:tcPr>
            <w:tcW w:w="557" w:type="pct"/>
            <w:tcBorders>
              <w:top w:val="single" w:sz="4" w:space="0" w:color="auto"/>
              <w:left w:val="single" w:sz="4" w:space="0" w:color="auto"/>
              <w:bottom w:val="single" w:sz="4" w:space="0" w:color="auto"/>
              <w:right w:val="nil"/>
            </w:tcBorders>
            <w:hideMark/>
          </w:tcPr>
          <w:p w14:paraId="582AA2CF" w14:textId="77777777" w:rsidR="00E70E3D" w:rsidRDefault="00E70E3D" w:rsidP="00740696">
            <w:pPr>
              <w:jc w:val="center"/>
              <w:rPr>
                <w:rFonts w:ascii="Bookman Old Style" w:eastAsia="PMingLiU" w:hAnsi="Bookman Old Style" w:cs="Arial"/>
              </w:rPr>
            </w:pPr>
            <w:r>
              <w:rPr>
                <w:noProof/>
              </w:rPr>
              <w:drawing>
                <wp:inline distT="0" distB="0" distL="0" distR="0" wp14:anchorId="11047E18" wp14:editId="74662B11">
                  <wp:extent cx="914400" cy="1143000"/>
                  <wp:effectExtent l="19050" t="0" r="0" b="0"/>
                  <wp:docPr id="1"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860" w:type="pct"/>
            <w:tcBorders>
              <w:top w:val="single" w:sz="4" w:space="0" w:color="auto"/>
              <w:left w:val="nil"/>
              <w:bottom w:val="single" w:sz="4" w:space="0" w:color="auto"/>
              <w:right w:val="single" w:sz="4" w:space="0" w:color="auto"/>
            </w:tcBorders>
            <w:vAlign w:val="bottom"/>
            <w:hideMark/>
          </w:tcPr>
          <w:p w14:paraId="76B4CC11" w14:textId="77777777" w:rsidR="00E70E3D" w:rsidRDefault="00E70E3D" w:rsidP="00740696">
            <w:pPr>
              <w:jc w:val="center"/>
              <w:rPr>
                <w:rFonts w:ascii="Bookman Old Style" w:hAnsi="Bookman Old Style"/>
                <w:b/>
                <w:sz w:val="20"/>
                <w:szCs w:val="20"/>
              </w:rPr>
            </w:pPr>
            <w:smartTag w:uri="urn:schemas-microsoft-com:office:smarttags" w:element="country-region">
              <w:smartTag w:uri="urn:schemas-microsoft-com:office:smarttags" w:element="place">
                <w:r>
                  <w:rPr>
                    <w:rFonts w:ascii="Bookman Old Style" w:hAnsi="Bookman Old Style"/>
                    <w:b/>
                    <w:sz w:val="20"/>
                    <w:szCs w:val="20"/>
                  </w:rPr>
                  <w:t>ROMANIA</w:t>
                </w:r>
              </w:smartTag>
            </w:smartTag>
          </w:p>
          <w:p w14:paraId="1105A576"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City">
              <w:smartTag w:uri="urn:schemas-microsoft-com:office:smarttags" w:element="place">
                <w:r>
                  <w:rPr>
                    <w:rFonts w:ascii="Bookman Old Style" w:hAnsi="Bookman Old Style"/>
                    <w:b/>
                    <w:sz w:val="20"/>
                    <w:szCs w:val="20"/>
                  </w:rPr>
                  <w:t>BUZĂU</w:t>
                </w:r>
              </w:smartTag>
            </w:smartTag>
          </w:p>
          <w:p w14:paraId="20A947F5"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193A3C4D"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583" w:type="pct"/>
            <w:tcBorders>
              <w:top w:val="single" w:sz="4" w:space="0" w:color="auto"/>
              <w:left w:val="single" w:sz="4" w:space="0" w:color="auto"/>
              <w:bottom w:val="single" w:sz="4" w:space="0" w:color="auto"/>
              <w:right w:val="single" w:sz="4" w:space="0" w:color="auto"/>
            </w:tcBorders>
            <w:vAlign w:val="bottom"/>
            <w:hideMark/>
          </w:tcPr>
          <w:p w14:paraId="6A281596"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1ED0FD80" w14:textId="77777777" w:rsidR="00E70E3D" w:rsidRDefault="00E70E3D" w:rsidP="00740696">
            <w:pPr>
              <w:pStyle w:val="Subsol"/>
              <w:jc w:val="center"/>
              <w:rPr>
                <w:rStyle w:val="Numrdepagin"/>
              </w:rPr>
            </w:pPr>
            <w:r>
              <w:rPr>
                <w:rStyle w:val="Numrdepagin"/>
                <w:rFonts w:ascii="Bookman Old Style" w:hAnsi="Bookman Old Style" w:cs="Arial"/>
                <w:b/>
                <w:sz w:val="20"/>
                <w:szCs w:val="20"/>
              </w:rPr>
              <w:t>E-mail: primaria_carosetti@yahoo.ro</w:t>
            </w:r>
          </w:p>
          <w:p w14:paraId="5299E174" w14:textId="77777777" w:rsidR="00E70E3D" w:rsidRDefault="00E70E3D" w:rsidP="00740696">
            <w:pPr>
              <w:pStyle w:val="Subsol"/>
              <w:jc w:val="center"/>
            </w:pPr>
            <w:r>
              <w:rPr>
                <w:rStyle w:val="Numrdepagin"/>
                <w:rFonts w:ascii="Bookman Old Style" w:hAnsi="Bookman Old Style" w:cs="Arial"/>
                <w:b/>
                <w:sz w:val="20"/>
                <w:szCs w:val="20"/>
              </w:rPr>
              <w:t>Tel / Fax. 0238.731001</w:t>
            </w:r>
          </w:p>
        </w:tc>
      </w:tr>
    </w:tbl>
    <w:p w14:paraId="4879945D" w14:textId="77777777" w:rsidR="00E70E3D" w:rsidRDefault="00E70E3D" w:rsidP="00E70E3D">
      <w:pPr>
        <w:jc w:val="center"/>
        <w:rPr>
          <w:rFonts w:ascii="Bookman Old Style" w:hAnsi="Bookman Old Style"/>
          <w:b/>
          <w:bCs/>
          <w:lang w:val="fr-FR"/>
        </w:rPr>
      </w:pPr>
      <w:r>
        <w:rPr>
          <w:rFonts w:ascii="Bookman Old Style" w:hAnsi="Bookman Old Style"/>
          <w:b/>
          <w:bCs/>
          <w:lang w:val="fr-FR"/>
        </w:rPr>
        <w:t xml:space="preserve">HOTĂRÂRE nr. 1/  31 .01.2020                   </w:t>
      </w:r>
    </w:p>
    <w:p w14:paraId="7B3D7F62" w14:textId="77777777" w:rsidR="00E70E3D" w:rsidRDefault="00E70E3D" w:rsidP="00E70E3D">
      <w:pPr>
        <w:ind w:left="-540" w:right="-691" w:firstLine="1260"/>
        <w:jc w:val="center"/>
        <w:rPr>
          <w:rFonts w:ascii="Bookman Old Style" w:hAnsi="Bookman Old Style"/>
          <w:lang w:val="fr-FR"/>
        </w:rPr>
      </w:pPr>
      <w:r>
        <w:rPr>
          <w:rFonts w:ascii="Bookman Old Style" w:hAnsi="Bookman Old Style"/>
          <w:b/>
          <w:lang w:val="fr-FR"/>
        </w:rPr>
        <w:t>privind înfiinţarea</w:t>
      </w:r>
      <w:r>
        <w:rPr>
          <w:rFonts w:ascii="Bookman Old Style" w:hAnsi="Bookman Old Style"/>
          <w:lang w:val="fr-FR"/>
        </w:rPr>
        <w:t xml:space="preserve"> </w:t>
      </w:r>
      <w:r>
        <w:rPr>
          <w:rFonts w:ascii="Bookman Old Style" w:hAnsi="Bookman Old Style"/>
          <w:b/>
          <w:i/>
          <w:lang w:val="fr-FR"/>
        </w:rPr>
        <w:t>„Serviciului Voluntar pentru Situatii de Urgenta “</w:t>
      </w:r>
    </w:p>
    <w:p w14:paraId="014CDD5F" w14:textId="77777777" w:rsidR="00E70E3D" w:rsidRDefault="00E70E3D" w:rsidP="00E70E3D">
      <w:pPr>
        <w:ind w:left="-540" w:right="-691" w:firstLine="1260"/>
        <w:jc w:val="center"/>
        <w:rPr>
          <w:rFonts w:ascii="Bookman Old Style" w:hAnsi="Bookman Old Style"/>
          <w:b/>
          <w:lang w:val="fr-FR"/>
        </w:rPr>
      </w:pPr>
      <w:r>
        <w:rPr>
          <w:rFonts w:ascii="Bookman Old Style" w:hAnsi="Bookman Old Style"/>
          <w:b/>
          <w:lang w:val="fr-FR"/>
        </w:rPr>
        <w:t xml:space="preserve">TIP  V1 al comunei C.A.ROSETTI </w:t>
      </w:r>
    </w:p>
    <w:p w14:paraId="7CD54845" w14:textId="77777777" w:rsidR="00E70E3D" w:rsidRDefault="00E70E3D" w:rsidP="00E70E3D">
      <w:pPr>
        <w:ind w:left="-540" w:right="-691" w:firstLine="1260"/>
        <w:jc w:val="both"/>
        <w:rPr>
          <w:rFonts w:ascii="Bookman Old Style" w:hAnsi="Bookman Old Style"/>
          <w:lang w:val="fr-FR"/>
        </w:rPr>
      </w:pPr>
    </w:p>
    <w:p w14:paraId="1D427934" w14:textId="77777777" w:rsidR="00E70E3D" w:rsidRDefault="00E70E3D" w:rsidP="00E70E3D">
      <w:pPr>
        <w:ind w:right="-691"/>
        <w:jc w:val="both"/>
        <w:rPr>
          <w:rFonts w:ascii="Bookman Old Style" w:hAnsi="Bookman Old Style"/>
          <w:b/>
          <w:lang w:val="fr-FR"/>
        </w:rPr>
      </w:pPr>
      <w:r>
        <w:rPr>
          <w:rFonts w:ascii="Bookman Old Style" w:hAnsi="Bookman Old Style"/>
          <w:b/>
          <w:lang w:val="fr-FR"/>
        </w:rPr>
        <w:t xml:space="preserve"> </w:t>
      </w:r>
      <w:r>
        <w:rPr>
          <w:rFonts w:ascii="Bookman Old Style" w:hAnsi="Bookman Old Style"/>
          <w:b/>
          <w:lang w:val="fr-FR"/>
        </w:rPr>
        <w:tab/>
        <w:t>Consiliul Local al comunei C.A.ROSETTI , avand în vedere :</w:t>
      </w:r>
    </w:p>
    <w:p w14:paraId="1A3081C1" w14:textId="77777777" w:rsidR="00E70E3D" w:rsidRDefault="00E70E3D" w:rsidP="00E70E3D">
      <w:pPr>
        <w:numPr>
          <w:ilvl w:val="0"/>
          <w:numId w:val="1"/>
        </w:numPr>
        <w:jc w:val="both"/>
        <w:rPr>
          <w:rFonts w:ascii="Bookman Old Style" w:hAnsi="Bookman Old Style" w:cs="Arial"/>
          <w:lang w:val="fr-FR"/>
        </w:rPr>
      </w:pPr>
      <w:r>
        <w:rPr>
          <w:rFonts w:ascii="Bookman Old Style" w:hAnsi="Bookman Old Style" w:cs="Arial"/>
          <w:lang w:val="fr-FR"/>
        </w:rPr>
        <w:t>Referatul  primarului inregistrata cu nr. 138/ 13.01.2020;</w:t>
      </w:r>
    </w:p>
    <w:p w14:paraId="51EE95FD" w14:textId="77777777" w:rsidR="00E70E3D" w:rsidRDefault="00E70E3D" w:rsidP="00E70E3D">
      <w:pPr>
        <w:numPr>
          <w:ilvl w:val="0"/>
          <w:numId w:val="1"/>
        </w:numPr>
        <w:jc w:val="both"/>
        <w:rPr>
          <w:rFonts w:ascii="Bookman Old Style" w:hAnsi="Bookman Old Style" w:cs="Arial"/>
          <w:lang w:val="fr-FR"/>
        </w:rPr>
      </w:pPr>
      <w:r>
        <w:rPr>
          <w:rFonts w:ascii="Bookman Old Style" w:hAnsi="Bookman Old Style" w:cs="Arial"/>
          <w:lang w:val="fr-FR"/>
        </w:rPr>
        <w:t>Raportul compartimentului de specialitate din cadrul aparatului propriu nr. 139 / 13.01.2020 ;</w:t>
      </w:r>
    </w:p>
    <w:p w14:paraId="48FCF2B0" w14:textId="77777777" w:rsidR="00E70E3D" w:rsidRDefault="00E70E3D" w:rsidP="00E70E3D">
      <w:pPr>
        <w:numPr>
          <w:ilvl w:val="0"/>
          <w:numId w:val="1"/>
        </w:numPr>
        <w:jc w:val="both"/>
        <w:rPr>
          <w:rFonts w:ascii="Bookman Old Style" w:hAnsi="Bookman Old Style" w:cs="Arial"/>
          <w:lang w:val="fr-FR"/>
        </w:rPr>
      </w:pPr>
      <w:r>
        <w:rPr>
          <w:rFonts w:ascii="Bookman Old Style" w:hAnsi="Bookman Old Style" w:cs="Arial"/>
          <w:lang w:val="fr-FR"/>
        </w:rPr>
        <w:t>Raportul de avizare al Comisiei de specialitate nr. 140/ 13.01.2020 ;</w:t>
      </w:r>
    </w:p>
    <w:p w14:paraId="2AF7135E" w14:textId="77777777" w:rsidR="00E70E3D" w:rsidRDefault="00E70E3D" w:rsidP="00E70E3D">
      <w:pPr>
        <w:numPr>
          <w:ilvl w:val="0"/>
          <w:numId w:val="2"/>
        </w:numPr>
        <w:spacing w:line="276" w:lineRule="auto"/>
        <w:jc w:val="both"/>
        <w:rPr>
          <w:rFonts w:ascii="Bookman Old Style" w:hAnsi="Bookman Old Style" w:cs="Arial"/>
        </w:rPr>
      </w:pPr>
      <w:r>
        <w:rPr>
          <w:rFonts w:ascii="Bookman Old Style" w:hAnsi="Bookman Old Style"/>
          <w:lang w:val="fr-FR"/>
        </w:rPr>
        <w:t>p</w:t>
      </w:r>
      <w:r>
        <w:rPr>
          <w:rFonts w:ascii="Bookman Old Style" w:hAnsi="Bookman Old Style" w:cs="Arial"/>
        </w:rPr>
        <w:t>revederile: art. 13 lit. d  şi ale art. 32, art. 33 si art. 35 din Legea nr. 307/2006 privind apărarea împotriva incendiilor, republicată;</w:t>
      </w:r>
    </w:p>
    <w:p w14:paraId="63AED749" w14:textId="77777777" w:rsidR="00E70E3D" w:rsidRDefault="00E70E3D" w:rsidP="00E70E3D">
      <w:pPr>
        <w:numPr>
          <w:ilvl w:val="0"/>
          <w:numId w:val="2"/>
        </w:numPr>
        <w:spacing w:line="276" w:lineRule="auto"/>
        <w:jc w:val="both"/>
        <w:rPr>
          <w:rFonts w:ascii="Bookman Old Style" w:hAnsi="Bookman Old Style" w:cs="Arial"/>
        </w:rPr>
      </w:pPr>
      <w:r>
        <w:rPr>
          <w:rFonts w:ascii="Bookman Old Style" w:hAnsi="Bookman Old Style" w:cs="Arial"/>
        </w:rPr>
        <w:t>prevederile art. 1, art. 10 lit. b, art. 21, art. 27 si art. 28 si art. 63-68 din Legea nr. 481/2004 privind protecţia civilă, republicată, cu modificările ulterioare;</w:t>
      </w:r>
    </w:p>
    <w:p w14:paraId="4585F911" w14:textId="77777777" w:rsidR="00E70E3D" w:rsidRDefault="00E70E3D" w:rsidP="00E70E3D">
      <w:pPr>
        <w:numPr>
          <w:ilvl w:val="0"/>
          <w:numId w:val="2"/>
        </w:numPr>
        <w:spacing w:line="276" w:lineRule="auto"/>
        <w:jc w:val="both"/>
        <w:rPr>
          <w:rFonts w:ascii="Bookman Old Style" w:hAnsi="Bookman Old Style" w:cs="Arial"/>
        </w:rPr>
      </w:pPr>
      <w:r>
        <w:rPr>
          <w:rFonts w:ascii="Bookman Old Style" w:hAnsi="Bookman Old Style" w:cs="Arial"/>
        </w:rPr>
        <w:t>prevederile art. 5 alin. 1 din Ordonanţa Guvernului nr. 88/2001 privind înfiinţarea, organizarea şi funcţionarea serviciilor publice comunitare pentru situaţii de urgenţă, aprobată cu modificări şi completări prin Legea nr. 363/2002, cu modificările şi completările ulterioare;</w:t>
      </w:r>
    </w:p>
    <w:p w14:paraId="3FB0CA15" w14:textId="77777777" w:rsidR="00E70E3D" w:rsidRDefault="00E70E3D" w:rsidP="00E70E3D">
      <w:pPr>
        <w:numPr>
          <w:ilvl w:val="0"/>
          <w:numId w:val="2"/>
        </w:numPr>
        <w:spacing w:line="276" w:lineRule="auto"/>
        <w:jc w:val="both"/>
        <w:rPr>
          <w:rFonts w:ascii="Bookman Old Style" w:hAnsi="Bookman Old Style" w:cs="Arial"/>
        </w:rPr>
      </w:pPr>
      <w:r>
        <w:rPr>
          <w:rFonts w:ascii="Bookman Old Style" w:hAnsi="Bookman Old Style" w:cs="Arial"/>
        </w:rPr>
        <w:t>Prevedrrile art. 11 lit. e şi art. 28 din Regulamentul de organizare şi funcţionare al Inspectoratului General pentru Situaţii de Urgenţă, aprobat prin Hotărârea Guvernului nr. 1.490/2004, cu modificările şi completările ulterioare;</w:t>
      </w:r>
    </w:p>
    <w:p w14:paraId="7C455759" w14:textId="77777777" w:rsidR="00E70E3D" w:rsidRDefault="00E70E3D" w:rsidP="00E70E3D">
      <w:pPr>
        <w:spacing w:line="276" w:lineRule="auto"/>
        <w:ind w:left="360" w:firstLine="360"/>
        <w:jc w:val="both"/>
        <w:rPr>
          <w:rFonts w:ascii="Bookman Old Style" w:hAnsi="Bookman Old Style"/>
        </w:rPr>
      </w:pPr>
      <w:r>
        <w:rPr>
          <w:rFonts w:ascii="Bookman Old Style" w:hAnsi="Bookman Old Style"/>
        </w:rPr>
        <w:t>Tinand cont de prevederile OMAI nr. 75/2019 pentru aprobarea Criteriilor de performan</w:t>
      </w:r>
      <w:r>
        <w:rPr>
          <w:rFonts w:ascii="Constantia" w:hAnsi="Constantia"/>
        </w:rPr>
        <w:t>ț</w:t>
      </w:r>
      <w:r>
        <w:rPr>
          <w:rFonts w:ascii="Bookman Old Style" w:hAnsi="Bookman Old Style"/>
        </w:rPr>
        <w:t xml:space="preserve">ă privind constituirea, încadrarea </w:t>
      </w:r>
      <w:r>
        <w:rPr>
          <w:rFonts w:ascii="Constantia" w:hAnsi="Constantia"/>
        </w:rPr>
        <w:t>ș</w:t>
      </w:r>
      <w:r>
        <w:rPr>
          <w:rFonts w:ascii="Bookman Old Style" w:hAnsi="Bookman Old Style"/>
        </w:rPr>
        <w:t xml:space="preserve">i dotarea serviciilor voluntare </w:t>
      </w:r>
      <w:r>
        <w:rPr>
          <w:rFonts w:ascii="Constantia" w:hAnsi="Constantia"/>
        </w:rPr>
        <w:t>ș</w:t>
      </w:r>
      <w:r>
        <w:rPr>
          <w:rFonts w:ascii="Bookman Old Style" w:hAnsi="Bookman Old Style"/>
        </w:rPr>
        <w:t>i private pentru situa</w:t>
      </w:r>
      <w:r>
        <w:rPr>
          <w:rFonts w:ascii="Constantia" w:hAnsi="Constantia"/>
        </w:rPr>
        <w:t>ț</w:t>
      </w:r>
      <w:r>
        <w:rPr>
          <w:rFonts w:ascii="Bookman Old Style" w:hAnsi="Bookman Old Style"/>
        </w:rPr>
        <w:t>ii de urgen</w:t>
      </w:r>
      <w:r>
        <w:rPr>
          <w:rFonts w:ascii="Constantia" w:hAnsi="Constantia"/>
        </w:rPr>
        <w:t>ț</w:t>
      </w:r>
      <w:r>
        <w:rPr>
          <w:rFonts w:ascii="Bookman Old Style" w:hAnsi="Bookman Old Style"/>
        </w:rPr>
        <w:t xml:space="preserve">ă,      </w:t>
      </w:r>
    </w:p>
    <w:p w14:paraId="0B34FBBA" w14:textId="77777777" w:rsidR="00E70E3D" w:rsidRDefault="00E70E3D" w:rsidP="00E70E3D">
      <w:pPr>
        <w:ind w:firstLine="360"/>
        <w:jc w:val="both"/>
        <w:rPr>
          <w:rFonts w:ascii="Bookman Old Style" w:hAnsi="Bookman Old Style"/>
          <w:i/>
          <w:color w:val="76923C"/>
        </w:rPr>
      </w:pPr>
      <w:r>
        <w:rPr>
          <w:rFonts w:ascii="Bookman Old Style" w:hAnsi="Bookman Old Style"/>
        </w:rPr>
        <w:t xml:space="preserve"> In temeiul prevederilor  art. 129, alin. (2), lit. d) completat de prevederile alin. (7), lit. h) , ale alin. (14) precum şi de prevederile art. 139, , alin. (1) şi ale art. 196, alin. (1) lit. a) din Ordonanţa de Urgenţă nr. 57/2019 privind Codul Administrativ</w:t>
      </w:r>
    </w:p>
    <w:p w14:paraId="0AA9D4EE" w14:textId="77777777" w:rsidR="00E70E3D" w:rsidRDefault="00E70E3D" w:rsidP="00E70E3D">
      <w:pPr>
        <w:spacing w:line="276" w:lineRule="auto"/>
        <w:ind w:left="360" w:firstLine="360"/>
        <w:jc w:val="both"/>
        <w:rPr>
          <w:rFonts w:ascii="Bookman Old Style" w:hAnsi="Bookman Old Style"/>
        </w:rPr>
      </w:pPr>
      <w:r>
        <w:rPr>
          <w:rFonts w:ascii="Bookman Old Style" w:hAnsi="Bookman Old Style"/>
        </w:rPr>
        <w:t xml:space="preserve"> </w:t>
      </w:r>
    </w:p>
    <w:p w14:paraId="305A7771" w14:textId="77777777" w:rsidR="00E70E3D" w:rsidRDefault="00E70E3D" w:rsidP="00E70E3D">
      <w:pPr>
        <w:spacing w:line="276" w:lineRule="auto"/>
        <w:ind w:left="360" w:firstLine="360"/>
        <w:jc w:val="both"/>
        <w:rPr>
          <w:rFonts w:ascii="Bookman Old Style" w:hAnsi="Bookman Old Style"/>
        </w:rPr>
      </w:pPr>
    </w:p>
    <w:p w14:paraId="19A500BF" w14:textId="77777777" w:rsidR="00E70E3D" w:rsidRDefault="00E70E3D" w:rsidP="00E70E3D">
      <w:pPr>
        <w:ind w:left="-360"/>
        <w:jc w:val="both"/>
        <w:rPr>
          <w:rFonts w:ascii="Bookman Old Style" w:hAnsi="Bookman Old Style"/>
          <w:lang w:val="fr-FR"/>
        </w:rPr>
      </w:pPr>
      <w:r>
        <w:rPr>
          <w:rFonts w:ascii="Bookman Old Style" w:hAnsi="Bookman Old Style"/>
          <w:b/>
          <w:lang w:val="fr-FR"/>
        </w:rPr>
        <w:t xml:space="preserve">Art. 1- </w:t>
      </w:r>
      <w:r>
        <w:rPr>
          <w:rFonts w:ascii="Bookman Old Style" w:hAnsi="Bookman Old Style"/>
          <w:lang w:val="fr-FR"/>
        </w:rPr>
        <w:t xml:space="preserve"> (1) Se aprobă înfiinţarea </w:t>
      </w:r>
      <w:r>
        <w:rPr>
          <w:rFonts w:ascii="Bookman Old Style" w:hAnsi="Bookman Old Style"/>
          <w:b/>
          <w:i/>
          <w:lang w:val="fr-FR"/>
        </w:rPr>
        <w:t xml:space="preserve">„Serviciului voluntar pentru situaţii de urgenţă TIP V 1 “ </w:t>
      </w:r>
      <w:r>
        <w:rPr>
          <w:rFonts w:ascii="Bookman Old Style" w:hAnsi="Bookman Old Style"/>
          <w:lang w:val="fr-FR"/>
        </w:rPr>
        <w:t xml:space="preserve">pentru intervenţia în situaţii de urgenţă ; </w:t>
      </w:r>
    </w:p>
    <w:p w14:paraId="6A1A58EE" w14:textId="77777777" w:rsidR="00E70E3D" w:rsidRDefault="00E70E3D" w:rsidP="00E70E3D">
      <w:pPr>
        <w:ind w:firstLine="720"/>
        <w:jc w:val="both"/>
        <w:rPr>
          <w:rStyle w:val="ln2tarticol"/>
        </w:rPr>
      </w:pPr>
      <w:r>
        <w:rPr>
          <w:rStyle w:val="ln2tarticol"/>
          <w:rFonts w:ascii="Bookman Old Style" w:hAnsi="Bookman Old Style"/>
        </w:rPr>
        <w:t xml:space="preserve">(2) Constituirea, dimensionarea şi dotarea structurilor serviciului voluntar s-a făcut pe baza următoarelor criterii: </w:t>
      </w:r>
    </w:p>
    <w:p w14:paraId="0FD28F7C" w14:textId="77777777" w:rsidR="00E70E3D" w:rsidRDefault="00E70E3D" w:rsidP="00E70E3D">
      <w:pPr>
        <w:numPr>
          <w:ilvl w:val="0"/>
          <w:numId w:val="3"/>
        </w:numPr>
        <w:jc w:val="both"/>
        <w:rPr>
          <w:rStyle w:val="ln2tarticol"/>
          <w:rFonts w:ascii="Bookman Old Style" w:hAnsi="Bookman Old Style"/>
          <w:b/>
          <w:i/>
        </w:rPr>
      </w:pPr>
      <w:r>
        <w:rPr>
          <w:rStyle w:val="ln2tarticol"/>
          <w:rFonts w:ascii="Bookman Old Style" w:hAnsi="Bookman Old Style"/>
        </w:rPr>
        <w:t>tipul serviciului – V1;</w:t>
      </w:r>
    </w:p>
    <w:p w14:paraId="1BD7468A" w14:textId="77777777" w:rsidR="00E70E3D" w:rsidRDefault="00E70E3D" w:rsidP="00E70E3D">
      <w:pPr>
        <w:numPr>
          <w:ilvl w:val="0"/>
          <w:numId w:val="3"/>
        </w:numPr>
        <w:jc w:val="both"/>
        <w:rPr>
          <w:rStyle w:val="ln2tlitera"/>
        </w:rPr>
      </w:pPr>
      <w:r>
        <w:rPr>
          <w:rStyle w:val="ln2tlitera"/>
          <w:rFonts w:ascii="Bookman Old Style" w:hAnsi="Bookman Old Style"/>
          <w:i/>
        </w:rPr>
        <w:lastRenderedPageBreak/>
        <w:t xml:space="preserve">număr gospodării defalcate pe localităţi) </w:t>
      </w:r>
    </w:p>
    <w:p w14:paraId="2CB9E258"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C.A.Rosetti  – 264 gospodării; </w:t>
      </w:r>
    </w:p>
    <w:p w14:paraId="722D0502"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Balteni       -  121 gospodării; </w:t>
      </w:r>
    </w:p>
    <w:p w14:paraId="44262306"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Bilhacu      -    52 gospodarii</w:t>
      </w:r>
    </w:p>
    <w:p w14:paraId="061A7C6B"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Cotu  Ciorii  - 144 gospodarii  </w:t>
      </w:r>
    </w:p>
    <w:p w14:paraId="4123C32D"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Lunca         -   306   gospodarii</w:t>
      </w:r>
    </w:p>
    <w:p w14:paraId="140378EE"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Vizireni      -   108  gospodarii </w:t>
      </w:r>
    </w:p>
    <w:p w14:paraId="6443054C" w14:textId="77777777" w:rsidR="00E70E3D" w:rsidRDefault="00E70E3D" w:rsidP="00E70E3D">
      <w:pPr>
        <w:jc w:val="both"/>
      </w:pPr>
      <w:r>
        <w:rPr>
          <w:rStyle w:val="ln2litera1"/>
          <w:rFonts w:ascii="Bookman Old Style" w:hAnsi="Bookman Old Style"/>
        </w:rPr>
        <w:t>   -</w:t>
      </w:r>
      <w:r>
        <w:rPr>
          <w:rStyle w:val="ln2tlitera"/>
          <w:rFonts w:ascii="Bookman Old Style" w:hAnsi="Bookman Old Style"/>
          <w:i/>
        </w:rPr>
        <w:t xml:space="preserve">    suprafaţa sectorului </w:t>
      </w:r>
      <w:r>
        <w:rPr>
          <w:rFonts w:ascii="Bookman Old Style" w:hAnsi="Bookman Old Style" w:cs="Arial"/>
          <w:b/>
          <w:i/>
        </w:rPr>
        <w:t>11.135</w:t>
      </w:r>
      <w:r>
        <w:rPr>
          <w:rStyle w:val="ln2tlitera"/>
          <w:rFonts w:ascii="Bookman Old Style" w:hAnsi="Bookman Old Style"/>
          <w:i/>
        </w:rPr>
        <w:t xml:space="preserve">ha ; </w:t>
      </w:r>
    </w:p>
    <w:p w14:paraId="7A2F0F58" w14:textId="77777777" w:rsidR="00E70E3D" w:rsidRDefault="00E70E3D" w:rsidP="00E70E3D">
      <w:pPr>
        <w:jc w:val="both"/>
        <w:rPr>
          <w:rFonts w:ascii="Bookman Old Style" w:hAnsi="Bookman Old Style"/>
          <w:b/>
          <w:i/>
        </w:rPr>
      </w:pPr>
      <w:r>
        <w:rPr>
          <w:rStyle w:val="ln2litera1"/>
          <w:rFonts w:ascii="Bookman Old Style" w:hAnsi="Bookman Old Style"/>
        </w:rPr>
        <w:t xml:space="preserve">   -    </w:t>
      </w:r>
      <w:r>
        <w:rPr>
          <w:rStyle w:val="ln2tlitera"/>
          <w:rFonts w:ascii="Bookman Old Style" w:hAnsi="Bookman Old Style"/>
          <w:i/>
        </w:rPr>
        <w:t>numărul de locuitori : 3611 ;</w:t>
      </w:r>
    </w:p>
    <w:p w14:paraId="7A6CA1E5" w14:textId="77777777" w:rsidR="00E70E3D" w:rsidRDefault="00E70E3D" w:rsidP="00E70E3D">
      <w:pPr>
        <w:jc w:val="both"/>
        <w:rPr>
          <w:rStyle w:val="ln2tlitera"/>
        </w:rPr>
      </w:pPr>
      <w:r>
        <w:rPr>
          <w:rStyle w:val="ln2litera1"/>
          <w:rFonts w:ascii="Bookman Old Style" w:hAnsi="Bookman Old Style"/>
        </w:rPr>
        <w:t xml:space="preserve">   -</w:t>
      </w:r>
      <w:r>
        <w:rPr>
          <w:rStyle w:val="ln2tlitera"/>
          <w:rFonts w:ascii="Bookman Old Style" w:hAnsi="Bookman Old Style"/>
          <w:i/>
        </w:rPr>
        <w:t xml:space="preserve">   tipurile de riscuri identificate în profil teritorial al localitaţii detaliat fiecare tip de risc de pe teritoriul administrativ , sunt urmatoarele:</w:t>
      </w:r>
    </w:p>
    <w:p w14:paraId="348BC301" w14:textId="77777777" w:rsidR="00E70E3D" w:rsidRDefault="00E70E3D" w:rsidP="00E70E3D">
      <w:pPr>
        <w:ind w:left="708"/>
        <w:jc w:val="both"/>
        <w:rPr>
          <w:rStyle w:val="ln2tlitera"/>
          <w:rFonts w:ascii="Bookman Old Style" w:hAnsi="Bookman Old Style"/>
          <w:b/>
          <w:i/>
        </w:rPr>
      </w:pPr>
      <w:r>
        <w:rPr>
          <w:rStyle w:val="ln2tlitera"/>
          <w:rFonts w:ascii="Bookman Old Style" w:hAnsi="Bookman Old Style"/>
          <w:i/>
        </w:rPr>
        <w:t xml:space="preserve">cutremur; </w:t>
      </w:r>
    </w:p>
    <w:p w14:paraId="70C4DE18" w14:textId="77777777" w:rsidR="00E70E3D" w:rsidRDefault="00E70E3D" w:rsidP="00E70E3D">
      <w:pPr>
        <w:ind w:left="708"/>
        <w:jc w:val="both"/>
        <w:rPr>
          <w:rStyle w:val="ln2tlitera"/>
          <w:rFonts w:ascii="Bookman Old Style" w:hAnsi="Bookman Old Style"/>
          <w:b/>
          <w:i/>
        </w:rPr>
      </w:pPr>
      <w:r>
        <w:rPr>
          <w:rStyle w:val="ln2tlitera"/>
          <w:rFonts w:ascii="Bookman Old Style" w:hAnsi="Bookman Old Style"/>
          <w:i/>
        </w:rPr>
        <w:t xml:space="preserve">inundaţii; </w:t>
      </w:r>
    </w:p>
    <w:p w14:paraId="4B892BAA" w14:textId="77777777" w:rsidR="00E70E3D" w:rsidRDefault="00E70E3D" w:rsidP="00E70E3D">
      <w:pPr>
        <w:ind w:left="708"/>
        <w:jc w:val="both"/>
        <w:rPr>
          <w:rStyle w:val="ln2litera1"/>
          <w:bCs w:val="0"/>
        </w:rPr>
      </w:pPr>
      <w:r>
        <w:rPr>
          <w:rStyle w:val="ln2tlitera"/>
          <w:rFonts w:ascii="Bookman Old Style" w:hAnsi="Bookman Old Style"/>
          <w:i/>
        </w:rPr>
        <w:t>incendii</w:t>
      </w:r>
    </w:p>
    <w:p w14:paraId="685CF6CA" w14:textId="77777777" w:rsidR="00E70E3D" w:rsidRDefault="00E70E3D" w:rsidP="00E70E3D">
      <w:pPr>
        <w:rPr>
          <w:rStyle w:val="ln2tlitera"/>
        </w:rPr>
      </w:pPr>
      <w:r>
        <w:rPr>
          <w:rStyle w:val="ln2litera1"/>
          <w:rFonts w:ascii="Bookman Old Style" w:hAnsi="Bookman Old Style"/>
        </w:rPr>
        <w:t xml:space="preserve">   - </w:t>
      </w:r>
      <w:r>
        <w:rPr>
          <w:rStyle w:val="ln2tlitera"/>
          <w:rFonts w:ascii="Bookman Old Style" w:hAnsi="Bookman Old Style"/>
          <w:i/>
        </w:rPr>
        <w:t xml:space="preserve"> sursele de alimentare cu apă pentru stingerea incendiilor</w:t>
      </w:r>
      <w:r>
        <w:rPr>
          <w:rStyle w:val="ln2tlitera"/>
          <w:rFonts w:ascii="Bookman Old Style" w:hAnsi="Bookman Old Style"/>
          <w:i/>
          <w:vertAlign w:val="superscript"/>
        </w:rPr>
        <w:t xml:space="preserve">  </w:t>
      </w:r>
      <w:r>
        <w:rPr>
          <w:rStyle w:val="ln2tlitera"/>
          <w:rFonts w:ascii="Bookman Old Style" w:hAnsi="Bookman Old Style"/>
          <w:i/>
        </w:rPr>
        <w:t>(detalii):</w:t>
      </w:r>
    </w:p>
    <w:p w14:paraId="5174A203" w14:textId="77777777" w:rsidR="00E70E3D" w:rsidRDefault="00E70E3D" w:rsidP="00E70E3D">
      <w:pPr>
        <w:ind w:left="708"/>
        <w:rPr>
          <w:rStyle w:val="ln2tlitera"/>
          <w:rFonts w:ascii="Bookman Old Style" w:hAnsi="Bookman Old Style"/>
          <w:b/>
          <w:i/>
        </w:rPr>
      </w:pPr>
      <w:r>
        <w:rPr>
          <w:rStyle w:val="ln2tlitera"/>
          <w:rFonts w:ascii="Bookman Old Style" w:hAnsi="Bookman Old Style"/>
          <w:i/>
        </w:rPr>
        <w:t xml:space="preserve">hidranţi </w:t>
      </w:r>
    </w:p>
    <w:p w14:paraId="027825E2" w14:textId="77777777" w:rsidR="00E70E3D" w:rsidRDefault="00E70E3D" w:rsidP="00E70E3D">
      <w:pPr>
        <w:ind w:firstLine="360"/>
        <w:rPr>
          <w:rStyle w:val="ln2litera1"/>
        </w:rPr>
      </w:pPr>
      <w:r>
        <w:rPr>
          <w:rStyle w:val="ln2litera1"/>
          <w:rFonts w:ascii="Bookman Old Style" w:hAnsi="Bookman Old Style"/>
          <w:i/>
        </w:rPr>
        <w:t xml:space="preserve">    baltile de pe raza comunei; </w:t>
      </w:r>
    </w:p>
    <w:p w14:paraId="56520BF1" w14:textId="77777777" w:rsidR="00E70E3D" w:rsidRDefault="00E70E3D" w:rsidP="00E70E3D">
      <w:pPr>
        <w:numPr>
          <w:ilvl w:val="0"/>
          <w:numId w:val="3"/>
        </w:numPr>
        <w:rPr>
          <w:rStyle w:val="ln2litera1"/>
          <w:rFonts w:ascii="Bookman Old Style" w:hAnsi="Bookman Old Style"/>
          <w:i/>
        </w:rPr>
      </w:pPr>
      <w:r>
        <w:rPr>
          <w:rStyle w:val="ln2litera1"/>
          <w:rFonts w:ascii="Bookman Old Style" w:hAnsi="Bookman Old Style"/>
        </w:rPr>
        <w:t>structura serviciului</w:t>
      </w:r>
    </w:p>
    <w:p w14:paraId="24A10947" w14:textId="77777777" w:rsidR="00E70E3D" w:rsidRDefault="00E70E3D" w:rsidP="00E70E3D">
      <w:pPr>
        <w:numPr>
          <w:ilvl w:val="0"/>
          <w:numId w:val="3"/>
        </w:numPr>
        <w:jc w:val="both"/>
        <w:rPr>
          <w:rStyle w:val="ln2litera1"/>
          <w:rFonts w:ascii="Bookman Old Style" w:hAnsi="Bookman Old Style"/>
          <w:bCs w:val="0"/>
          <w:i/>
          <w:lang w:val="fr-FR"/>
        </w:rPr>
      </w:pPr>
      <w:r>
        <w:rPr>
          <w:rStyle w:val="ln2litera1"/>
          <w:rFonts w:ascii="Bookman Old Style" w:hAnsi="Bookman Old Style"/>
          <w:i/>
        </w:rPr>
        <w:t xml:space="preserve">distanta fata de cea mai apropiata subunitate profesionista de pompieri  Buzau - km 30 </w:t>
      </w:r>
    </w:p>
    <w:p w14:paraId="50EDA26A" w14:textId="77777777" w:rsidR="00E70E3D" w:rsidRDefault="00E70E3D" w:rsidP="00E70E3D">
      <w:pPr>
        <w:spacing w:after="120"/>
        <w:jc w:val="both"/>
      </w:pPr>
      <w:r>
        <w:rPr>
          <w:rFonts w:ascii="Bookman Old Style" w:hAnsi="Bookman Old Style"/>
          <w:lang w:val="fr-FR"/>
        </w:rPr>
        <w:t xml:space="preserve"> </w:t>
      </w:r>
      <w:r>
        <w:rPr>
          <w:rStyle w:val="Robust"/>
          <w:rFonts w:ascii="Bookman Old Style" w:hAnsi="Bookman Old Style"/>
        </w:rPr>
        <w:t>Art.2-</w:t>
      </w:r>
      <w:r>
        <w:rPr>
          <w:rFonts w:ascii="Bookman Old Style" w:hAnsi="Bookman Old Style"/>
        </w:rPr>
        <w:t xml:space="preserve"> Structura şi numărul de personal ale Serviciului Voluntar pentru Situaţii de Urgenţă din comuna C.A.Rosetti ,  se regasesc in anexele 1 si 2, parti integrante din prezenta hotărâre;</w:t>
      </w:r>
    </w:p>
    <w:p w14:paraId="477C8A22" w14:textId="77777777" w:rsidR="00E70E3D" w:rsidRDefault="00E70E3D" w:rsidP="00E70E3D">
      <w:pPr>
        <w:pStyle w:val="NormalWeb"/>
        <w:spacing w:after="120" w:afterAutospacing="0"/>
        <w:jc w:val="both"/>
        <w:rPr>
          <w:rFonts w:ascii="Bookman Old Style" w:hAnsi="Bookman Old Style"/>
        </w:rPr>
      </w:pPr>
      <w:r>
        <w:rPr>
          <w:rStyle w:val="Robust"/>
          <w:rFonts w:ascii="Bookman Old Style" w:hAnsi="Bookman Old Style"/>
        </w:rPr>
        <w:t xml:space="preserve"> Art.3 - </w:t>
      </w:r>
      <w:r>
        <w:rPr>
          <w:rFonts w:ascii="Bookman Old Style" w:hAnsi="Bookman Old Style"/>
        </w:rPr>
        <w:t xml:space="preserve"> Se aprobă Regulamentul de organizare şi funcţionare  al Serviciului Voluntar pentru Situaţii de Urgenţă C.A.Rosetti, in forma prezentata in anexa nr 3,  parte integrantă din prezenta hotărâre.</w:t>
      </w:r>
    </w:p>
    <w:p w14:paraId="0FCC1B16" w14:textId="77777777" w:rsidR="00E70E3D" w:rsidRDefault="00E70E3D" w:rsidP="00E70E3D">
      <w:pPr>
        <w:pStyle w:val="NormalWeb"/>
        <w:spacing w:after="120" w:afterAutospacing="0"/>
        <w:jc w:val="both"/>
        <w:rPr>
          <w:rFonts w:ascii="Bookman Old Style" w:hAnsi="Bookman Old Style"/>
        </w:rPr>
      </w:pPr>
      <w:r>
        <w:rPr>
          <w:rFonts w:ascii="Bookman Old Style" w:hAnsi="Bookman Old Style"/>
        </w:rPr>
        <w:t> </w:t>
      </w:r>
      <w:r>
        <w:rPr>
          <w:rStyle w:val="Robust"/>
          <w:rFonts w:ascii="Bookman Old Style" w:hAnsi="Bookman Old Style"/>
        </w:rPr>
        <w:t xml:space="preserve">Art.4 - </w:t>
      </w:r>
      <w:r>
        <w:rPr>
          <w:rFonts w:ascii="Bookman Old Style" w:hAnsi="Bookman Old Style"/>
        </w:rPr>
        <w:t xml:space="preserve">Cu aducerea la îndeplinire a prezentei hotărâri se însărcinează primarul comunei C.A.Rosetti   si </w:t>
      </w:r>
      <w:r>
        <w:rPr>
          <w:rFonts w:ascii="Bookman Old Style" w:hAnsi="Arial Narrow"/>
        </w:rPr>
        <w:t>ș</w:t>
      </w:r>
      <w:r>
        <w:rPr>
          <w:rFonts w:ascii="Bookman Old Style" w:hAnsi="Bookman Old Style"/>
        </w:rPr>
        <w:t>eful Serviciului  Voluntar pentru Situaţii de Urgenţă ;</w:t>
      </w:r>
    </w:p>
    <w:p w14:paraId="2437E194" w14:textId="77777777" w:rsidR="00E70E3D" w:rsidRDefault="00E70E3D" w:rsidP="00E70E3D">
      <w:pPr>
        <w:spacing w:after="120"/>
        <w:jc w:val="both"/>
        <w:rPr>
          <w:rFonts w:ascii="Bookman Old Style" w:hAnsi="Bookman Old Style"/>
        </w:rPr>
      </w:pPr>
      <w:r>
        <w:rPr>
          <w:rStyle w:val="Robust"/>
          <w:rFonts w:ascii="Bookman Old Style" w:hAnsi="Bookman Old Style"/>
        </w:rPr>
        <w:t xml:space="preserve">Art.5 - </w:t>
      </w:r>
      <w:r>
        <w:rPr>
          <w:rFonts w:ascii="Bookman Old Style" w:hAnsi="Bookman Old Style"/>
        </w:rPr>
        <w:t xml:space="preserve"> Prezenta hotărâre se comunică prin grija secretarului general: Instituţiei Prefectului judeţului Buzau,  Inspectoratul Judetean Pentru Situa</w:t>
      </w:r>
      <w:r>
        <w:rPr>
          <w:rFonts w:ascii="Arial Narrow" w:hAnsi="Arial Narrow"/>
        </w:rPr>
        <w:t>ț</w:t>
      </w:r>
      <w:r>
        <w:rPr>
          <w:rFonts w:ascii="Bookman Old Style" w:hAnsi="Bookman Old Style"/>
        </w:rPr>
        <w:t>ii de Urgen</w:t>
      </w:r>
      <w:r>
        <w:rPr>
          <w:rFonts w:ascii="Arial Narrow" w:hAnsi="Arial Narrow"/>
        </w:rPr>
        <w:t>ț</w:t>
      </w:r>
      <w:r>
        <w:rPr>
          <w:rFonts w:ascii="Bookman Old Style" w:hAnsi="Bookman Old Style"/>
        </w:rPr>
        <w:t>ă "Neron Lupascu" al judetului Buzau, Primarului comunei C.A.Rosetti , Sefului SVSU C.A.Rosetti, si se publica pe pagina de internet a institutiei.</w:t>
      </w:r>
    </w:p>
    <w:p w14:paraId="0ED5A24A" w14:textId="77777777" w:rsidR="00E70E3D" w:rsidRDefault="00E70E3D" w:rsidP="00E70E3D">
      <w:pPr>
        <w:ind w:left="5664" w:firstLine="708"/>
        <w:jc w:val="both"/>
        <w:rPr>
          <w:rFonts w:ascii="Bookman Old Style" w:hAnsi="Bookman Old Style" w:cs="Arial"/>
          <w:b/>
          <w:bCs/>
        </w:rPr>
      </w:pPr>
      <w:r>
        <w:rPr>
          <w:rFonts w:ascii="Bookman Old Style" w:hAnsi="Bookman Old Style" w:cs="Arial"/>
          <w:b/>
          <w:bCs/>
        </w:rPr>
        <w:t>Contrasemneaza,</w:t>
      </w:r>
    </w:p>
    <w:p w14:paraId="34BFBB36" w14:textId="77777777" w:rsidR="00E70E3D" w:rsidRDefault="00E70E3D" w:rsidP="00E70E3D">
      <w:pPr>
        <w:rPr>
          <w:rFonts w:ascii="Bookman Old Style" w:hAnsi="Bookman Old Style" w:cs="Arial"/>
          <w:b/>
          <w:bCs/>
        </w:rPr>
      </w:pPr>
      <w:r>
        <w:rPr>
          <w:rFonts w:ascii="Bookman Old Style" w:hAnsi="Bookman Old Style" w:cs="Arial"/>
          <w:b/>
          <w:bCs/>
        </w:rPr>
        <w:t>Presedinte,</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      </w:t>
      </w:r>
      <w:r>
        <w:rPr>
          <w:rFonts w:ascii="Bookman Old Style" w:hAnsi="Bookman Old Style" w:cs="Arial"/>
          <w:b/>
          <w:bCs/>
        </w:rPr>
        <w:tab/>
        <w:t xml:space="preserve"> </w:t>
      </w:r>
      <w:r>
        <w:rPr>
          <w:rFonts w:ascii="Bookman Old Style" w:hAnsi="Bookman Old Style" w:cs="Arial"/>
          <w:b/>
          <w:bCs/>
        </w:rPr>
        <w:tab/>
        <w:t xml:space="preserve"> Secretar ,</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                                        Robert  Vasile  Moisac </w:t>
      </w:r>
    </w:p>
    <w:p w14:paraId="3A7DE7A6" w14:textId="77777777" w:rsidR="00E70E3D" w:rsidRDefault="00E70E3D" w:rsidP="00E70E3D">
      <w:pPr>
        <w:rPr>
          <w:rFonts w:ascii="Bookman Old Style" w:hAnsi="Bookman Old Style" w:cs="Arial"/>
          <w:b/>
          <w:bCs/>
        </w:rPr>
      </w:pPr>
      <w:r>
        <w:rPr>
          <w:rFonts w:ascii="Bookman Old Style" w:hAnsi="Bookman Old Style" w:cs="Arial"/>
          <w:b/>
          <w:bCs/>
        </w:rPr>
        <w:t xml:space="preserve">STELICA  STERIAN </w:t>
      </w:r>
    </w:p>
    <w:p w14:paraId="0B2CADC4" w14:textId="77777777" w:rsidR="00E70E3D" w:rsidRDefault="00E70E3D" w:rsidP="00E70E3D">
      <w:pPr>
        <w:rPr>
          <w:rFonts w:ascii="Bookman Old Style" w:hAnsi="Bookman Old Style" w:cs="Arial"/>
          <w:b/>
          <w:bCs/>
        </w:rPr>
      </w:pPr>
    </w:p>
    <w:p w14:paraId="4C12DF3E" w14:textId="77777777" w:rsidR="00E70E3D" w:rsidRDefault="00E70E3D" w:rsidP="00E70E3D">
      <w:pPr>
        <w:rPr>
          <w:rFonts w:ascii="Bookman Old Style" w:hAnsi="Bookman Old Style" w:cs="Arial"/>
          <w:b/>
          <w:bCs/>
        </w:rPr>
      </w:pPr>
    </w:p>
    <w:p w14:paraId="0B0B195B" w14:textId="77777777" w:rsidR="00E70E3D" w:rsidRDefault="00E70E3D" w:rsidP="00E70E3D">
      <w:pPr>
        <w:jc w:val="both"/>
        <w:rPr>
          <w:rFonts w:ascii="Bookman Old Style" w:hAnsi="Bookman Old Style" w:cs="Arial"/>
          <w:b/>
          <w:bCs/>
          <w:sz w:val="22"/>
          <w:szCs w:val="22"/>
        </w:rPr>
      </w:pPr>
    </w:p>
    <w:p w14:paraId="43D864A4" w14:textId="77777777" w:rsidR="00E70E3D" w:rsidRDefault="00E70E3D" w:rsidP="00E70E3D">
      <w:pPr>
        <w:jc w:val="both"/>
        <w:rPr>
          <w:rFonts w:ascii="Bookman Old Style" w:hAnsi="Bookman Old Style" w:cs="Arial"/>
          <w:b/>
          <w:bCs/>
          <w:sz w:val="22"/>
          <w:szCs w:val="22"/>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31 ianuarie 2020 cu respectarea prevederilor art. 139 alin 1 din OUG nr. 57/2019 privind Codul administrativ  cu un numar de 13  voturi pentru, 0 abtineri si 0 voturi impotriva (unanimitate)  din numarul total de 13 consilieri in functie si 13 consilieri prezenti la sedinta. </w:t>
      </w:r>
    </w:p>
    <w:p w14:paraId="5F99C456" w14:textId="77777777" w:rsidR="00E70E3D" w:rsidRDefault="00E70E3D" w:rsidP="00E70E3D"/>
    <w:tbl>
      <w:tblPr>
        <w:tblpPr w:leftFromText="180" w:rightFromText="180" w:bottomFromText="20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41F40E81"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290E1280"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0E8F2EE7" wp14:editId="260713FC">
                  <wp:extent cx="914400" cy="1144905"/>
                  <wp:effectExtent l="19050" t="0" r="0" b="0"/>
                  <wp:docPr id="9"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490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1BE88AA0" w14:textId="77777777" w:rsidR="00E70E3D" w:rsidRDefault="00E70E3D" w:rsidP="00740696">
            <w:pPr>
              <w:spacing w:line="276" w:lineRule="auto"/>
              <w:jc w:val="center"/>
              <w:rPr>
                <w:rFonts w:ascii="Bookman Old Style" w:hAnsi="Bookman Old Style"/>
                <w:b/>
                <w:sz w:val="20"/>
                <w:szCs w:val="20"/>
                <w:lang w:val="en-US"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431AD299"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770E1371"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720CCA69" w14:textId="77777777" w:rsidR="00E70E3D" w:rsidRDefault="00E70E3D" w:rsidP="00740696">
            <w:pPr>
              <w:spacing w:line="276" w:lineRule="auto"/>
              <w:jc w:val="center"/>
              <w:rPr>
                <w:rFonts w:ascii="Bookman Old Style" w:hAnsi="Bookman Old Style"/>
                <w:b/>
                <w:sz w:val="20"/>
                <w:szCs w:val="20"/>
                <w:lang w:val="en-US" w:eastAsia="en-US"/>
              </w:rPr>
            </w:pPr>
            <w:r>
              <w:rPr>
                <w:rFonts w:ascii="Bookman Old Style" w:hAnsi="Bookman Old Style"/>
                <w:b/>
                <w:sz w:val="20"/>
                <w:szCs w:val="20"/>
                <w:lang w:eastAsia="en-US"/>
              </w:rPr>
              <w:t xml:space="preserve">CONSILIUL LOCAL </w:t>
            </w:r>
          </w:p>
        </w:tc>
        <w:tc>
          <w:tcPr>
            <w:tcW w:w="2716" w:type="pct"/>
            <w:tcBorders>
              <w:top w:val="single" w:sz="4" w:space="0" w:color="auto"/>
              <w:left w:val="single" w:sz="4" w:space="0" w:color="auto"/>
              <w:bottom w:val="single" w:sz="4" w:space="0" w:color="auto"/>
              <w:right w:val="single" w:sz="4" w:space="0" w:color="auto"/>
            </w:tcBorders>
            <w:vAlign w:val="bottom"/>
            <w:hideMark/>
          </w:tcPr>
          <w:p w14:paraId="6FBE21CA"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6C234821" w14:textId="77777777" w:rsidR="00E70E3D" w:rsidRDefault="00E70E3D" w:rsidP="00740696">
            <w:pPr>
              <w:pStyle w:val="Subsol"/>
              <w:spacing w:line="276" w:lineRule="auto"/>
              <w:jc w:val="center"/>
              <w:rPr>
                <w:rStyle w:val="Numrdepagin"/>
                <w:lang w:val="en-US"/>
              </w:rPr>
            </w:pPr>
            <w:r>
              <w:rPr>
                <w:rStyle w:val="Numrdepagin"/>
                <w:rFonts w:ascii="Bookman Old Style" w:hAnsi="Bookman Old Style" w:cs="Arial"/>
                <w:b/>
                <w:sz w:val="20"/>
                <w:szCs w:val="20"/>
                <w:lang w:eastAsia="en-US"/>
              </w:rPr>
              <w:t>E-mail: primaria_carosetti@yahoo.ro</w:t>
            </w:r>
          </w:p>
          <w:p w14:paraId="2092FCAC"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4ADD314C" w14:textId="77777777" w:rsidR="00E70E3D" w:rsidRDefault="00E70E3D" w:rsidP="00E70E3D">
      <w:pPr>
        <w:tabs>
          <w:tab w:val="left" w:pos="1290"/>
        </w:tabs>
        <w:jc w:val="both"/>
        <w:rPr>
          <w:rFonts w:ascii="Bookman Old Style" w:hAnsi="Bookman Old Style"/>
          <w:b/>
          <w:sz w:val="20"/>
          <w:szCs w:val="20"/>
        </w:rPr>
      </w:pPr>
      <w:r>
        <w:rPr>
          <w:rFonts w:ascii="Bookman Old Style" w:hAnsi="Bookman Old Style"/>
          <w:b/>
          <w:sz w:val="20"/>
          <w:szCs w:val="20"/>
        </w:rPr>
        <w:t>Anexa nr.  1  la HCL nr.  1 /31 .01.2020</w:t>
      </w:r>
    </w:p>
    <w:p w14:paraId="22B9008F" w14:textId="77777777" w:rsidR="00E70E3D" w:rsidRPr="00746F1D" w:rsidRDefault="00E70E3D" w:rsidP="00E70E3D">
      <w:pPr>
        <w:pStyle w:val="Titlu1"/>
        <w:jc w:val="center"/>
        <w:rPr>
          <w:rFonts w:ascii="Bookman Old Style" w:hAnsi="Bookman Old Style"/>
          <w:color w:val="000000"/>
          <w:spacing w:val="60"/>
          <w:sz w:val="20"/>
          <w:szCs w:val="20"/>
          <w14:shadow w14:blurRad="50800" w14:dist="38100" w14:dir="2700000" w14:sx="100000" w14:sy="100000" w14:kx="0" w14:ky="0" w14:algn="tl">
            <w14:srgbClr w14:val="000000">
              <w14:alpha w14:val="60000"/>
            </w14:srgbClr>
          </w14:shadow>
        </w:rPr>
      </w:pPr>
      <w:r w:rsidRPr="00746F1D">
        <w:rPr>
          <w:rFonts w:ascii="Bookman Old Style" w:hAnsi="Bookman Old Style"/>
          <w:color w:val="000000"/>
          <w:spacing w:val="60"/>
          <w:sz w:val="20"/>
          <w:szCs w:val="20"/>
          <w14:shadow w14:blurRad="50800" w14:dist="38100" w14:dir="2700000" w14:sx="100000" w14:sy="100000" w14:kx="0" w14:ky="0" w14:algn="tl">
            <w14:srgbClr w14:val="000000">
              <w14:alpha w14:val="60000"/>
            </w14:srgbClr>
          </w14:shadow>
        </w:rPr>
        <w:t xml:space="preserve">COMPONENŢA </w:t>
      </w:r>
    </w:p>
    <w:p w14:paraId="2E574086" w14:textId="77777777" w:rsidR="00E70E3D" w:rsidRDefault="00E70E3D" w:rsidP="00E70E3D">
      <w:pPr>
        <w:jc w:val="center"/>
        <w:rPr>
          <w:rFonts w:ascii="Bookman Old Style" w:hAnsi="Bookman Old Style"/>
          <w:b/>
          <w:i/>
          <w:color w:val="000000"/>
          <w:sz w:val="20"/>
          <w:szCs w:val="20"/>
        </w:rPr>
      </w:pPr>
      <w:r>
        <w:rPr>
          <w:rFonts w:ascii="Bookman Old Style" w:hAnsi="Bookman Old Style"/>
          <w:b/>
          <w:i/>
          <w:color w:val="000000"/>
          <w:sz w:val="20"/>
          <w:szCs w:val="20"/>
        </w:rPr>
        <w:t>Serviciului Voluntar pentru Situatii de Urgenta</w:t>
      </w:r>
    </w:p>
    <w:p w14:paraId="64530E99" w14:textId="77777777" w:rsidR="00E70E3D" w:rsidRDefault="00E70E3D" w:rsidP="00E70E3D">
      <w:pPr>
        <w:jc w:val="center"/>
        <w:rPr>
          <w:rFonts w:ascii="Bookman Old Style" w:hAnsi="Bookman Old Style"/>
          <w:b/>
          <w:i/>
          <w:color w:val="000000"/>
          <w:sz w:val="20"/>
          <w:szCs w:val="20"/>
        </w:rPr>
      </w:pPr>
      <w:r>
        <w:rPr>
          <w:rFonts w:ascii="Bookman Old Style" w:hAnsi="Bookman Old Style"/>
          <w:b/>
          <w:i/>
          <w:color w:val="000000"/>
          <w:sz w:val="20"/>
          <w:szCs w:val="20"/>
        </w:rPr>
        <w:t>TIP V1</w:t>
      </w:r>
    </w:p>
    <w:p w14:paraId="6163ED14" w14:textId="77777777" w:rsidR="00E70E3D" w:rsidRPr="003B6285" w:rsidRDefault="00E70E3D" w:rsidP="00E70E3D">
      <w:pPr>
        <w:numPr>
          <w:ilvl w:val="0"/>
          <w:numId w:val="21"/>
        </w:numPr>
        <w:rPr>
          <w:rFonts w:ascii="Bookman Old Style" w:hAnsi="Bookman Old Style"/>
          <w:b/>
          <w:sz w:val="18"/>
          <w:szCs w:val="18"/>
        </w:rPr>
      </w:pPr>
      <w:r w:rsidRPr="003B6285">
        <w:rPr>
          <w:rFonts w:ascii="Bookman Old Style" w:hAnsi="Bookman Old Style"/>
          <w:b/>
          <w:sz w:val="18"/>
          <w:szCs w:val="18"/>
        </w:rPr>
        <w:t xml:space="preserve">ŞEF SERVICIU                                                   Nr. Telefon </w:t>
      </w:r>
    </w:p>
    <w:p w14:paraId="518B0EE0" w14:textId="77777777" w:rsidR="00E70E3D" w:rsidRPr="003B6285" w:rsidRDefault="00E70E3D" w:rsidP="00E70E3D">
      <w:pPr>
        <w:rPr>
          <w:rFonts w:ascii="Bookman Old Style" w:hAnsi="Bookman Old Style"/>
          <w:b/>
          <w:sz w:val="18"/>
          <w:szCs w:val="18"/>
        </w:rPr>
      </w:pPr>
    </w:p>
    <w:tbl>
      <w:tblPr>
        <w:tblpPr w:leftFromText="180" w:rightFromText="180" w:bottomFromText="20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4"/>
        <w:gridCol w:w="1786"/>
      </w:tblGrid>
      <w:tr w:rsidR="00E70E3D" w:rsidRPr="003B6285" w14:paraId="67884812" w14:textId="77777777" w:rsidTr="00740696">
        <w:trPr>
          <w:trHeight w:val="710"/>
        </w:trPr>
        <w:tc>
          <w:tcPr>
            <w:tcW w:w="3884" w:type="dxa"/>
            <w:tcBorders>
              <w:top w:val="single" w:sz="4" w:space="0" w:color="auto"/>
              <w:left w:val="single" w:sz="4" w:space="0" w:color="auto"/>
              <w:bottom w:val="single" w:sz="4" w:space="0" w:color="auto"/>
              <w:right w:val="single" w:sz="4" w:space="0" w:color="auto"/>
            </w:tcBorders>
            <w:vAlign w:val="center"/>
            <w:hideMark/>
          </w:tcPr>
          <w:p w14:paraId="5EC695D1" w14:textId="77777777" w:rsidR="00E70E3D" w:rsidRPr="003B6285" w:rsidRDefault="00E70E3D" w:rsidP="00740696">
            <w:pPr>
              <w:spacing w:line="276" w:lineRule="auto"/>
              <w:ind w:right="-664"/>
              <w:jc w:val="both"/>
              <w:rPr>
                <w:rFonts w:ascii="Bookman Old Style" w:hAnsi="Bookman Old Style"/>
                <w:b/>
                <w:sz w:val="18"/>
                <w:szCs w:val="18"/>
                <w:lang w:val="en-US" w:eastAsia="en-US"/>
              </w:rPr>
            </w:pPr>
            <w:r w:rsidRPr="003B6285">
              <w:rPr>
                <w:rFonts w:ascii="Bookman Old Style" w:hAnsi="Bookman Old Style"/>
                <w:b/>
                <w:sz w:val="18"/>
                <w:szCs w:val="18"/>
                <w:lang w:eastAsia="en-US"/>
              </w:rPr>
              <w:t xml:space="preserve">Şef serviciu </w:t>
            </w:r>
          </w:p>
          <w:p w14:paraId="036E6917" w14:textId="77777777" w:rsidR="00E70E3D" w:rsidRPr="003B6285" w:rsidRDefault="00E70E3D" w:rsidP="00740696">
            <w:pPr>
              <w:spacing w:line="276" w:lineRule="auto"/>
              <w:ind w:right="-664"/>
              <w:jc w:val="both"/>
              <w:rPr>
                <w:rFonts w:ascii="Bookman Old Style" w:hAnsi="Bookman Old Style"/>
                <w:b/>
                <w:sz w:val="18"/>
                <w:szCs w:val="18"/>
                <w:lang w:val="en-US" w:eastAsia="en-US"/>
              </w:rPr>
            </w:pPr>
            <w:r w:rsidRPr="003B6285">
              <w:rPr>
                <w:rFonts w:ascii="Bookman Old Style" w:hAnsi="Bookman Old Style"/>
                <w:b/>
                <w:sz w:val="18"/>
                <w:szCs w:val="18"/>
                <w:lang w:val="en-US" w:eastAsia="en-US"/>
              </w:rPr>
              <w:t xml:space="preserve">CLATICI  FLORENTIN </w:t>
            </w:r>
          </w:p>
          <w:p w14:paraId="3DC25BFE" w14:textId="77777777" w:rsidR="00E70E3D" w:rsidRPr="003B6285" w:rsidRDefault="00E70E3D" w:rsidP="00740696">
            <w:pPr>
              <w:spacing w:line="276" w:lineRule="auto"/>
              <w:ind w:right="-664"/>
              <w:jc w:val="both"/>
              <w:rPr>
                <w:rFonts w:ascii="Bookman Old Style" w:hAnsi="Bookman Old Style"/>
                <w:i/>
                <w:sz w:val="18"/>
                <w:szCs w:val="18"/>
                <w:lang w:val="en-US" w:eastAsia="en-US"/>
              </w:rPr>
            </w:pPr>
            <w:r w:rsidRPr="003B6285">
              <w:rPr>
                <w:rFonts w:ascii="Bookman Old Style" w:hAnsi="Bookman Old Style"/>
                <w:i/>
                <w:sz w:val="18"/>
                <w:szCs w:val="18"/>
                <w:lang w:eastAsia="en-US"/>
              </w:rPr>
              <w:t>(obligatoriu personal angajat)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44FE16F" w14:textId="77777777" w:rsidR="00E70E3D" w:rsidRPr="003B6285" w:rsidRDefault="00E70E3D" w:rsidP="00740696">
            <w:pPr>
              <w:spacing w:line="276" w:lineRule="auto"/>
              <w:ind w:right="-664"/>
              <w:rPr>
                <w:rFonts w:ascii="Bookman Old Style" w:hAnsi="Bookman Old Style"/>
                <w:b/>
                <w:i/>
                <w:sz w:val="18"/>
                <w:szCs w:val="18"/>
                <w:lang w:val="en-US" w:eastAsia="en-US"/>
              </w:rPr>
            </w:pPr>
            <w:r w:rsidRPr="003B6285">
              <w:rPr>
                <w:rFonts w:ascii="Bookman Old Style" w:hAnsi="Bookman Old Style"/>
                <w:b/>
                <w:i/>
                <w:sz w:val="18"/>
                <w:szCs w:val="18"/>
                <w:lang w:eastAsia="en-US"/>
              </w:rPr>
              <w:t>0755498506</w:t>
            </w:r>
          </w:p>
        </w:tc>
      </w:tr>
      <w:tr w:rsidR="00E70E3D" w:rsidRPr="003B6285" w14:paraId="6E6F81C5" w14:textId="77777777" w:rsidTr="00740696">
        <w:tc>
          <w:tcPr>
            <w:tcW w:w="3884" w:type="dxa"/>
            <w:tcBorders>
              <w:top w:val="single" w:sz="4" w:space="0" w:color="auto"/>
              <w:left w:val="single" w:sz="4" w:space="0" w:color="auto"/>
              <w:bottom w:val="single" w:sz="4" w:space="0" w:color="auto"/>
              <w:right w:val="single" w:sz="4" w:space="0" w:color="auto"/>
            </w:tcBorders>
            <w:vAlign w:val="center"/>
            <w:hideMark/>
          </w:tcPr>
          <w:p w14:paraId="7241D831" w14:textId="77777777" w:rsidR="00E70E3D" w:rsidRPr="003B6285" w:rsidRDefault="00E70E3D" w:rsidP="00740696">
            <w:pPr>
              <w:spacing w:line="276" w:lineRule="auto"/>
              <w:ind w:right="-664"/>
              <w:jc w:val="center"/>
              <w:rPr>
                <w:rFonts w:ascii="Bookman Old Style" w:hAnsi="Bookman Old Style"/>
                <w:sz w:val="18"/>
                <w:szCs w:val="18"/>
                <w:lang w:val="en-US" w:eastAsia="en-US"/>
              </w:rPr>
            </w:pPr>
            <w:r w:rsidRPr="003B6285">
              <w:rPr>
                <w:rFonts w:ascii="Bookman Old Style" w:hAnsi="Bookman Old Style"/>
                <w:sz w:val="18"/>
                <w:szCs w:val="18"/>
                <w:lang w:eastAsia="en-US"/>
              </w:rPr>
              <w:t>TOTAL</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30FC117" w14:textId="77777777" w:rsidR="00E70E3D" w:rsidRPr="003B6285" w:rsidRDefault="00E70E3D" w:rsidP="00740696">
            <w:pPr>
              <w:spacing w:line="276" w:lineRule="auto"/>
              <w:ind w:right="-664"/>
              <w:jc w:val="center"/>
              <w:rPr>
                <w:rFonts w:ascii="Bookman Old Style" w:hAnsi="Bookman Old Style"/>
                <w:b/>
                <w:i/>
                <w:sz w:val="18"/>
                <w:szCs w:val="18"/>
                <w:lang w:val="en-US" w:eastAsia="en-US"/>
              </w:rPr>
            </w:pPr>
            <w:r w:rsidRPr="003B6285">
              <w:rPr>
                <w:rFonts w:ascii="Bookman Old Style" w:hAnsi="Bookman Old Style"/>
                <w:b/>
                <w:i/>
                <w:sz w:val="18"/>
                <w:szCs w:val="18"/>
                <w:lang w:eastAsia="en-US"/>
              </w:rPr>
              <w:t>1</w:t>
            </w:r>
          </w:p>
        </w:tc>
      </w:tr>
    </w:tbl>
    <w:p w14:paraId="46D24A6B" w14:textId="77777777" w:rsidR="00E70E3D" w:rsidRPr="003B6285" w:rsidRDefault="00E70E3D" w:rsidP="00E70E3D">
      <w:pPr>
        <w:rPr>
          <w:rFonts w:ascii="Bookman Old Style" w:hAnsi="Bookman Old Style"/>
          <w:b/>
          <w:sz w:val="18"/>
          <w:szCs w:val="18"/>
          <w:lang w:val="en-US" w:eastAsia="en-US"/>
        </w:rPr>
      </w:pPr>
    </w:p>
    <w:p w14:paraId="0C7DBB6C" w14:textId="77777777" w:rsidR="00E70E3D" w:rsidRPr="003B6285" w:rsidRDefault="00E70E3D" w:rsidP="00E70E3D">
      <w:pPr>
        <w:rPr>
          <w:rFonts w:ascii="Bookman Old Style" w:hAnsi="Bookman Old Style"/>
          <w:b/>
          <w:sz w:val="18"/>
          <w:szCs w:val="18"/>
        </w:rPr>
      </w:pPr>
    </w:p>
    <w:p w14:paraId="4E8BDBD3" w14:textId="77777777" w:rsidR="00E70E3D" w:rsidRPr="003B6285" w:rsidRDefault="00E70E3D" w:rsidP="00E70E3D">
      <w:pPr>
        <w:ind w:left="60"/>
        <w:rPr>
          <w:rFonts w:ascii="Bookman Old Style" w:hAnsi="Bookman Old Style"/>
          <w:b/>
          <w:sz w:val="18"/>
          <w:szCs w:val="18"/>
        </w:rPr>
      </w:pPr>
    </w:p>
    <w:p w14:paraId="667D1354" w14:textId="77777777" w:rsidR="00E70E3D" w:rsidRPr="003B6285" w:rsidRDefault="00E70E3D" w:rsidP="00E70E3D">
      <w:pPr>
        <w:rPr>
          <w:rFonts w:ascii="Bookman Old Style" w:hAnsi="Bookman Old Style"/>
          <w:b/>
          <w:sz w:val="18"/>
          <w:szCs w:val="18"/>
        </w:rPr>
      </w:pPr>
    </w:p>
    <w:p w14:paraId="675B6A02" w14:textId="77777777" w:rsidR="00E70E3D" w:rsidRPr="003B6285" w:rsidRDefault="00E70E3D" w:rsidP="00E70E3D">
      <w:pPr>
        <w:pStyle w:val="Listparagraf"/>
        <w:numPr>
          <w:ilvl w:val="0"/>
          <w:numId w:val="21"/>
        </w:numPr>
        <w:rPr>
          <w:rFonts w:ascii="Bookman Old Style" w:hAnsi="Bookman Old Style"/>
          <w:b/>
          <w:sz w:val="18"/>
          <w:szCs w:val="18"/>
        </w:rPr>
      </w:pPr>
      <w:r w:rsidRPr="003B6285">
        <w:rPr>
          <w:rFonts w:ascii="Bookman Old Style" w:hAnsi="Bookman Old Style"/>
          <w:b/>
          <w:sz w:val="18"/>
          <w:szCs w:val="18"/>
        </w:rPr>
        <w:t>COMPARTIMENT PREVENIRE  format din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1655"/>
      </w:tblGrid>
      <w:tr w:rsidR="00E70E3D" w:rsidRPr="003B6285" w14:paraId="555DB7DF" w14:textId="77777777" w:rsidTr="00740696">
        <w:trPr>
          <w:jc w:val="center"/>
        </w:trPr>
        <w:tc>
          <w:tcPr>
            <w:tcW w:w="3924" w:type="dxa"/>
            <w:tcBorders>
              <w:top w:val="single" w:sz="4" w:space="0" w:color="auto"/>
              <w:left w:val="single" w:sz="4" w:space="0" w:color="auto"/>
              <w:bottom w:val="single" w:sz="4" w:space="0" w:color="auto"/>
              <w:right w:val="single" w:sz="4" w:space="0" w:color="auto"/>
            </w:tcBorders>
            <w:vAlign w:val="center"/>
            <w:hideMark/>
          </w:tcPr>
          <w:p w14:paraId="38FECF87" w14:textId="77777777" w:rsidR="00E70E3D" w:rsidRPr="003B6285" w:rsidRDefault="00E70E3D" w:rsidP="00740696">
            <w:pPr>
              <w:spacing w:line="276" w:lineRule="auto"/>
              <w:ind w:right="-664"/>
              <w:rPr>
                <w:rFonts w:ascii="Bookman Old Style" w:hAnsi="Bookman Old Style"/>
                <w:b/>
                <w:i/>
                <w:sz w:val="18"/>
                <w:szCs w:val="18"/>
                <w:lang w:val="fr-FR" w:eastAsia="en-US"/>
              </w:rPr>
            </w:pPr>
            <w:r w:rsidRPr="003B6285">
              <w:rPr>
                <w:rFonts w:ascii="Bookman Old Style" w:hAnsi="Bookman Old Style"/>
                <w:b/>
                <w:i/>
                <w:sz w:val="18"/>
                <w:szCs w:val="18"/>
                <w:lang w:eastAsia="en-US"/>
              </w:rPr>
              <w:t xml:space="preserve">Specialist pentru </w:t>
            </w:r>
            <w:r w:rsidRPr="003B6285">
              <w:rPr>
                <w:rFonts w:ascii="Bookman Old Style" w:hAnsi="Bookman Old Style"/>
                <w:b/>
                <w:i/>
                <w:sz w:val="18"/>
                <w:szCs w:val="18"/>
                <w:lang w:val="fr-FR" w:eastAsia="en-US"/>
              </w:rPr>
              <w:t xml:space="preserve">prevenire                      </w:t>
            </w:r>
          </w:p>
          <w:p w14:paraId="226C511A"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val="fr-FR" w:eastAsia="en-US"/>
              </w:rPr>
              <w:t>NASTASE  NEDELCU</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0700ADE"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0766498541</w:t>
            </w:r>
          </w:p>
        </w:tc>
      </w:tr>
      <w:tr w:rsidR="00E70E3D" w:rsidRPr="003B6285" w14:paraId="16300051" w14:textId="77777777" w:rsidTr="00740696">
        <w:trPr>
          <w:trHeight w:val="620"/>
          <w:jc w:val="center"/>
        </w:trPr>
        <w:tc>
          <w:tcPr>
            <w:tcW w:w="3924" w:type="dxa"/>
            <w:tcBorders>
              <w:top w:val="single" w:sz="4" w:space="0" w:color="auto"/>
              <w:left w:val="single" w:sz="4" w:space="0" w:color="auto"/>
              <w:bottom w:val="single" w:sz="4" w:space="0" w:color="auto"/>
              <w:right w:val="single" w:sz="4" w:space="0" w:color="auto"/>
            </w:tcBorders>
            <w:hideMark/>
          </w:tcPr>
          <w:p w14:paraId="0763BBF5" w14:textId="77777777" w:rsidR="00E70E3D" w:rsidRPr="003B6285" w:rsidRDefault="00E70E3D" w:rsidP="00740696">
            <w:pPr>
              <w:spacing w:line="276" w:lineRule="auto"/>
              <w:rPr>
                <w:rFonts w:ascii="Bookman Old Style" w:hAnsi="Bookman Old Style"/>
                <w:b/>
                <w:i/>
                <w:sz w:val="18"/>
                <w:szCs w:val="18"/>
                <w:lang w:val="fr-FR" w:eastAsia="en-US"/>
              </w:rPr>
            </w:pPr>
            <w:r w:rsidRPr="003B6285">
              <w:rPr>
                <w:rFonts w:ascii="Bookman Old Style" w:hAnsi="Bookman Old Style"/>
                <w:b/>
                <w:i/>
                <w:sz w:val="18"/>
                <w:szCs w:val="18"/>
                <w:lang w:eastAsia="en-US"/>
              </w:rPr>
              <w:t xml:space="preserve">Specialist pentru </w:t>
            </w:r>
            <w:r w:rsidRPr="003B6285">
              <w:rPr>
                <w:rFonts w:ascii="Bookman Old Style" w:hAnsi="Bookman Old Style"/>
                <w:b/>
                <w:i/>
                <w:sz w:val="18"/>
                <w:szCs w:val="18"/>
                <w:lang w:val="fr-FR" w:eastAsia="en-US"/>
              </w:rPr>
              <w:t xml:space="preserve">prevenire           </w:t>
            </w:r>
          </w:p>
          <w:p w14:paraId="182E6698" w14:textId="77777777" w:rsidR="00E70E3D" w:rsidRPr="003B6285" w:rsidRDefault="00E70E3D" w:rsidP="00740696">
            <w:pPr>
              <w:spacing w:line="276" w:lineRule="auto"/>
              <w:rPr>
                <w:rFonts w:ascii="Bookman Old Style" w:hAnsi="Bookman Old Style"/>
                <w:b/>
                <w:i/>
                <w:sz w:val="18"/>
                <w:szCs w:val="18"/>
                <w:lang w:val="fr-FR" w:eastAsia="en-US"/>
              </w:rPr>
            </w:pPr>
            <w:r w:rsidRPr="003B6285">
              <w:rPr>
                <w:rFonts w:ascii="Bookman Old Style" w:hAnsi="Bookman Old Style"/>
                <w:b/>
                <w:i/>
                <w:sz w:val="18"/>
                <w:szCs w:val="18"/>
                <w:lang w:val="fr-FR" w:eastAsia="en-US"/>
              </w:rPr>
              <w:t xml:space="preserve">AGAPIE  ION </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7229EB9"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0763647696</w:t>
            </w:r>
          </w:p>
        </w:tc>
      </w:tr>
      <w:tr w:rsidR="00E70E3D" w:rsidRPr="003B6285" w14:paraId="5524104A" w14:textId="77777777" w:rsidTr="00740696">
        <w:trPr>
          <w:jc w:val="center"/>
        </w:trPr>
        <w:tc>
          <w:tcPr>
            <w:tcW w:w="3924" w:type="dxa"/>
            <w:tcBorders>
              <w:top w:val="single" w:sz="4" w:space="0" w:color="auto"/>
              <w:left w:val="single" w:sz="4" w:space="0" w:color="auto"/>
              <w:bottom w:val="single" w:sz="4" w:space="0" w:color="auto"/>
              <w:right w:val="single" w:sz="4" w:space="0" w:color="auto"/>
            </w:tcBorders>
            <w:hideMark/>
          </w:tcPr>
          <w:p w14:paraId="4A88E67C" w14:textId="77777777" w:rsidR="00E70E3D" w:rsidRPr="003B6285" w:rsidRDefault="00E70E3D" w:rsidP="00740696">
            <w:pPr>
              <w:spacing w:line="276" w:lineRule="auto"/>
              <w:rPr>
                <w:rFonts w:ascii="Bookman Old Style" w:hAnsi="Bookman Old Style"/>
                <w:b/>
                <w:i/>
                <w:sz w:val="18"/>
                <w:szCs w:val="18"/>
                <w:lang w:val="fr-FR" w:eastAsia="en-US"/>
              </w:rPr>
            </w:pPr>
            <w:r w:rsidRPr="003B6285">
              <w:rPr>
                <w:rFonts w:ascii="Bookman Old Style" w:hAnsi="Bookman Old Style"/>
                <w:b/>
                <w:i/>
                <w:sz w:val="18"/>
                <w:szCs w:val="18"/>
                <w:lang w:eastAsia="en-US"/>
              </w:rPr>
              <w:t xml:space="preserve">Specialist pentru </w:t>
            </w:r>
            <w:r w:rsidRPr="003B6285">
              <w:rPr>
                <w:rFonts w:ascii="Bookman Old Style" w:hAnsi="Bookman Old Style"/>
                <w:b/>
                <w:i/>
                <w:sz w:val="18"/>
                <w:szCs w:val="18"/>
                <w:lang w:val="fr-FR" w:eastAsia="en-US"/>
              </w:rPr>
              <w:t xml:space="preserve">prevenire                 </w:t>
            </w:r>
          </w:p>
          <w:p w14:paraId="00FF12B2" w14:textId="77777777" w:rsidR="00E70E3D" w:rsidRPr="003B6285" w:rsidRDefault="00E70E3D" w:rsidP="00740696">
            <w:pPr>
              <w:spacing w:line="276" w:lineRule="auto"/>
              <w:rPr>
                <w:rFonts w:ascii="Bookman Old Style" w:hAnsi="Bookman Old Style"/>
                <w:sz w:val="18"/>
                <w:szCs w:val="18"/>
                <w:lang w:eastAsia="en-US"/>
              </w:rPr>
            </w:pPr>
            <w:r w:rsidRPr="003B6285">
              <w:rPr>
                <w:rFonts w:ascii="Bookman Old Style" w:hAnsi="Bookman Old Style"/>
                <w:b/>
                <w:i/>
                <w:sz w:val="18"/>
                <w:szCs w:val="18"/>
                <w:lang w:val="fr-FR" w:eastAsia="en-US"/>
              </w:rPr>
              <w:t xml:space="preserve">SAPUNARU  IONEL </w:t>
            </w:r>
          </w:p>
        </w:tc>
        <w:tc>
          <w:tcPr>
            <w:tcW w:w="1655" w:type="dxa"/>
            <w:tcBorders>
              <w:top w:val="single" w:sz="4" w:space="0" w:color="auto"/>
              <w:left w:val="single" w:sz="4" w:space="0" w:color="auto"/>
              <w:bottom w:val="single" w:sz="4" w:space="0" w:color="auto"/>
              <w:right w:val="single" w:sz="4" w:space="0" w:color="auto"/>
            </w:tcBorders>
            <w:vAlign w:val="center"/>
            <w:hideMark/>
          </w:tcPr>
          <w:p w14:paraId="547CDC80"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0768103197</w:t>
            </w:r>
          </w:p>
        </w:tc>
      </w:tr>
      <w:tr w:rsidR="00E70E3D" w:rsidRPr="003B6285" w14:paraId="44C01E34" w14:textId="77777777" w:rsidTr="00740696">
        <w:trPr>
          <w:jc w:val="center"/>
        </w:trPr>
        <w:tc>
          <w:tcPr>
            <w:tcW w:w="3924" w:type="dxa"/>
            <w:tcBorders>
              <w:top w:val="single" w:sz="4" w:space="0" w:color="auto"/>
              <w:left w:val="single" w:sz="4" w:space="0" w:color="auto"/>
              <w:bottom w:val="single" w:sz="4" w:space="0" w:color="auto"/>
              <w:right w:val="single" w:sz="4" w:space="0" w:color="auto"/>
            </w:tcBorders>
            <w:vAlign w:val="center"/>
            <w:hideMark/>
          </w:tcPr>
          <w:p w14:paraId="6391BA80" w14:textId="77777777" w:rsidR="00E70E3D" w:rsidRPr="003B6285" w:rsidRDefault="00E70E3D" w:rsidP="00740696">
            <w:pPr>
              <w:spacing w:line="276" w:lineRule="auto"/>
              <w:ind w:right="-664"/>
              <w:jc w:val="center"/>
              <w:rPr>
                <w:rFonts w:ascii="Bookman Old Style" w:hAnsi="Bookman Old Style"/>
                <w:sz w:val="18"/>
                <w:szCs w:val="18"/>
                <w:lang w:eastAsia="en-US"/>
              </w:rPr>
            </w:pPr>
            <w:r w:rsidRPr="003B6285">
              <w:rPr>
                <w:rFonts w:ascii="Bookman Old Style" w:hAnsi="Bookman Old Style"/>
                <w:sz w:val="18"/>
                <w:szCs w:val="18"/>
                <w:lang w:eastAsia="en-US"/>
              </w:rPr>
              <w:t>TOTAL</w:t>
            </w:r>
          </w:p>
        </w:tc>
        <w:tc>
          <w:tcPr>
            <w:tcW w:w="1655" w:type="dxa"/>
            <w:tcBorders>
              <w:top w:val="single" w:sz="4" w:space="0" w:color="auto"/>
              <w:left w:val="single" w:sz="4" w:space="0" w:color="auto"/>
              <w:bottom w:val="single" w:sz="4" w:space="0" w:color="auto"/>
              <w:right w:val="single" w:sz="4" w:space="0" w:color="auto"/>
            </w:tcBorders>
            <w:vAlign w:val="center"/>
            <w:hideMark/>
          </w:tcPr>
          <w:p w14:paraId="68ACB59C"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 xml:space="preserve">               3</w:t>
            </w:r>
          </w:p>
        </w:tc>
      </w:tr>
    </w:tbl>
    <w:p w14:paraId="19538663" w14:textId="77777777" w:rsidR="00E70E3D" w:rsidRPr="003B6285" w:rsidRDefault="00E70E3D" w:rsidP="00E70E3D">
      <w:pPr>
        <w:ind w:left="22" w:right="56"/>
        <w:jc w:val="both"/>
        <w:rPr>
          <w:rFonts w:ascii="Bookman Old Style" w:hAnsi="Bookman Old Style"/>
          <w:b/>
          <w:i/>
          <w:color w:val="FF6600"/>
          <w:sz w:val="18"/>
          <w:szCs w:val="18"/>
          <w:lang w:val="fr-FR"/>
        </w:rPr>
      </w:pPr>
      <w:r w:rsidRPr="003B6285">
        <w:rPr>
          <w:rFonts w:ascii="Bookman Old Style" w:hAnsi="Bookman Old Style"/>
          <w:b/>
          <w:i/>
          <w:color w:val="FF6600"/>
          <w:sz w:val="18"/>
          <w:szCs w:val="18"/>
          <w:lang w:val="fr-FR"/>
        </w:rPr>
        <w:t xml:space="preserve">       </w:t>
      </w:r>
    </w:p>
    <w:p w14:paraId="3457411B" w14:textId="77777777" w:rsidR="00E70E3D" w:rsidRPr="003B6285" w:rsidRDefault="00E70E3D" w:rsidP="00E70E3D">
      <w:pPr>
        <w:ind w:left="60"/>
        <w:jc w:val="center"/>
        <w:rPr>
          <w:rFonts w:ascii="Bookman Old Style" w:hAnsi="Bookman Old Style"/>
          <w:b/>
          <w:color w:val="000000"/>
          <w:sz w:val="18"/>
          <w:szCs w:val="18"/>
        </w:rPr>
      </w:pPr>
      <w:r w:rsidRPr="003B6285">
        <w:rPr>
          <w:rFonts w:ascii="Bookman Old Style" w:hAnsi="Bookman Old Style"/>
          <w:b/>
          <w:i/>
          <w:color w:val="000000"/>
          <w:sz w:val="18"/>
          <w:szCs w:val="18"/>
        </w:rPr>
        <w:t>F   O   R    M   A   Ţ   I   I         D   E         I   N   T   E   R   V   E   N   Ţ   I   E</w:t>
      </w:r>
    </w:p>
    <w:p w14:paraId="12698B0B" w14:textId="77777777" w:rsidR="00E70E3D" w:rsidRPr="003B6285" w:rsidRDefault="00E70E3D" w:rsidP="00E70E3D">
      <w:pPr>
        <w:ind w:left="780"/>
        <w:jc w:val="center"/>
        <w:rPr>
          <w:rFonts w:ascii="Bookman Old Style" w:hAnsi="Bookman Old Style"/>
          <w:b/>
          <w:i/>
          <w:color w:val="000000"/>
          <w:sz w:val="18"/>
          <w:szCs w:val="18"/>
        </w:rPr>
      </w:pPr>
    </w:p>
    <w:p w14:paraId="7607DD7D" w14:textId="77777777" w:rsidR="00E70E3D" w:rsidRPr="003B6285" w:rsidRDefault="00E70E3D" w:rsidP="00E70E3D">
      <w:pPr>
        <w:ind w:left="780"/>
        <w:jc w:val="center"/>
        <w:rPr>
          <w:rFonts w:ascii="Bookman Old Style" w:hAnsi="Bookman Old Style"/>
          <w:color w:val="000000"/>
          <w:sz w:val="18"/>
          <w:szCs w:val="18"/>
        </w:rPr>
      </w:pPr>
      <w:r w:rsidRPr="003B6285">
        <w:rPr>
          <w:rFonts w:ascii="Bookman Old Style" w:hAnsi="Bookman Old Style"/>
          <w:b/>
          <w:i/>
          <w:color w:val="000000"/>
          <w:sz w:val="18"/>
          <w:szCs w:val="18"/>
        </w:rPr>
        <w:t xml:space="preserve">Echipa intervenţie pentru  STINGEREA INCENDIILOR </w:t>
      </w:r>
      <w:r w:rsidRPr="003B6285">
        <w:rPr>
          <w:rFonts w:ascii="Bookman Old Style" w:hAnsi="Bookman Old Style"/>
          <w:color w:val="000000"/>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4"/>
        <w:gridCol w:w="1896"/>
      </w:tblGrid>
      <w:tr w:rsidR="00E70E3D" w:rsidRPr="003B6285" w14:paraId="3A29DB6C"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26C902F7" w14:textId="77777777" w:rsidR="00E70E3D" w:rsidRPr="003B6285" w:rsidRDefault="00E70E3D" w:rsidP="00740696">
            <w:pPr>
              <w:spacing w:line="276" w:lineRule="auto"/>
              <w:ind w:right="-664"/>
              <w:rPr>
                <w:rFonts w:ascii="Bookman Old Style" w:hAnsi="Bookman Old Style"/>
                <w:b/>
                <w:i/>
                <w:color w:val="000000"/>
                <w:sz w:val="18"/>
                <w:szCs w:val="18"/>
                <w:lang w:eastAsia="en-US"/>
              </w:rPr>
            </w:pPr>
            <w:r w:rsidRPr="003B6285">
              <w:rPr>
                <w:rFonts w:ascii="Bookman Old Style" w:hAnsi="Bookman Old Style"/>
                <w:b/>
                <w:i/>
                <w:color w:val="000000"/>
                <w:sz w:val="18"/>
                <w:szCs w:val="18"/>
                <w:lang w:eastAsia="en-US"/>
              </w:rPr>
              <w:t xml:space="preserve">Şef echipa  DINU  VALENTIN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08838FA1" w14:textId="77777777" w:rsidR="00E70E3D" w:rsidRPr="003B6285" w:rsidRDefault="00E70E3D" w:rsidP="00740696">
            <w:pPr>
              <w:spacing w:line="276" w:lineRule="auto"/>
              <w:ind w:right="-664"/>
              <w:jc w:val="both"/>
              <w:rPr>
                <w:rFonts w:ascii="Bookman Old Style" w:hAnsi="Bookman Old Style"/>
                <w:color w:val="000000"/>
                <w:sz w:val="18"/>
                <w:szCs w:val="18"/>
                <w:lang w:eastAsia="en-US"/>
              </w:rPr>
            </w:pPr>
            <w:r w:rsidRPr="003B6285">
              <w:rPr>
                <w:rFonts w:ascii="Bookman Old Style" w:hAnsi="Bookman Old Style"/>
                <w:color w:val="000000"/>
                <w:sz w:val="18"/>
                <w:szCs w:val="18"/>
                <w:lang w:eastAsia="en-US"/>
              </w:rPr>
              <w:t>0766498542</w:t>
            </w:r>
          </w:p>
        </w:tc>
      </w:tr>
      <w:tr w:rsidR="00E70E3D" w:rsidRPr="003B6285" w14:paraId="32659DEE"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72D38018"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 xml:space="preserve">Servant    TACEA  MIRCEA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6E60BF6"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color w:val="000000"/>
                <w:sz w:val="18"/>
                <w:szCs w:val="18"/>
                <w:lang w:eastAsia="en-US"/>
              </w:rPr>
              <w:t>0766498543</w:t>
            </w:r>
          </w:p>
        </w:tc>
      </w:tr>
      <w:tr w:rsidR="00E70E3D" w:rsidRPr="003B6285" w14:paraId="459CB104"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7F688AD3"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 xml:space="preserve">Servant    TARAU  DANIEL  GIGEL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8A2B8E9"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0799533417</w:t>
            </w:r>
          </w:p>
        </w:tc>
      </w:tr>
      <w:tr w:rsidR="00E70E3D" w:rsidRPr="003B6285" w14:paraId="5E5F0194"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273FAF49" w14:textId="77777777" w:rsidR="00E70E3D" w:rsidRPr="003B6285" w:rsidRDefault="00E70E3D" w:rsidP="00740696">
            <w:pPr>
              <w:spacing w:line="276" w:lineRule="auto"/>
              <w:ind w:right="-664"/>
              <w:rPr>
                <w:rFonts w:ascii="Bookman Old Style" w:hAnsi="Bookman Old Style"/>
                <w:b/>
                <w:i/>
                <w:sz w:val="18"/>
                <w:szCs w:val="18"/>
                <w:lang w:eastAsia="en-US"/>
              </w:rPr>
            </w:pPr>
            <w:r w:rsidRPr="003B6285">
              <w:rPr>
                <w:rFonts w:ascii="Bookman Old Style" w:hAnsi="Bookman Old Style"/>
                <w:b/>
                <w:i/>
                <w:sz w:val="18"/>
                <w:szCs w:val="18"/>
                <w:lang w:eastAsia="en-US"/>
              </w:rPr>
              <w:t xml:space="preserve">Servant    CRISTISOR  ION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51344C46"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0736532551</w:t>
            </w:r>
          </w:p>
        </w:tc>
      </w:tr>
      <w:tr w:rsidR="00E70E3D" w:rsidRPr="003B6285" w14:paraId="0FE4BAAE"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7DCC7709" w14:textId="77777777" w:rsidR="00E70E3D" w:rsidRPr="003B6285" w:rsidRDefault="00E70E3D" w:rsidP="00740696">
            <w:pPr>
              <w:spacing w:line="276" w:lineRule="auto"/>
              <w:rPr>
                <w:rFonts w:ascii="Bookman Old Style" w:hAnsi="Bookman Old Style"/>
                <w:b/>
                <w:i/>
                <w:sz w:val="18"/>
                <w:szCs w:val="18"/>
                <w:lang w:eastAsia="en-US"/>
              </w:rPr>
            </w:pPr>
            <w:r w:rsidRPr="003B6285">
              <w:rPr>
                <w:rFonts w:ascii="Bookman Old Style" w:hAnsi="Bookman Old Style"/>
                <w:b/>
                <w:i/>
                <w:sz w:val="18"/>
                <w:szCs w:val="18"/>
                <w:lang w:eastAsia="en-US"/>
              </w:rPr>
              <w:t xml:space="preserve">Servant    BADARA  FLORIN </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7FF802B"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1</w:t>
            </w:r>
          </w:p>
        </w:tc>
      </w:tr>
      <w:tr w:rsidR="00E70E3D" w:rsidRPr="003B6285" w14:paraId="3C15377C" w14:textId="77777777" w:rsidTr="00740696">
        <w:trPr>
          <w:jc w:val="center"/>
        </w:trPr>
        <w:tc>
          <w:tcPr>
            <w:tcW w:w="4164" w:type="dxa"/>
            <w:tcBorders>
              <w:top w:val="single" w:sz="4" w:space="0" w:color="auto"/>
              <w:left w:val="single" w:sz="4" w:space="0" w:color="auto"/>
              <w:bottom w:val="single" w:sz="4" w:space="0" w:color="auto"/>
              <w:right w:val="single" w:sz="4" w:space="0" w:color="auto"/>
            </w:tcBorders>
            <w:vAlign w:val="center"/>
            <w:hideMark/>
          </w:tcPr>
          <w:p w14:paraId="54DA5C82" w14:textId="77777777" w:rsidR="00E70E3D" w:rsidRPr="003B6285" w:rsidRDefault="00E70E3D" w:rsidP="00740696">
            <w:pPr>
              <w:spacing w:line="276" w:lineRule="auto"/>
              <w:ind w:right="-664"/>
              <w:jc w:val="center"/>
              <w:rPr>
                <w:rFonts w:ascii="Bookman Old Style" w:hAnsi="Bookman Old Style"/>
                <w:sz w:val="18"/>
                <w:szCs w:val="18"/>
                <w:lang w:eastAsia="en-US"/>
              </w:rPr>
            </w:pPr>
            <w:r w:rsidRPr="003B6285">
              <w:rPr>
                <w:rFonts w:ascii="Bookman Old Style" w:hAnsi="Bookman Old Style"/>
                <w:sz w:val="18"/>
                <w:szCs w:val="18"/>
                <w:lang w:eastAsia="en-US"/>
              </w:rPr>
              <w:t>TOTAL</w:t>
            </w:r>
          </w:p>
        </w:tc>
        <w:tc>
          <w:tcPr>
            <w:tcW w:w="1896" w:type="dxa"/>
            <w:tcBorders>
              <w:top w:val="single" w:sz="4" w:space="0" w:color="auto"/>
              <w:left w:val="single" w:sz="4" w:space="0" w:color="auto"/>
              <w:bottom w:val="single" w:sz="4" w:space="0" w:color="auto"/>
              <w:right w:val="single" w:sz="4" w:space="0" w:color="auto"/>
            </w:tcBorders>
            <w:vAlign w:val="center"/>
            <w:hideMark/>
          </w:tcPr>
          <w:p w14:paraId="581BC303"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fldChar w:fldCharType="begin"/>
            </w:r>
            <w:r w:rsidRPr="003B6285">
              <w:rPr>
                <w:rFonts w:ascii="Bookman Old Style" w:hAnsi="Bookman Old Style"/>
                <w:sz w:val="18"/>
                <w:szCs w:val="18"/>
                <w:lang w:eastAsia="en-US"/>
              </w:rPr>
              <w:instrText xml:space="preserve"> =SUM(ABOVE) </w:instrText>
            </w:r>
            <w:r w:rsidRPr="003B6285">
              <w:rPr>
                <w:rFonts w:ascii="Bookman Old Style" w:hAnsi="Bookman Old Style"/>
                <w:sz w:val="18"/>
                <w:szCs w:val="18"/>
                <w:lang w:eastAsia="en-US"/>
              </w:rPr>
              <w:fldChar w:fldCharType="separate"/>
            </w:r>
            <w:r w:rsidRPr="003B6285">
              <w:rPr>
                <w:rFonts w:ascii="Bookman Old Style" w:hAnsi="Bookman Old Style"/>
                <w:noProof/>
                <w:sz w:val="18"/>
                <w:szCs w:val="18"/>
                <w:lang w:eastAsia="en-US"/>
              </w:rPr>
              <w:t>5</w:t>
            </w:r>
            <w:r w:rsidRPr="003B6285">
              <w:rPr>
                <w:rFonts w:ascii="Bookman Old Style" w:hAnsi="Bookman Old Style"/>
                <w:sz w:val="18"/>
                <w:szCs w:val="18"/>
                <w:lang w:eastAsia="en-US"/>
              </w:rPr>
              <w:fldChar w:fldCharType="end"/>
            </w:r>
          </w:p>
        </w:tc>
      </w:tr>
    </w:tbl>
    <w:p w14:paraId="14FE7162" w14:textId="77777777" w:rsidR="00E70E3D" w:rsidRPr="003B6285" w:rsidRDefault="00E70E3D" w:rsidP="00E70E3D">
      <w:pPr>
        <w:ind w:left="60"/>
        <w:jc w:val="center"/>
        <w:rPr>
          <w:rFonts w:ascii="Bookman Old Style" w:hAnsi="Bookman Old Style"/>
          <w:b/>
          <w:sz w:val="18"/>
          <w:szCs w:val="18"/>
        </w:rPr>
      </w:pPr>
    </w:p>
    <w:p w14:paraId="00506E35" w14:textId="77777777" w:rsidR="00E70E3D" w:rsidRPr="003B6285" w:rsidRDefault="00E70E3D" w:rsidP="00E70E3D">
      <w:pPr>
        <w:ind w:left="60"/>
        <w:jc w:val="center"/>
        <w:rPr>
          <w:rFonts w:ascii="Bookman Old Style" w:hAnsi="Bookman Old Style"/>
          <w:b/>
          <w:sz w:val="18"/>
          <w:szCs w:val="18"/>
        </w:rPr>
      </w:pPr>
      <w:r w:rsidRPr="003B6285">
        <w:rPr>
          <w:rFonts w:ascii="Bookman Old Style" w:hAnsi="Bookman Old Style"/>
          <w:b/>
          <w:sz w:val="18"/>
          <w:szCs w:val="18"/>
        </w:rPr>
        <w:t>Echipa</w:t>
      </w:r>
    </w:p>
    <w:p w14:paraId="28A0A42C" w14:textId="77777777" w:rsidR="00E70E3D" w:rsidRPr="003B6285" w:rsidRDefault="00E70E3D" w:rsidP="00E70E3D">
      <w:pPr>
        <w:ind w:left="60"/>
        <w:jc w:val="center"/>
        <w:rPr>
          <w:rFonts w:ascii="Bookman Old Style" w:hAnsi="Bookman Old Style"/>
          <w:b/>
          <w:sz w:val="18"/>
          <w:szCs w:val="18"/>
        </w:rPr>
      </w:pPr>
      <w:r w:rsidRPr="003B6285">
        <w:rPr>
          <w:rFonts w:ascii="Bookman Old Style" w:hAnsi="Bookman Old Style"/>
          <w:b/>
          <w:sz w:val="18"/>
          <w:szCs w:val="18"/>
        </w:rPr>
        <w:t xml:space="preserve"> CAUTARE-CERCETARE, TRANSMISIUNI – ALARMARE, </w:t>
      </w:r>
    </w:p>
    <w:p w14:paraId="35C6F950" w14:textId="77777777" w:rsidR="00E70E3D" w:rsidRPr="003B6285" w:rsidRDefault="00E70E3D" w:rsidP="00E70E3D">
      <w:pPr>
        <w:ind w:left="60"/>
        <w:jc w:val="center"/>
        <w:rPr>
          <w:rFonts w:ascii="Bookman Old Style" w:hAnsi="Bookman Old Style"/>
          <w:b/>
          <w:sz w:val="18"/>
          <w:szCs w:val="18"/>
        </w:rPr>
      </w:pPr>
      <w:r w:rsidRPr="003B6285">
        <w:rPr>
          <w:rFonts w:ascii="Bookman Old Style" w:hAnsi="Bookman Old Style"/>
          <w:b/>
          <w:sz w:val="18"/>
          <w:szCs w:val="18"/>
        </w:rPr>
        <w:t>DEBLOCARE-SALVARE SI SUPORT LOGISTIC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1717"/>
      </w:tblGrid>
      <w:tr w:rsidR="00E70E3D" w:rsidRPr="003B6285" w14:paraId="1E8D49DE"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2D57454F"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 xml:space="preserve">Şef echipă </w:t>
            </w:r>
            <w:r w:rsidRPr="003B6285">
              <w:rPr>
                <w:rFonts w:ascii="Bookman Old Style" w:hAnsi="Bookman Old Style"/>
                <w:b/>
                <w:i/>
                <w:sz w:val="18"/>
                <w:szCs w:val="18"/>
                <w:lang w:eastAsia="en-US"/>
              </w:rPr>
              <w:t xml:space="preserve"> ANDREI FELICIA  CARMEN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80AB9F9"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0766610822</w:t>
            </w:r>
          </w:p>
        </w:tc>
      </w:tr>
      <w:tr w:rsidR="00E70E3D" w:rsidRPr="003B6285" w14:paraId="4DC5DE18"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2D579D45" w14:textId="77777777" w:rsidR="00E70E3D" w:rsidRPr="003B6285" w:rsidRDefault="00E70E3D" w:rsidP="00740696">
            <w:pPr>
              <w:spacing w:line="276" w:lineRule="auto"/>
              <w:ind w:right="-664"/>
              <w:jc w:val="both"/>
              <w:rPr>
                <w:rFonts w:ascii="Bookman Old Style" w:hAnsi="Bookman Old Style"/>
                <w:i/>
                <w:sz w:val="18"/>
                <w:szCs w:val="18"/>
                <w:lang w:eastAsia="en-US"/>
              </w:rPr>
            </w:pPr>
            <w:r w:rsidRPr="003B6285">
              <w:rPr>
                <w:rFonts w:ascii="Bookman Old Style" w:hAnsi="Bookman Old Style"/>
                <w:sz w:val="18"/>
                <w:szCs w:val="18"/>
                <w:lang w:eastAsia="en-US"/>
              </w:rPr>
              <w:t xml:space="preserve">Salvator   </w:t>
            </w:r>
            <w:r w:rsidRPr="003B6285">
              <w:rPr>
                <w:rFonts w:ascii="Bookman Old Style" w:hAnsi="Bookman Old Style"/>
                <w:b/>
                <w:i/>
                <w:sz w:val="18"/>
                <w:szCs w:val="18"/>
                <w:lang w:eastAsia="en-US"/>
              </w:rPr>
              <w:t xml:space="preserve"> RADU  PETRICA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15392ED2"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0768404874</w:t>
            </w:r>
          </w:p>
        </w:tc>
      </w:tr>
      <w:tr w:rsidR="00E70E3D" w:rsidRPr="003B6285" w14:paraId="165C6A7F"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3AE61436"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 xml:space="preserve">Salvator </w:t>
            </w:r>
            <w:r w:rsidRPr="003B6285">
              <w:rPr>
                <w:rFonts w:ascii="Bookman Old Style" w:hAnsi="Bookman Old Style"/>
                <w:b/>
                <w:i/>
                <w:sz w:val="18"/>
                <w:szCs w:val="18"/>
                <w:lang w:eastAsia="en-US"/>
              </w:rPr>
              <w:t xml:space="preserve">  POSTELNICU  STELU  MARIUS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7A23F20"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0762656988</w:t>
            </w:r>
          </w:p>
        </w:tc>
      </w:tr>
      <w:tr w:rsidR="00E70E3D" w:rsidRPr="003B6285" w14:paraId="77708CE4"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726E42A1"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 xml:space="preserve">Salvator </w:t>
            </w:r>
            <w:r w:rsidRPr="003B6285">
              <w:rPr>
                <w:rFonts w:ascii="Bookman Old Style" w:hAnsi="Bookman Old Style"/>
                <w:b/>
                <w:i/>
                <w:sz w:val="18"/>
                <w:szCs w:val="18"/>
                <w:lang w:eastAsia="en-US"/>
              </w:rPr>
              <w:t xml:space="preserve">  LAZAR  IULIAN  </w:t>
            </w:r>
          </w:p>
        </w:tc>
        <w:tc>
          <w:tcPr>
            <w:tcW w:w="1717" w:type="dxa"/>
            <w:tcBorders>
              <w:top w:val="single" w:sz="4" w:space="0" w:color="auto"/>
              <w:left w:val="single" w:sz="4" w:space="0" w:color="auto"/>
              <w:bottom w:val="single" w:sz="4" w:space="0" w:color="auto"/>
              <w:right w:val="single" w:sz="4" w:space="0" w:color="auto"/>
            </w:tcBorders>
            <w:vAlign w:val="center"/>
            <w:hideMark/>
          </w:tcPr>
          <w:p w14:paraId="0AFF190C"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0766374043</w:t>
            </w:r>
          </w:p>
        </w:tc>
      </w:tr>
      <w:tr w:rsidR="00E70E3D" w:rsidRPr="003B6285" w14:paraId="76701E49"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33D9F520" w14:textId="77777777" w:rsidR="00E70E3D" w:rsidRPr="003B6285" w:rsidRDefault="00E70E3D" w:rsidP="00740696">
            <w:pPr>
              <w:spacing w:line="276" w:lineRule="auto"/>
              <w:rPr>
                <w:rFonts w:ascii="Bookman Old Style" w:hAnsi="Bookman Old Style"/>
                <w:sz w:val="18"/>
                <w:szCs w:val="18"/>
                <w:lang w:eastAsia="en-US"/>
              </w:rPr>
            </w:pPr>
            <w:r w:rsidRPr="003B6285">
              <w:rPr>
                <w:rFonts w:ascii="Bookman Old Style" w:hAnsi="Bookman Old Style"/>
                <w:sz w:val="18"/>
                <w:szCs w:val="18"/>
                <w:lang w:eastAsia="en-US"/>
              </w:rPr>
              <w:t xml:space="preserve">Salvator   </w:t>
            </w:r>
            <w:r w:rsidRPr="003B6285">
              <w:rPr>
                <w:rFonts w:ascii="Bookman Old Style" w:hAnsi="Bookman Old Style"/>
                <w:b/>
                <w:i/>
                <w:sz w:val="18"/>
                <w:szCs w:val="18"/>
                <w:lang w:eastAsia="en-US"/>
              </w:rPr>
              <w:t>STOICA  DANIEL</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B9D8E7D"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t>0760385660</w:t>
            </w:r>
          </w:p>
        </w:tc>
      </w:tr>
      <w:tr w:rsidR="00E70E3D" w:rsidRPr="003B6285" w14:paraId="3358C0A5"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4646BE4C" w14:textId="77777777" w:rsidR="00E70E3D" w:rsidRPr="003B6285" w:rsidRDefault="00E70E3D" w:rsidP="00740696">
            <w:pPr>
              <w:spacing w:line="276" w:lineRule="auto"/>
              <w:ind w:right="-664"/>
              <w:jc w:val="center"/>
              <w:rPr>
                <w:rFonts w:ascii="Bookman Old Style" w:hAnsi="Bookman Old Style"/>
                <w:sz w:val="18"/>
                <w:szCs w:val="18"/>
                <w:lang w:eastAsia="en-US"/>
              </w:rPr>
            </w:pPr>
            <w:r w:rsidRPr="003B6285">
              <w:rPr>
                <w:rFonts w:ascii="Bookman Old Style" w:hAnsi="Bookman Old Style"/>
                <w:sz w:val="18"/>
                <w:szCs w:val="18"/>
                <w:lang w:eastAsia="en-US"/>
              </w:rPr>
              <w:t>TOTAL</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2FF331E" w14:textId="77777777" w:rsidR="00E70E3D" w:rsidRPr="003B6285" w:rsidRDefault="00E70E3D" w:rsidP="00740696">
            <w:pPr>
              <w:spacing w:line="276" w:lineRule="auto"/>
              <w:ind w:right="-664"/>
              <w:jc w:val="both"/>
              <w:rPr>
                <w:rFonts w:ascii="Bookman Old Style" w:hAnsi="Bookman Old Style"/>
                <w:sz w:val="18"/>
                <w:szCs w:val="18"/>
                <w:lang w:eastAsia="en-US"/>
              </w:rPr>
            </w:pPr>
            <w:r w:rsidRPr="003B6285">
              <w:rPr>
                <w:rFonts w:ascii="Bookman Old Style" w:hAnsi="Bookman Old Style"/>
                <w:sz w:val="18"/>
                <w:szCs w:val="18"/>
                <w:lang w:eastAsia="en-US"/>
              </w:rPr>
              <w:fldChar w:fldCharType="begin"/>
            </w:r>
            <w:r w:rsidRPr="003B6285">
              <w:rPr>
                <w:rFonts w:ascii="Bookman Old Style" w:hAnsi="Bookman Old Style"/>
                <w:sz w:val="18"/>
                <w:szCs w:val="18"/>
                <w:lang w:eastAsia="en-US"/>
              </w:rPr>
              <w:instrText xml:space="preserve"> =SUM(ABOVE) </w:instrText>
            </w:r>
            <w:r w:rsidRPr="003B6285">
              <w:rPr>
                <w:rFonts w:ascii="Bookman Old Style" w:hAnsi="Bookman Old Style"/>
                <w:sz w:val="18"/>
                <w:szCs w:val="18"/>
                <w:lang w:eastAsia="en-US"/>
              </w:rPr>
              <w:fldChar w:fldCharType="separate"/>
            </w:r>
            <w:r w:rsidRPr="003B6285">
              <w:rPr>
                <w:rFonts w:ascii="Bookman Old Style" w:hAnsi="Bookman Old Style"/>
                <w:noProof/>
                <w:sz w:val="18"/>
                <w:szCs w:val="18"/>
                <w:lang w:eastAsia="en-US"/>
              </w:rPr>
              <w:t>5</w:t>
            </w:r>
            <w:r w:rsidRPr="003B6285">
              <w:rPr>
                <w:rFonts w:ascii="Bookman Old Style" w:hAnsi="Bookman Old Style"/>
                <w:sz w:val="18"/>
                <w:szCs w:val="18"/>
                <w:lang w:eastAsia="en-US"/>
              </w:rPr>
              <w:fldChar w:fldCharType="end"/>
            </w:r>
          </w:p>
        </w:tc>
      </w:tr>
    </w:tbl>
    <w:p w14:paraId="6EE33D00" w14:textId="77777777" w:rsidR="00E70E3D" w:rsidRPr="003B6285" w:rsidRDefault="00E70E3D" w:rsidP="00E70E3D">
      <w:pPr>
        <w:ind w:right="56"/>
        <w:rPr>
          <w:rFonts w:ascii="Bookman Old Style" w:hAnsi="Bookman Old Style"/>
          <w:sz w:val="18"/>
          <w:szCs w:val="18"/>
        </w:rPr>
      </w:pPr>
    </w:p>
    <w:p w14:paraId="1EA818A5" w14:textId="77777777" w:rsidR="00E70E3D" w:rsidRPr="003B6285" w:rsidRDefault="00E70E3D" w:rsidP="00E70E3D">
      <w:pPr>
        <w:rPr>
          <w:rFonts w:ascii="Bookman Old Style" w:hAnsi="Bookman Old Style"/>
          <w:b/>
          <w:sz w:val="18"/>
          <w:szCs w:val="18"/>
        </w:rPr>
      </w:pPr>
    </w:p>
    <w:p w14:paraId="31C63E4B" w14:textId="77777777" w:rsidR="00E70E3D" w:rsidRPr="003B6285" w:rsidRDefault="00E70E3D" w:rsidP="00E70E3D">
      <w:pPr>
        <w:jc w:val="center"/>
        <w:rPr>
          <w:rFonts w:ascii="Bookman Old Style" w:hAnsi="Bookman Old Style"/>
          <w:b/>
          <w:color w:val="000000"/>
          <w:sz w:val="18"/>
          <w:szCs w:val="18"/>
          <w:u w:val="single"/>
          <w:lang w:val="fr-FR"/>
        </w:rPr>
      </w:pPr>
      <w:r w:rsidRPr="003B6285">
        <w:rPr>
          <w:rFonts w:ascii="Bookman Old Style" w:hAnsi="Bookman Old Style"/>
          <w:b/>
          <w:color w:val="000000"/>
          <w:sz w:val="18"/>
          <w:szCs w:val="18"/>
          <w:u w:val="single"/>
          <w:lang w:val="fr-FR"/>
        </w:rPr>
        <w:t xml:space="preserve">Total personal încadrat în </w:t>
      </w:r>
      <w:r w:rsidRPr="003B6285">
        <w:rPr>
          <w:rFonts w:ascii="Bookman Old Style" w:hAnsi="Bookman Old Style"/>
          <w:b/>
          <w:i/>
          <w:color w:val="000000"/>
          <w:sz w:val="18"/>
          <w:szCs w:val="18"/>
          <w:u w:val="single"/>
          <w:lang w:val="fr-FR"/>
        </w:rPr>
        <w:t>SVSU</w:t>
      </w:r>
      <w:r w:rsidRPr="003B6285">
        <w:rPr>
          <w:rFonts w:ascii="Bookman Old Style" w:hAnsi="Bookman Old Style"/>
          <w:b/>
          <w:color w:val="000000"/>
          <w:sz w:val="18"/>
          <w:szCs w:val="18"/>
          <w:u w:val="single"/>
          <w:lang w:val="fr-FR"/>
        </w:rPr>
        <w:t xml:space="preserve"> = 14</w:t>
      </w:r>
    </w:p>
    <w:p w14:paraId="1D50A09C" w14:textId="77777777" w:rsidR="00E70E3D" w:rsidRPr="003B6285" w:rsidRDefault="00E70E3D" w:rsidP="00E70E3D">
      <w:pPr>
        <w:rPr>
          <w:rFonts w:ascii="Bookman Old Style" w:hAnsi="Bookman Old Style"/>
          <w:b/>
          <w:i/>
          <w:iCs/>
          <w:sz w:val="18"/>
          <w:szCs w:val="18"/>
        </w:rPr>
      </w:pPr>
      <w:r w:rsidRPr="003B6285">
        <w:rPr>
          <w:rFonts w:ascii="Bookman Old Style" w:hAnsi="Bookman Old Style"/>
          <w:b/>
          <w:i/>
          <w:iCs/>
          <w:sz w:val="18"/>
          <w:szCs w:val="18"/>
        </w:rPr>
        <w:t>PRIMAR,</w:t>
      </w:r>
    </w:p>
    <w:p w14:paraId="392E4096" w14:textId="77777777" w:rsidR="00E70E3D" w:rsidRPr="003B6285" w:rsidRDefault="00E70E3D" w:rsidP="00E70E3D">
      <w:pPr>
        <w:tabs>
          <w:tab w:val="left" w:pos="3443"/>
        </w:tabs>
        <w:rPr>
          <w:rFonts w:ascii="Bookman Old Style" w:hAnsi="Bookman Old Style"/>
          <w:b/>
          <w:sz w:val="18"/>
          <w:szCs w:val="18"/>
        </w:rPr>
      </w:pPr>
      <w:r w:rsidRPr="003B6285">
        <w:rPr>
          <w:rFonts w:ascii="Bookman Old Style" w:hAnsi="Bookman Old Style"/>
          <w:b/>
          <w:sz w:val="18"/>
          <w:szCs w:val="18"/>
        </w:rPr>
        <w:t>IONEL  TRANDAFIR  CINJAU</w:t>
      </w:r>
    </w:p>
    <w:p w14:paraId="3E709202" w14:textId="77777777" w:rsidR="00E70E3D" w:rsidRDefault="00E70E3D" w:rsidP="00E70E3D"/>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76823ABB"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7F9E368E" w14:textId="77777777" w:rsidR="00E70E3D" w:rsidRDefault="00E70E3D" w:rsidP="00740696">
            <w:pPr>
              <w:jc w:val="center"/>
              <w:rPr>
                <w:rFonts w:ascii="Bookman Old Style" w:eastAsia="PMingLiU" w:hAnsi="Bookman Old Style" w:cs="Arial"/>
              </w:rPr>
            </w:pPr>
            <w:r>
              <w:rPr>
                <w:noProof/>
              </w:rPr>
              <w:drawing>
                <wp:inline distT="0" distB="0" distL="0" distR="0" wp14:anchorId="789669A2" wp14:editId="3D5F69CE">
                  <wp:extent cx="904875" cy="981075"/>
                  <wp:effectExtent l="19050" t="0" r="9525" b="0"/>
                  <wp:docPr id="2"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739FF200"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5A13D320"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45974678"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57774D3F"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16DB5A0F"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781AA1B3"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30BA4F55"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7D140361" w14:textId="77777777" w:rsidR="00E70E3D" w:rsidRDefault="00E70E3D" w:rsidP="00E70E3D">
      <w:pPr>
        <w:rPr>
          <w:rFonts w:ascii="Bookman Old Style" w:hAnsi="Bookman Old Style"/>
        </w:rPr>
      </w:pPr>
    </w:p>
    <w:p w14:paraId="03D28C5D" w14:textId="77777777" w:rsidR="00E70E3D" w:rsidRDefault="00E70E3D" w:rsidP="00E70E3D">
      <w:pPr>
        <w:rPr>
          <w:rFonts w:ascii="Bookman Old Style" w:hAnsi="Bookman Old Style"/>
          <w:b/>
        </w:rPr>
      </w:pPr>
      <w:r>
        <w:rPr>
          <w:rFonts w:ascii="Bookman Old Style" w:hAnsi="Bookman Old Style"/>
          <w:b/>
        </w:rPr>
        <w:t xml:space="preserve">Anexa nr. 3 </w:t>
      </w:r>
      <w:smartTag w:uri="urn:schemas-microsoft-com:office:smarttags" w:element="PersonName">
        <w:smartTagPr>
          <w:attr w:name="ProductID" w:val="la HCL"/>
        </w:smartTagPr>
        <w:r>
          <w:rPr>
            <w:rFonts w:ascii="Bookman Old Style" w:hAnsi="Bookman Old Style"/>
            <w:b/>
          </w:rPr>
          <w:t>la HCL</w:t>
        </w:r>
      </w:smartTag>
      <w:r>
        <w:rPr>
          <w:rFonts w:ascii="Bookman Old Style" w:hAnsi="Bookman Old Style"/>
          <w:b/>
        </w:rPr>
        <w:t xml:space="preserve"> nr.  1 /31.01.2020</w:t>
      </w:r>
    </w:p>
    <w:p w14:paraId="3F5F8375" w14:textId="77777777" w:rsidR="00E70E3D" w:rsidRDefault="00E70E3D" w:rsidP="00E70E3D">
      <w:pPr>
        <w:rPr>
          <w:rFonts w:ascii="Bookman Old Style" w:hAnsi="Bookman Old Style"/>
        </w:rPr>
      </w:pPr>
    </w:p>
    <w:p w14:paraId="4E42F7C5" w14:textId="77777777" w:rsidR="00E70E3D" w:rsidRDefault="00E70E3D" w:rsidP="00E70E3D">
      <w:pPr>
        <w:rPr>
          <w:rFonts w:ascii="Bookman Old Style" w:hAnsi="Bookman Old Style"/>
        </w:rPr>
      </w:pPr>
    </w:p>
    <w:p w14:paraId="7A28195A" w14:textId="77777777" w:rsidR="00E70E3D" w:rsidRDefault="00E70E3D" w:rsidP="00E70E3D">
      <w:pPr>
        <w:rPr>
          <w:rFonts w:ascii="Bookman Old Style" w:hAnsi="Bookman Old Style"/>
        </w:rPr>
      </w:pPr>
    </w:p>
    <w:p w14:paraId="6F619B43" w14:textId="77777777" w:rsidR="00E70E3D" w:rsidRDefault="00E70E3D" w:rsidP="00E70E3D">
      <w:pPr>
        <w:jc w:val="center"/>
        <w:rPr>
          <w:rFonts w:ascii="Bookman Old Style" w:hAnsi="Bookman Old Style"/>
          <w:b/>
        </w:rPr>
      </w:pPr>
      <w:r>
        <w:rPr>
          <w:rFonts w:ascii="Bookman Old Style" w:hAnsi="Bookman Old Style"/>
          <w:b/>
        </w:rPr>
        <w:t>REGULAMENTUL</w:t>
      </w:r>
    </w:p>
    <w:p w14:paraId="0E8E4610" w14:textId="77777777" w:rsidR="00E70E3D" w:rsidRDefault="00E70E3D" w:rsidP="00E70E3D">
      <w:pPr>
        <w:jc w:val="center"/>
        <w:rPr>
          <w:rFonts w:ascii="Bookman Old Style" w:hAnsi="Bookman Old Style"/>
          <w:b/>
        </w:rPr>
      </w:pPr>
      <w:r>
        <w:rPr>
          <w:rFonts w:ascii="Bookman Old Style" w:hAnsi="Bookman Old Style"/>
          <w:b/>
        </w:rPr>
        <w:t>DE</w:t>
      </w:r>
    </w:p>
    <w:p w14:paraId="03229CDF" w14:textId="77777777" w:rsidR="00E70E3D" w:rsidRDefault="00E70E3D" w:rsidP="00E70E3D">
      <w:pPr>
        <w:jc w:val="center"/>
        <w:rPr>
          <w:rFonts w:ascii="Bookman Old Style" w:hAnsi="Bookman Old Style"/>
          <w:b/>
        </w:rPr>
      </w:pPr>
      <w:r>
        <w:rPr>
          <w:rFonts w:ascii="Bookman Old Style" w:hAnsi="Bookman Old Style"/>
          <w:b/>
        </w:rPr>
        <w:t>ORGANIZARE ŞI FUNCŢIONARE</w:t>
      </w:r>
    </w:p>
    <w:p w14:paraId="61E8CE4F" w14:textId="77777777" w:rsidR="00E70E3D" w:rsidRDefault="00E70E3D" w:rsidP="00E70E3D">
      <w:pPr>
        <w:jc w:val="center"/>
        <w:rPr>
          <w:rFonts w:ascii="Bookman Old Style" w:hAnsi="Bookman Old Style"/>
          <w:b/>
        </w:rPr>
      </w:pPr>
      <w:r>
        <w:rPr>
          <w:rFonts w:ascii="Bookman Old Style" w:hAnsi="Bookman Old Style"/>
          <w:b/>
        </w:rPr>
        <w:t>A</w:t>
      </w:r>
    </w:p>
    <w:p w14:paraId="3B3F887D" w14:textId="77777777" w:rsidR="00E70E3D" w:rsidRDefault="00E70E3D" w:rsidP="00E70E3D">
      <w:pPr>
        <w:jc w:val="center"/>
        <w:rPr>
          <w:rFonts w:ascii="Bookman Old Style" w:hAnsi="Bookman Old Style"/>
        </w:rPr>
      </w:pPr>
      <w:r>
        <w:rPr>
          <w:rFonts w:ascii="Bookman Old Style" w:hAnsi="Bookman Old Style"/>
          <w:b/>
        </w:rPr>
        <w:t xml:space="preserve">  SERVICIULUI VOLUNTAR PENTRU SITUAŢII DE URGENŢĂ</w:t>
      </w:r>
    </w:p>
    <w:p w14:paraId="0F640173" w14:textId="77777777" w:rsidR="00E70E3D" w:rsidRDefault="00E70E3D" w:rsidP="00E70E3D">
      <w:pPr>
        <w:ind w:firstLine="720"/>
        <w:jc w:val="center"/>
        <w:rPr>
          <w:rFonts w:ascii="Bookman Old Style" w:hAnsi="Bookman Old Style"/>
          <w:b/>
        </w:rPr>
      </w:pPr>
    </w:p>
    <w:p w14:paraId="0A984AAF" w14:textId="77777777" w:rsidR="00E70E3D" w:rsidRDefault="00E70E3D" w:rsidP="00E70E3D">
      <w:pPr>
        <w:ind w:firstLine="720"/>
        <w:jc w:val="center"/>
        <w:rPr>
          <w:rFonts w:ascii="Bookman Old Style" w:hAnsi="Bookman Old Style"/>
          <w:b/>
        </w:rPr>
      </w:pPr>
      <w:r>
        <w:rPr>
          <w:rFonts w:ascii="Bookman Old Style" w:hAnsi="Bookman Old Style"/>
          <w:b/>
        </w:rPr>
        <w:t>Capitolul I :</w:t>
      </w:r>
    </w:p>
    <w:p w14:paraId="0F75CE01" w14:textId="77777777" w:rsidR="00E70E3D" w:rsidRDefault="00E70E3D" w:rsidP="00E70E3D">
      <w:pPr>
        <w:pStyle w:val="Titlu3"/>
        <w:rPr>
          <w:rFonts w:ascii="Bookman Old Style" w:hAnsi="Bookman Old Style"/>
          <w:sz w:val="24"/>
          <w:szCs w:val="24"/>
        </w:rPr>
      </w:pPr>
      <w:r>
        <w:rPr>
          <w:rFonts w:ascii="Bookman Old Style" w:hAnsi="Bookman Old Style"/>
          <w:sz w:val="24"/>
          <w:szCs w:val="24"/>
        </w:rPr>
        <w:t>DISPOZIŢII GENERALE</w:t>
      </w:r>
    </w:p>
    <w:p w14:paraId="356CB935" w14:textId="77777777" w:rsidR="00E70E3D" w:rsidRDefault="00E70E3D" w:rsidP="00E70E3D">
      <w:pPr>
        <w:rPr>
          <w:rFonts w:ascii="Bookman Old Style" w:hAnsi="Bookman Old Style"/>
        </w:rPr>
      </w:pPr>
    </w:p>
    <w:p w14:paraId="2709EC9D" w14:textId="77777777" w:rsidR="00E70E3D" w:rsidRDefault="00E70E3D" w:rsidP="00E70E3D">
      <w:pPr>
        <w:jc w:val="both"/>
        <w:rPr>
          <w:rFonts w:ascii="Bookman Old Style" w:hAnsi="Bookman Old Style"/>
        </w:rPr>
      </w:pPr>
      <w:r>
        <w:rPr>
          <w:rFonts w:ascii="Bookman Old Style" w:hAnsi="Bookman Old Style"/>
          <w:b/>
          <w:bCs/>
        </w:rPr>
        <w:t xml:space="preserve"> </w:t>
      </w:r>
      <w:r>
        <w:rPr>
          <w:rFonts w:ascii="Bookman Old Style" w:hAnsi="Bookman Old Style"/>
          <w:b/>
          <w:bCs/>
          <w:u w:val="single"/>
        </w:rPr>
        <w:t>Art. 1</w:t>
      </w:r>
      <w:r>
        <w:rPr>
          <w:rFonts w:ascii="Bookman Old Style" w:hAnsi="Bookman Old Style"/>
          <w:b/>
          <w:bCs/>
        </w:rPr>
        <w:t>.</w:t>
      </w:r>
      <w:r>
        <w:rPr>
          <w:rFonts w:ascii="Bookman Old Style" w:hAnsi="Bookman Old Style"/>
        </w:rPr>
        <w:t xml:space="preserve"> Prin prezentul « Regulament » se stabileşte organizarea, modul de funcţionare, componenţa, atribuţiile şi dotarea serviciului voluntar pentru situaţii de urgenţă conform art. 15 din Legea nr. 481/2004 privind protecţia civilă, a Hotărârii Guvernului nr. 642/29.06.2004 pentru aprobarea Criteriilor de clasificare a unităţilor administrativ-teritoriale, instituţiilor publice şi operatorilor economici din punct de vedere al protecţiei civile, în funcţie de tipurile de riscuri specifice, a Ordinului Afacerilor Interne  nr. 75 din 27.07.2019 pentru aprobarea Criteriilor de performanţă privind structura organizatorică şi dotarea serviciilor voluntare pentru situaţii de urgenţă.</w:t>
      </w:r>
    </w:p>
    <w:p w14:paraId="42C70C04" w14:textId="77777777" w:rsidR="00E70E3D" w:rsidRDefault="00E70E3D" w:rsidP="00E70E3D">
      <w:pPr>
        <w:jc w:val="both"/>
        <w:rPr>
          <w:rFonts w:ascii="Bookman Old Style" w:hAnsi="Bookman Old Style"/>
        </w:rPr>
      </w:pPr>
      <w:r>
        <w:rPr>
          <w:rFonts w:ascii="Bookman Old Style" w:hAnsi="Bookman Old Style"/>
          <w:b/>
        </w:rPr>
        <w:t xml:space="preserve">  </w:t>
      </w:r>
      <w:r>
        <w:rPr>
          <w:rFonts w:ascii="Bookman Old Style" w:hAnsi="Bookman Old Style"/>
          <w:b/>
          <w:u w:val="single"/>
        </w:rPr>
        <w:t>Art. 2.</w:t>
      </w:r>
      <w:r>
        <w:rPr>
          <w:rFonts w:ascii="Bookman Old Style" w:hAnsi="Bookman Old Style"/>
          <w:b/>
        </w:rPr>
        <w:t xml:space="preserve">  </w:t>
      </w:r>
      <w:r>
        <w:rPr>
          <w:rFonts w:ascii="Bookman Old Style" w:hAnsi="Bookman Old Style"/>
          <w:bCs/>
        </w:rPr>
        <w:t xml:space="preserve">(1)Serviciul Voluntar pentru Situaţii de Urgenţă tip V1 denumit în continuare serviciu, se constituie, potrivit legii în comuna C.A.Rosetti  în subordinea consiliului local şi făcând parte din structura organizatorică a acestuia. </w:t>
      </w:r>
    </w:p>
    <w:p w14:paraId="6924CC25" w14:textId="77777777" w:rsidR="00E70E3D" w:rsidRDefault="00E70E3D" w:rsidP="00E70E3D">
      <w:pPr>
        <w:rPr>
          <w:rFonts w:ascii="Bookman Old Style" w:hAnsi="Bookman Old Style"/>
        </w:rPr>
      </w:pPr>
      <w:r>
        <w:rPr>
          <w:rFonts w:ascii="Bookman Old Style" w:hAnsi="Bookman Old Style"/>
        </w:rPr>
        <w:t>Activitatea serviciului este coordonată de către primar.</w:t>
      </w:r>
    </w:p>
    <w:p w14:paraId="43B8875A" w14:textId="77777777" w:rsidR="00E70E3D" w:rsidRDefault="00E70E3D" w:rsidP="00E70E3D">
      <w:pPr>
        <w:ind w:firstLine="708"/>
        <w:jc w:val="both"/>
        <w:rPr>
          <w:rFonts w:ascii="Bookman Old Style" w:hAnsi="Bookman Old Style"/>
          <w:snapToGrid w:val="0"/>
        </w:rPr>
      </w:pPr>
      <w:r>
        <w:rPr>
          <w:rFonts w:ascii="Bookman Old Style" w:hAnsi="Bookman Old Style"/>
          <w:bCs/>
        </w:rPr>
        <w:t xml:space="preserve"> (2)Serviciu voluntar</w:t>
      </w:r>
      <w:r>
        <w:rPr>
          <w:rFonts w:ascii="Bookman Old Style" w:hAnsi="Bookman Old Style"/>
        </w:rPr>
        <w:t xml:space="preserve"> asigură intervenţia în sectorul de bază ( teritoriul administrativ ) precum şi în localităţile cu care are încheiat contract de intervenţie, ca urmare a situaţiilor de urgenţă create sau desfăşoară acţiuni pentru aplicarea hotărârilor CLSU privind limitarea urmărilor dezastrelor, asigurarea logistică a populaţiei din zonele afectate, sprijinirea forţelor de intervenţie profesioniste (pompierii militari, ambulanţă, etc) pe timpul intervenţiei acestora.</w:t>
      </w:r>
    </w:p>
    <w:p w14:paraId="192D4E5B" w14:textId="77777777" w:rsidR="00E70E3D" w:rsidRDefault="00E70E3D" w:rsidP="00E70E3D">
      <w:pPr>
        <w:ind w:firstLine="708"/>
        <w:jc w:val="both"/>
        <w:rPr>
          <w:rFonts w:ascii="Bookman Old Style" w:hAnsi="Bookman Old Style"/>
          <w:bCs/>
        </w:rPr>
      </w:pPr>
      <w:r>
        <w:rPr>
          <w:rFonts w:ascii="Bookman Old Style" w:hAnsi="Bookman Old Style"/>
          <w:bCs/>
        </w:rPr>
        <w:t>(3) Serviciul  îşi îndeplineşte atribuţiile în sectorul de competenţă delimitat conform ordinului Inspectorului şef al Inspectoratului pentru Situaţii de Urgenţă „NERON LUPASCU” al Judeţului BUZAU</w:t>
      </w:r>
    </w:p>
    <w:p w14:paraId="7A23B78C" w14:textId="77777777" w:rsidR="00E70E3D" w:rsidRDefault="00E70E3D" w:rsidP="00E70E3D">
      <w:pPr>
        <w:jc w:val="both"/>
        <w:rPr>
          <w:rFonts w:ascii="Bookman Old Style" w:hAnsi="Bookman Old Style"/>
          <w:bCs/>
        </w:rPr>
      </w:pPr>
      <w:r>
        <w:rPr>
          <w:rFonts w:ascii="Bookman Old Style" w:hAnsi="Bookman Old Style"/>
          <w:b/>
          <w:u w:val="single"/>
        </w:rPr>
        <w:t>Art.  3.</w:t>
      </w:r>
      <w:r>
        <w:rPr>
          <w:rFonts w:ascii="Bookman Old Style" w:hAnsi="Bookman Old Style"/>
          <w:bCs/>
        </w:rPr>
        <w:t xml:space="preserve">   </w:t>
      </w:r>
      <w:r>
        <w:rPr>
          <w:rFonts w:ascii="Bookman Old Style" w:hAnsi="Bookman Old Style"/>
        </w:rPr>
        <w:t>Serviciul are următoarele atribuţii principale :</w:t>
      </w:r>
    </w:p>
    <w:p w14:paraId="4745626E" w14:textId="77777777" w:rsidR="00E70E3D" w:rsidRDefault="00E70E3D" w:rsidP="00E70E3D">
      <w:pPr>
        <w:ind w:firstLine="705"/>
        <w:jc w:val="both"/>
        <w:rPr>
          <w:rFonts w:ascii="Bookman Old Style" w:hAnsi="Bookman Old Style"/>
          <w:highlight w:val="cyan"/>
        </w:rPr>
      </w:pPr>
      <w:r>
        <w:rPr>
          <w:rFonts w:ascii="Bookman Old Style" w:hAnsi="Bookman Old Style"/>
        </w:rPr>
        <w:lastRenderedPageBreak/>
        <w:t>a. desfăşurarea activităţii de prevenire, informare şi instruire privind cunoaşterea şi respectarea regulilor şi măsurilor de apărare împotriva incendiilor şi a situaţiilor de urgenţă ;</w:t>
      </w:r>
    </w:p>
    <w:p w14:paraId="4BDDF771" w14:textId="77777777" w:rsidR="00E70E3D" w:rsidRDefault="00E70E3D" w:rsidP="00E70E3D">
      <w:pPr>
        <w:ind w:firstLine="705"/>
        <w:jc w:val="both"/>
        <w:rPr>
          <w:rFonts w:ascii="Bookman Old Style" w:hAnsi="Bookman Old Style"/>
        </w:rPr>
      </w:pPr>
      <w:r>
        <w:rPr>
          <w:rFonts w:ascii="Bookman Old Style" w:hAnsi="Bookman Old Style"/>
        </w:rPr>
        <w:t xml:space="preserve">b. executa acţiuni de intervenţie pentru stingerea incendiilor, salvare şi deblocare, evacuare  sau alte măsuri de protecţie a persoanelor şi a bunurilor; </w:t>
      </w:r>
    </w:p>
    <w:p w14:paraId="1D6A8FF5" w14:textId="77777777" w:rsidR="00E70E3D" w:rsidRDefault="00E70E3D" w:rsidP="00E70E3D">
      <w:pPr>
        <w:ind w:firstLine="705"/>
        <w:jc w:val="both"/>
        <w:rPr>
          <w:rFonts w:ascii="Bookman Old Style" w:hAnsi="Bookman Old Style"/>
        </w:rPr>
      </w:pPr>
      <w:r>
        <w:rPr>
          <w:rFonts w:ascii="Bookman Old Style" w:hAnsi="Bookman Old Style"/>
        </w:rPr>
        <w:t>c. desfăşoară alte acţiuni de limitare şi înlăturare a urmărilor situaţiilor de urgenţă, la toate tipurile de riscuri, siguri sau în colaborare cu alte servicii de urgenţă sau cu servicii profesioniste;</w:t>
      </w:r>
    </w:p>
    <w:p w14:paraId="1C215EAE" w14:textId="77777777" w:rsidR="00E70E3D" w:rsidRDefault="00E70E3D" w:rsidP="00E70E3D">
      <w:pPr>
        <w:ind w:firstLine="705"/>
        <w:jc w:val="both"/>
        <w:rPr>
          <w:rFonts w:ascii="Bookman Old Style" w:hAnsi="Bookman Old Style"/>
        </w:rPr>
      </w:pPr>
      <w:r>
        <w:rPr>
          <w:rFonts w:ascii="Bookman Old Style" w:hAnsi="Bookman Old Style"/>
        </w:rPr>
        <w:t>d. pune în aplicare măsurile dispuse de preşedintele CLSU pentru asigurarea condiţiilor minime de supraveţuire a populaţiei ;</w:t>
      </w:r>
    </w:p>
    <w:p w14:paraId="473A0749" w14:textId="77777777" w:rsidR="00E70E3D" w:rsidRDefault="00E70E3D" w:rsidP="00E70E3D">
      <w:pPr>
        <w:ind w:firstLine="705"/>
        <w:jc w:val="both"/>
        <w:rPr>
          <w:rFonts w:ascii="Bookman Old Style" w:hAnsi="Bookman Old Style"/>
        </w:rPr>
      </w:pPr>
      <w:r>
        <w:rPr>
          <w:rFonts w:ascii="Bookman Old Style" w:hAnsi="Bookman Old Style"/>
        </w:rPr>
        <w:t>e. colaborează cu toate structurile locale, zonale sau naţionale din domeniul situaţiilor de urgenţă pentru asigurarea unui nivel de operativitate crescut  şi desfăşurarea unor intervenţii operative şi eficiente.</w:t>
      </w:r>
    </w:p>
    <w:p w14:paraId="18365FB4" w14:textId="77777777" w:rsidR="00E70E3D" w:rsidRDefault="00E70E3D" w:rsidP="00E70E3D">
      <w:pPr>
        <w:jc w:val="both"/>
        <w:rPr>
          <w:rFonts w:ascii="Bookman Old Style" w:hAnsi="Bookman Old Style"/>
          <w:bCs/>
        </w:rPr>
      </w:pPr>
    </w:p>
    <w:p w14:paraId="79022A3E" w14:textId="77777777" w:rsidR="00E70E3D" w:rsidRDefault="00E70E3D" w:rsidP="00E70E3D">
      <w:pPr>
        <w:jc w:val="both"/>
        <w:rPr>
          <w:rFonts w:ascii="Bookman Old Style" w:hAnsi="Bookman Old Style"/>
          <w:bCs/>
        </w:rPr>
      </w:pPr>
    </w:p>
    <w:p w14:paraId="631B9305" w14:textId="77777777" w:rsidR="00E70E3D" w:rsidRDefault="00E70E3D" w:rsidP="00E70E3D">
      <w:pPr>
        <w:pStyle w:val="Corptext"/>
        <w:rPr>
          <w:rFonts w:ascii="Bookman Old Style" w:hAnsi="Bookman Old Style"/>
          <w:sz w:val="24"/>
          <w:szCs w:val="24"/>
        </w:rPr>
      </w:pPr>
    </w:p>
    <w:p w14:paraId="33E40274" w14:textId="77777777" w:rsidR="00E70E3D" w:rsidRDefault="00E70E3D" w:rsidP="00E70E3D">
      <w:pPr>
        <w:pStyle w:val="Corptext"/>
        <w:rPr>
          <w:rFonts w:ascii="Bookman Old Style" w:hAnsi="Bookman Old Style"/>
          <w:sz w:val="24"/>
          <w:szCs w:val="24"/>
        </w:rPr>
      </w:pPr>
      <w:r>
        <w:rPr>
          <w:rFonts w:ascii="Bookman Old Style" w:hAnsi="Bookman Old Style"/>
          <w:sz w:val="24"/>
          <w:szCs w:val="24"/>
        </w:rPr>
        <w:t>Capitolul II :</w:t>
      </w:r>
    </w:p>
    <w:p w14:paraId="4D3EFB99" w14:textId="77777777" w:rsidR="00E70E3D" w:rsidRDefault="00E70E3D" w:rsidP="00E70E3D">
      <w:pPr>
        <w:pStyle w:val="titlu"/>
        <w:rPr>
          <w:rFonts w:ascii="Bookman Old Style" w:hAnsi="Bookman Old Style"/>
          <w:sz w:val="24"/>
          <w:szCs w:val="24"/>
        </w:rPr>
      </w:pPr>
      <w:r>
        <w:rPr>
          <w:rFonts w:ascii="Bookman Old Style" w:hAnsi="Bookman Old Style"/>
          <w:sz w:val="24"/>
          <w:szCs w:val="24"/>
        </w:rPr>
        <w:t>ORGANIZAREA  ŞI  ATRIBUŢIILE  SERVICIULUI VOLUNTAR</w:t>
      </w:r>
    </w:p>
    <w:p w14:paraId="04470629" w14:textId="77777777" w:rsidR="00E70E3D" w:rsidRDefault="00E70E3D" w:rsidP="00E70E3D">
      <w:pPr>
        <w:jc w:val="both"/>
        <w:rPr>
          <w:rStyle w:val="ln2tarticol"/>
          <w:rFonts w:ascii="Bookman Old Style" w:hAnsi="Bookman Old Style"/>
        </w:rPr>
      </w:pPr>
      <w:r>
        <w:rPr>
          <w:rFonts w:ascii="Bookman Old Style" w:hAnsi="Bookman Old Style"/>
          <w:bCs/>
        </w:rPr>
        <w:t xml:space="preserve"> </w:t>
      </w:r>
      <w:r>
        <w:rPr>
          <w:rFonts w:ascii="Bookman Old Style" w:hAnsi="Bookman Old Style"/>
          <w:b/>
          <w:u w:val="single"/>
        </w:rPr>
        <w:t>Art.   4.</w:t>
      </w:r>
      <w:r>
        <w:rPr>
          <w:rFonts w:ascii="Bookman Old Style" w:hAnsi="Bookman Old Style"/>
          <w:bCs/>
        </w:rPr>
        <w:t xml:space="preserve">  </w:t>
      </w:r>
      <w:r>
        <w:rPr>
          <w:rStyle w:val="ln2tarticol"/>
          <w:rFonts w:ascii="Bookman Old Style" w:hAnsi="Bookman Old Style"/>
        </w:rPr>
        <w:t xml:space="preserve">Constituirea, dimensionarea şi dotarea structurilor serviciului voluntar s-a făcut pe baza următoarelor criterii: </w:t>
      </w:r>
    </w:p>
    <w:p w14:paraId="33C403C0" w14:textId="77777777" w:rsidR="00E70E3D" w:rsidRDefault="00E70E3D" w:rsidP="00E70E3D">
      <w:pPr>
        <w:numPr>
          <w:ilvl w:val="0"/>
          <w:numId w:val="3"/>
        </w:numPr>
        <w:jc w:val="both"/>
        <w:rPr>
          <w:b/>
        </w:rPr>
      </w:pPr>
      <w:r>
        <w:rPr>
          <w:rStyle w:val="ln2tarticol"/>
          <w:rFonts w:ascii="Bookman Old Style" w:hAnsi="Bookman Old Style"/>
        </w:rPr>
        <w:t xml:space="preserve">pentru sectorul de competenţă: </w:t>
      </w:r>
    </w:p>
    <w:p w14:paraId="01D0A0B7" w14:textId="77777777" w:rsidR="00E70E3D" w:rsidRDefault="00E70E3D" w:rsidP="00E70E3D">
      <w:pPr>
        <w:ind w:left="708"/>
        <w:jc w:val="both"/>
        <w:rPr>
          <w:rFonts w:ascii="Bookman Old Style" w:hAnsi="Bookman Old Style"/>
          <w:b/>
        </w:rPr>
      </w:pPr>
      <w:r>
        <w:rPr>
          <w:rStyle w:val="ln2litera1"/>
          <w:rFonts w:ascii="Bookman Old Style" w:hAnsi="Bookman Old Style"/>
        </w:rPr>
        <w:t>   a)</w:t>
      </w:r>
      <w:r>
        <w:rPr>
          <w:rStyle w:val="ln2tlitera"/>
          <w:rFonts w:ascii="Bookman Old Style" w:hAnsi="Bookman Old Style"/>
        </w:rPr>
        <w:t xml:space="preserve">  suprafaţa sectorului 11135 ha ; </w:t>
      </w:r>
    </w:p>
    <w:p w14:paraId="3BB2364B" w14:textId="77777777" w:rsidR="00E70E3D" w:rsidRDefault="00E70E3D" w:rsidP="00E70E3D">
      <w:pPr>
        <w:ind w:left="708"/>
        <w:jc w:val="both"/>
        <w:rPr>
          <w:rStyle w:val="ln2tlitera"/>
          <w:rFonts w:ascii="Bookman Old Style" w:hAnsi="Bookman Old Style"/>
        </w:rPr>
      </w:pPr>
      <w:r>
        <w:rPr>
          <w:rStyle w:val="ln2litera1"/>
          <w:rFonts w:ascii="Bookman Old Style" w:hAnsi="Bookman Old Style"/>
        </w:rPr>
        <w:t>   b)</w:t>
      </w:r>
      <w:r>
        <w:rPr>
          <w:rStyle w:val="ln2tlitera"/>
          <w:rFonts w:ascii="Bookman Old Style" w:hAnsi="Bookman Old Style"/>
        </w:rPr>
        <w:t xml:space="preserve">  numărul de locuitori     3611                                           </w:t>
      </w:r>
    </w:p>
    <w:p w14:paraId="3ED99C5D" w14:textId="77777777" w:rsidR="00E70E3D" w:rsidRDefault="00E70E3D" w:rsidP="00E70E3D">
      <w:pPr>
        <w:ind w:left="708"/>
        <w:jc w:val="both"/>
        <w:rPr>
          <w:rStyle w:val="ln2tlitera"/>
          <w:rFonts w:ascii="Bookman Old Style" w:hAnsi="Bookman Old Style"/>
          <w:b/>
        </w:rPr>
      </w:pPr>
      <w:r>
        <w:rPr>
          <w:rStyle w:val="ln2tlitera"/>
          <w:rFonts w:ascii="Bookman Old Style" w:hAnsi="Bookman Old Style"/>
        </w:rPr>
        <w:t xml:space="preserve">   c) număr gospodării defalcate pe localităţi:</w:t>
      </w:r>
    </w:p>
    <w:p w14:paraId="3D506058"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C.A.Rosetti  – 264 gospodării; </w:t>
      </w:r>
    </w:p>
    <w:p w14:paraId="4F8CF186"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Balteni       -  121 gospării; </w:t>
      </w:r>
    </w:p>
    <w:p w14:paraId="6D1A8E8C"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Bilhacu      -    52 gospodarii</w:t>
      </w:r>
    </w:p>
    <w:p w14:paraId="2EDB8E24"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 xml:space="preserve">Cotu  Ciorii  - 144 gospodarii  </w:t>
      </w:r>
    </w:p>
    <w:p w14:paraId="37E8C987" w14:textId="77777777" w:rsidR="00E70E3D" w:rsidRDefault="00E70E3D" w:rsidP="00E70E3D">
      <w:pPr>
        <w:ind w:left="360"/>
        <w:jc w:val="both"/>
        <w:rPr>
          <w:rStyle w:val="ln2tlitera"/>
          <w:rFonts w:ascii="Bookman Old Style" w:hAnsi="Bookman Old Style"/>
          <w:b/>
          <w:i/>
        </w:rPr>
      </w:pPr>
      <w:r>
        <w:rPr>
          <w:rStyle w:val="ln2tlitera"/>
          <w:rFonts w:ascii="Bookman Old Style" w:hAnsi="Bookman Old Style"/>
          <w:i/>
        </w:rPr>
        <w:t>Lunca         -   306   gospodarii</w:t>
      </w:r>
    </w:p>
    <w:p w14:paraId="788820B3" w14:textId="77777777" w:rsidR="00E70E3D" w:rsidRDefault="00E70E3D" w:rsidP="00E70E3D">
      <w:pPr>
        <w:ind w:left="360"/>
        <w:jc w:val="both"/>
        <w:rPr>
          <w:rStyle w:val="ln2litera1"/>
          <w:rFonts w:ascii="Bookman Old Style" w:hAnsi="Bookman Old Style"/>
          <w:bCs w:val="0"/>
        </w:rPr>
      </w:pPr>
      <w:r>
        <w:rPr>
          <w:rStyle w:val="ln2tlitera"/>
          <w:rFonts w:ascii="Bookman Old Style" w:hAnsi="Bookman Old Style"/>
          <w:i/>
        </w:rPr>
        <w:t xml:space="preserve">Vizireni      -   108  gospodarii </w:t>
      </w:r>
    </w:p>
    <w:p w14:paraId="195B5902" w14:textId="77777777" w:rsidR="00E70E3D" w:rsidRDefault="00E70E3D" w:rsidP="00E70E3D">
      <w:pPr>
        <w:ind w:left="708"/>
        <w:jc w:val="both"/>
        <w:rPr>
          <w:rStyle w:val="ln2tlitera"/>
          <w:rFonts w:ascii="Bookman Old Style" w:hAnsi="Bookman Old Style"/>
        </w:rPr>
      </w:pPr>
      <w:r>
        <w:rPr>
          <w:rStyle w:val="ln2litera1"/>
          <w:rFonts w:ascii="Bookman Old Style" w:hAnsi="Bookman Old Style"/>
        </w:rPr>
        <w:t>   d)</w:t>
      </w:r>
      <w:r>
        <w:rPr>
          <w:rStyle w:val="ln2tlitera"/>
          <w:rFonts w:ascii="Bookman Old Style" w:hAnsi="Bookman Old Style"/>
        </w:rPr>
        <w:t xml:space="preserve"> clasificarea localităţii din punct de vedere al riscurilor, conform catalogului local emis de către Consiliul local pe baza Legii 350/2001 privind amenajarea teritoriului - zone de risc natural</w:t>
      </w:r>
    </w:p>
    <w:p w14:paraId="60725D71" w14:textId="77777777" w:rsidR="00E70E3D" w:rsidRDefault="00E70E3D" w:rsidP="00E70E3D">
      <w:pPr>
        <w:ind w:left="708"/>
        <w:jc w:val="both"/>
        <w:rPr>
          <w:rStyle w:val="ln2tlitera"/>
          <w:rFonts w:ascii="Bookman Old Style" w:hAnsi="Bookman Old Style"/>
          <w:b/>
        </w:rPr>
      </w:pPr>
      <w:r>
        <w:rPr>
          <w:rStyle w:val="ln2litera1"/>
          <w:rFonts w:ascii="Bookman Old Style" w:hAnsi="Bookman Old Style"/>
        </w:rPr>
        <w:t> e)</w:t>
      </w:r>
      <w:r>
        <w:rPr>
          <w:rStyle w:val="ln2tlitera"/>
          <w:rFonts w:ascii="Bookman Old Style" w:hAnsi="Bookman Old Style"/>
        </w:rPr>
        <w:t xml:space="preserve"> tipurile de riscuri identificate în profil teritorial al localitaţii sunt :</w:t>
      </w:r>
    </w:p>
    <w:p w14:paraId="1E77AF57" w14:textId="77777777" w:rsidR="00E70E3D" w:rsidRDefault="00E70E3D" w:rsidP="00E70E3D">
      <w:pPr>
        <w:ind w:left="708"/>
        <w:jc w:val="both"/>
        <w:rPr>
          <w:rStyle w:val="ln2tlitera"/>
          <w:rFonts w:ascii="Bookman Old Style" w:hAnsi="Bookman Old Style"/>
        </w:rPr>
      </w:pPr>
      <w:r>
        <w:rPr>
          <w:rStyle w:val="ln2tlitera"/>
          <w:rFonts w:ascii="Bookman Old Style" w:hAnsi="Bookman Old Style"/>
        </w:rPr>
        <w:t>- INUNDATII – in caz de ploi torentiale;</w:t>
      </w:r>
    </w:p>
    <w:p w14:paraId="708E56AC" w14:textId="77777777" w:rsidR="00E70E3D" w:rsidRDefault="00E70E3D" w:rsidP="00E70E3D">
      <w:pPr>
        <w:ind w:firstLine="708"/>
        <w:jc w:val="both"/>
        <w:rPr>
          <w:b/>
        </w:rPr>
      </w:pPr>
      <w:r>
        <w:rPr>
          <w:rFonts w:ascii="Bookman Old Style" w:hAnsi="Bookman Old Style"/>
          <w:b/>
        </w:rPr>
        <w:t>- FURTUNI, TORNADE, SECETĂ, ÎNGHEŢ, CADERI MASIVE DE ZAPADA</w:t>
      </w:r>
    </w:p>
    <w:p w14:paraId="1F9FFBEC" w14:textId="77777777" w:rsidR="00E70E3D" w:rsidRDefault="00E70E3D" w:rsidP="00E70E3D">
      <w:pPr>
        <w:jc w:val="both"/>
        <w:rPr>
          <w:rFonts w:ascii="Bookman Old Style" w:hAnsi="Bookman Old Style"/>
        </w:rPr>
      </w:pPr>
      <w:r>
        <w:rPr>
          <w:rFonts w:ascii="Bookman Old Style" w:hAnsi="Bookman Old Style"/>
        </w:rPr>
        <w:t xml:space="preserve">             Furtuni puternice însoţite de vânt se pot produce pe tot parcursul anului şi pot afecta populaţia şi animalele, clădiri, reţele de utilizări publice din toate  localităţile componente ale comunei.</w:t>
      </w:r>
    </w:p>
    <w:p w14:paraId="579054E4" w14:textId="77777777" w:rsidR="00E70E3D" w:rsidRDefault="00E70E3D" w:rsidP="00E70E3D">
      <w:pPr>
        <w:jc w:val="both"/>
        <w:rPr>
          <w:rFonts w:ascii="Bookman Old Style" w:hAnsi="Bookman Old Style"/>
        </w:rPr>
      </w:pPr>
      <w:r>
        <w:rPr>
          <w:rFonts w:ascii="Bookman Old Style" w:hAnsi="Bookman Old Style"/>
        </w:rPr>
        <w:t xml:space="preserve">             Pe teritoriul comunei  nu s-au produs tornade, însă datorită schimbărilor climatice, ar putea să se producă în special în perioada de vară şi pot afecta populaţia şi animalele, acele clădiri de pe teritoriul comunei aflate intr-o stare avansată de degradare, reţele de utilităţi publice din toate satele componente ale comunei,în special reţelele electrice.. În decursul ultimilor ani s-a constatat cre</w:t>
      </w:r>
      <w:r>
        <w:rPr>
          <w:rFonts w:ascii="Bookman Old Style"/>
        </w:rPr>
        <w:t>ș</w:t>
      </w:r>
      <w:r>
        <w:rPr>
          <w:rFonts w:ascii="Bookman Old Style" w:hAnsi="Bookman Old Style"/>
        </w:rPr>
        <w:t>terea frecven</w:t>
      </w:r>
      <w:r>
        <w:rPr>
          <w:rFonts w:ascii="Bookman Old Style"/>
        </w:rPr>
        <w:t>ț</w:t>
      </w:r>
      <w:r>
        <w:rPr>
          <w:rFonts w:ascii="Bookman Old Style" w:hAnsi="Bookman Old Style"/>
        </w:rPr>
        <w:t>ei producerii vijeliilor pe timpul verii.</w:t>
      </w:r>
    </w:p>
    <w:p w14:paraId="57158598" w14:textId="77777777" w:rsidR="00E70E3D" w:rsidRDefault="00E70E3D" w:rsidP="00E70E3D">
      <w:pPr>
        <w:jc w:val="both"/>
        <w:rPr>
          <w:rFonts w:ascii="Bookman Old Style" w:hAnsi="Bookman Old Style"/>
        </w:rPr>
      </w:pPr>
      <w:r>
        <w:rPr>
          <w:rFonts w:ascii="Bookman Old Style" w:hAnsi="Bookman Old Style"/>
        </w:rPr>
        <w:lastRenderedPageBreak/>
        <w:t xml:space="preserve">             Fenomenul de secetă poate să afecteze populaţia şi animalele din comuna, precum şi vegetaţia în special în lunile de vară</w:t>
      </w:r>
    </w:p>
    <w:p w14:paraId="6FB2FF18" w14:textId="77777777" w:rsidR="00E70E3D" w:rsidRDefault="00E70E3D" w:rsidP="00E70E3D">
      <w:pPr>
        <w:jc w:val="both"/>
        <w:rPr>
          <w:rFonts w:ascii="Bookman Old Style" w:hAnsi="Bookman Old Style"/>
        </w:rPr>
      </w:pPr>
      <w:r>
        <w:rPr>
          <w:rFonts w:ascii="Bookman Old Style" w:hAnsi="Bookman Old Style"/>
        </w:rPr>
        <w:t xml:space="preserve">             Fenomenul de îngheţ se produce de regulă în lunile de iarnă, dar poate să se manifeste şi în perioada de primăvară sau toamnă, afectând îndeosebi vegetaţia, culturile agricole şi pomicole de pe teritoriul comunei.</w:t>
      </w:r>
    </w:p>
    <w:p w14:paraId="40F1249E" w14:textId="77777777" w:rsidR="00E70E3D" w:rsidRDefault="00E70E3D" w:rsidP="00E70E3D">
      <w:pPr>
        <w:ind w:firstLine="709"/>
        <w:jc w:val="both"/>
        <w:rPr>
          <w:rFonts w:ascii="Bookman Old Style" w:hAnsi="Bookman Old Style"/>
        </w:rPr>
      </w:pPr>
      <w:r>
        <w:rPr>
          <w:rFonts w:ascii="Bookman Old Style" w:hAnsi="Bookman Old Style"/>
        </w:rPr>
        <w:t>Pe teritoriul administrativ al comunei transportul rutier poate fi afectat de grosimea stratului de zăpadă sau reducerea accentuate a vizibilită</w:t>
      </w:r>
      <w:r>
        <w:rPr>
          <w:rFonts w:ascii="Bookman Old Style"/>
        </w:rPr>
        <w:t>ț</w:t>
      </w:r>
      <w:r>
        <w:rPr>
          <w:rFonts w:ascii="Bookman Old Style" w:hAnsi="Bookman Old Style"/>
        </w:rPr>
        <w:t>ii, care pot bloca circula</w:t>
      </w:r>
      <w:r>
        <w:rPr>
          <w:rFonts w:ascii="Bookman Old Style"/>
        </w:rPr>
        <w:t>ț</w:t>
      </w:r>
      <w:r>
        <w:rPr>
          <w:rFonts w:ascii="Bookman Old Style" w:hAnsi="Bookman Old Style"/>
        </w:rPr>
        <w:t>ia autovehiculelor pe drumurile rutiere. Consecin</w:t>
      </w:r>
      <w:r>
        <w:rPr>
          <w:rFonts w:ascii="Bookman Old Style"/>
        </w:rPr>
        <w:t>ț</w:t>
      </w:r>
      <w:r>
        <w:rPr>
          <w:rFonts w:ascii="Bookman Old Style" w:hAnsi="Bookman Old Style"/>
        </w:rPr>
        <w:t xml:space="preserve">ele căderilor masive de zăpadă </w:t>
      </w:r>
      <w:r>
        <w:rPr>
          <w:rFonts w:ascii="Bookman Old Style"/>
        </w:rPr>
        <w:t>ș</w:t>
      </w:r>
      <w:r>
        <w:rPr>
          <w:rFonts w:ascii="Bookman Old Style" w:hAnsi="Bookman Old Style"/>
        </w:rPr>
        <w:t>i a ninsorilor abundente pot fi:</w:t>
      </w:r>
    </w:p>
    <w:p w14:paraId="7E16A6A0" w14:textId="77777777" w:rsidR="00E70E3D" w:rsidRDefault="00E70E3D" w:rsidP="00E70E3D">
      <w:pPr>
        <w:numPr>
          <w:ilvl w:val="0"/>
          <w:numId w:val="4"/>
        </w:numPr>
        <w:jc w:val="both"/>
        <w:rPr>
          <w:rFonts w:ascii="Bookman Old Style" w:hAnsi="Bookman Old Style"/>
        </w:rPr>
      </w:pPr>
      <w:r>
        <w:rPr>
          <w:rFonts w:ascii="Bookman Old Style" w:hAnsi="Bookman Old Style"/>
        </w:rPr>
        <w:t>punerea în pericol a vie</w:t>
      </w:r>
      <w:r>
        <w:rPr>
          <w:rFonts w:ascii="Bookman Old Style"/>
        </w:rPr>
        <w:t>ț</w:t>
      </w:r>
      <w:r>
        <w:rPr>
          <w:rFonts w:ascii="Bookman Old Style" w:hAnsi="Bookman Old Style"/>
        </w:rPr>
        <w:t>ii sau sănătă</w:t>
      </w:r>
      <w:r>
        <w:rPr>
          <w:rFonts w:ascii="Bookman Old Style"/>
        </w:rPr>
        <w:t>ț</w:t>
      </w:r>
      <w:r>
        <w:rPr>
          <w:rFonts w:ascii="Bookman Old Style" w:hAnsi="Bookman Old Style"/>
        </w:rPr>
        <w:t>ii persoanelor;</w:t>
      </w:r>
    </w:p>
    <w:p w14:paraId="4603312D" w14:textId="77777777" w:rsidR="00E70E3D" w:rsidRDefault="00E70E3D" w:rsidP="00E70E3D">
      <w:pPr>
        <w:numPr>
          <w:ilvl w:val="0"/>
          <w:numId w:val="4"/>
        </w:numPr>
        <w:jc w:val="both"/>
        <w:rPr>
          <w:rFonts w:ascii="Bookman Old Style" w:hAnsi="Bookman Old Style"/>
        </w:rPr>
      </w:pPr>
      <w:r>
        <w:rPr>
          <w:rFonts w:ascii="Bookman Old Style" w:hAnsi="Bookman Old Style"/>
        </w:rPr>
        <w:t>blocarea activită</w:t>
      </w:r>
      <w:r>
        <w:rPr>
          <w:rFonts w:ascii="Bookman Old Style"/>
        </w:rPr>
        <w:t>ț</w:t>
      </w:r>
      <w:r>
        <w:rPr>
          <w:rFonts w:ascii="Bookman Old Style" w:hAnsi="Bookman Old Style"/>
        </w:rPr>
        <w:t>ii economice;</w:t>
      </w:r>
    </w:p>
    <w:p w14:paraId="0382584E" w14:textId="77777777" w:rsidR="00E70E3D" w:rsidRDefault="00E70E3D" w:rsidP="00E70E3D">
      <w:pPr>
        <w:numPr>
          <w:ilvl w:val="0"/>
          <w:numId w:val="4"/>
        </w:numPr>
        <w:jc w:val="both"/>
        <w:rPr>
          <w:rFonts w:ascii="Bookman Old Style" w:hAnsi="Bookman Old Style"/>
        </w:rPr>
      </w:pPr>
      <w:r>
        <w:rPr>
          <w:rFonts w:ascii="Bookman Old Style" w:hAnsi="Bookman Old Style"/>
        </w:rPr>
        <w:t xml:space="preserve">întreruperi ale furnizării de energie electrică </w:t>
      </w:r>
      <w:r>
        <w:rPr>
          <w:rFonts w:ascii="Bookman Old Style"/>
        </w:rPr>
        <w:t>ș</w:t>
      </w:r>
      <w:r>
        <w:rPr>
          <w:rFonts w:ascii="Bookman Old Style" w:hAnsi="Bookman Old Style"/>
        </w:rPr>
        <w:t>i a apei potabile;</w:t>
      </w:r>
    </w:p>
    <w:p w14:paraId="3A824A5B" w14:textId="77777777" w:rsidR="00E70E3D" w:rsidRDefault="00E70E3D" w:rsidP="00E70E3D">
      <w:pPr>
        <w:numPr>
          <w:ilvl w:val="0"/>
          <w:numId w:val="4"/>
        </w:numPr>
        <w:jc w:val="both"/>
        <w:rPr>
          <w:rFonts w:ascii="Bookman Old Style" w:hAnsi="Bookman Old Style"/>
        </w:rPr>
      </w:pPr>
      <w:r>
        <w:rPr>
          <w:rFonts w:ascii="Bookman Old Style" w:hAnsi="Bookman Old Style"/>
        </w:rPr>
        <w:t>izolarea localită</w:t>
      </w:r>
      <w:r>
        <w:rPr>
          <w:rFonts w:ascii="Bookman Old Style"/>
        </w:rPr>
        <w:t>ț</w:t>
      </w:r>
      <w:r>
        <w:rPr>
          <w:rFonts w:ascii="Bookman Old Style" w:hAnsi="Bookman Old Style"/>
        </w:rPr>
        <w:t xml:space="preserve">ilor </w:t>
      </w:r>
      <w:r>
        <w:rPr>
          <w:rFonts w:ascii="Bookman Old Style"/>
        </w:rPr>
        <w:t>ș</w:t>
      </w:r>
      <w:r>
        <w:rPr>
          <w:rFonts w:ascii="Bookman Old Style" w:hAnsi="Bookman Old Style"/>
        </w:rPr>
        <w:t xml:space="preserve">i imposibilitatea aprovizionării cu alimente </w:t>
      </w:r>
      <w:r>
        <w:rPr>
          <w:rFonts w:ascii="Bookman Old Style"/>
        </w:rPr>
        <w:t>ș</w:t>
      </w:r>
      <w:r>
        <w:rPr>
          <w:rFonts w:ascii="Bookman Old Style" w:hAnsi="Bookman Old Style"/>
        </w:rPr>
        <w:t>i medicamente a popula</w:t>
      </w:r>
      <w:r>
        <w:rPr>
          <w:rFonts w:ascii="Bookman Old Style"/>
        </w:rPr>
        <w:t>ț</w:t>
      </w:r>
      <w:r>
        <w:rPr>
          <w:rFonts w:ascii="Bookman Old Style" w:hAnsi="Bookman Old Style"/>
        </w:rPr>
        <w:t xml:space="preserve">iei </w:t>
      </w:r>
      <w:r>
        <w:rPr>
          <w:rFonts w:ascii="Bookman Old Style"/>
        </w:rPr>
        <w:t>ș</w:t>
      </w:r>
      <w:r>
        <w:rPr>
          <w:rFonts w:ascii="Bookman Old Style" w:hAnsi="Bookman Old Style"/>
        </w:rPr>
        <w:t>i animalelor;</w:t>
      </w:r>
    </w:p>
    <w:p w14:paraId="336B4A5E" w14:textId="77777777" w:rsidR="00E70E3D" w:rsidRDefault="00E70E3D" w:rsidP="00E70E3D">
      <w:pPr>
        <w:numPr>
          <w:ilvl w:val="0"/>
          <w:numId w:val="4"/>
        </w:numPr>
        <w:jc w:val="both"/>
        <w:rPr>
          <w:rFonts w:ascii="Bookman Old Style" w:hAnsi="Bookman Old Style"/>
        </w:rPr>
      </w:pPr>
      <w:r>
        <w:rPr>
          <w:rFonts w:ascii="Bookman Old Style" w:hAnsi="Bookman Old Style"/>
        </w:rPr>
        <w:t xml:space="preserve">blocarea evacuării persoanelor bolnave </w:t>
      </w:r>
      <w:r>
        <w:rPr>
          <w:rFonts w:ascii="Bookman Old Style"/>
        </w:rPr>
        <w:t>ș</w:t>
      </w:r>
      <w:r>
        <w:rPr>
          <w:rFonts w:ascii="Bookman Old Style" w:hAnsi="Bookman Old Style"/>
        </w:rPr>
        <w:t>i a femeilor gravide către unită</w:t>
      </w:r>
      <w:r>
        <w:rPr>
          <w:rFonts w:ascii="Bookman Old Style"/>
        </w:rPr>
        <w:t>ț</w:t>
      </w:r>
      <w:r>
        <w:rPr>
          <w:rFonts w:ascii="Bookman Old Style" w:hAnsi="Bookman Old Style"/>
        </w:rPr>
        <w:t>ile spitalice</w:t>
      </w:r>
      <w:r>
        <w:rPr>
          <w:rFonts w:ascii="Bookman Old Style"/>
        </w:rPr>
        <w:t>ș</w:t>
      </w:r>
      <w:r>
        <w:rPr>
          <w:rFonts w:ascii="Bookman Old Style" w:hAnsi="Bookman Old Style"/>
        </w:rPr>
        <w:t>ti;</w:t>
      </w:r>
    </w:p>
    <w:p w14:paraId="3610D2AA" w14:textId="77777777" w:rsidR="00E70E3D" w:rsidRDefault="00E70E3D" w:rsidP="00E70E3D">
      <w:pPr>
        <w:numPr>
          <w:ilvl w:val="0"/>
          <w:numId w:val="4"/>
        </w:numPr>
        <w:jc w:val="both"/>
        <w:rPr>
          <w:rFonts w:ascii="Bookman Old Style" w:hAnsi="Bookman Old Style"/>
        </w:rPr>
      </w:pPr>
      <w:r>
        <w:rPr>
          <w:rFonts w:ascii="Bookman Old Style" w:hAnsi="Bookman Old Style"/>
        </w:rPr>
        <w:t>deteriorarea unor construc</w:t>
      </w:r>
      <w:r>
        <w:rPr>
          <w:rFonts w:ascii="Bookman Old Style"/>
        </w:rPr>
        <w:t>ț</w:t>
      </w:r>
      <w:r>
        <w:rPr>
          <w:rFonts w:ascii="Bookman Old Style" w:hAnsi="Bookman Old Style"/>
        </w:rPr>
        <w:t>ii din cauza greută</w:t>
      </w:r>
      <w:r>
        <w:rPr>
          <w:rFonts w:ascii="Bookman Old Style"/>
        </w:rPr>
        <w:t>ț</w:t>
      </w:r>
      <w:r>
        <w:rPr>
          <w:rFonts w:ascii="Bookman Old Style" w:hAnsi="Bookman Old Style"/>
        </w:rPr>
        <w:t>ii stratului de zăpadă;</w:t>
      </w:r>
    </w:p>
    <w:p w14:paraId="3E6E876B" w14:textId="77777777" w:rsidR="00E70E3D" w:rsidRDefault="00E70E3D" w:rsidP="00E70E3D">
      <w:pPr>
        <w:numPr>
          <w:ilvl w:val="0"/>
          <w:numId w:val="4"/>
        </w:numPr>
        <w:jc w:val="both"/>
        <w:rPr>
          <w:rFonts w:ascii="Bookman Old Style" w:hAnsi="Bookman Old Style"/>
        </w:rPr>
      </w:pPr>
      <w:r>
        <w:rPr>
          <w:rFonts w:ascii="Bookman Old Style" w:hAnsi="Bookman Old Style"/>
        </w:rPr>
        <w:t>înrăută</w:t>
      </w:r>
      <w:r>
        <w:rPr>
          <w:rFonts w:ascii="Bookman Old Style"/>
        </w:rPr>
        <w:t>ț</w:t>
      </w:r>
      <w:r>
        <w:rPr>
          <w:rFonts w:ascii="Bookman Old Style" w:hAnsi="Bookman Old Style"/>
        </w:rPr>
        <w:t>irea circula</w:t>
      </w:r>
      <w:r>
        <w:rPr>
          <w:rFonts w:ascii="Bookman Old Style"/>
        </w:rPr>
        <w:t>ț</w:t>
      </w:r>
      <w:r>
        <w:rPr>
          <w:rFonts w:ascii="Bookman Old Style" w:hAnsi="Bookman Old Style"/>
        </w:rPr>
        <w:t>iei pietonale;</w:t>
      </w:r>
    </w:p>
    <w:p w14:paraId="314DEE89" w14:textId="77777777" w:rsidR="00E70E3D" w:rsidRDefault="00E70E3D" w:rsidP="00E70E3D">
      <w:pPr>
        <w:numPr>
          <w:ilvl w:val="0"/>
          <w:numId w:val="4"/>
        </w:numPr>
        <w:jc w:val="both"/>
        <w:rPr>
          <w:rFonts w:ascii="Bookman Old Style" w:hAnsi="Bookman Old Style"/>
        </w:rPr>
      </w:pPr>
      <w:r>
        <w:rPr>
          <w:rFonts w:ascii="Bookman Old Style" w:hAnsi="Bookman Old Style"/>
        </w:rPr>
        <w:t>deteriorări ale re</w:t>
      </w:r>
      <w:r>
        <w:rPr>
          <w:rFonts w:ascii="Bookman Old Style"/>
        </w:rPr>
        <w:t>ț</w:t>
      </w:r>
      <w:r>
        <w:rPr>
          <w:rFonts w:ascii="Bookman Old Style" w:hAnsi="Bookman Old Style"/>
        </w:rPr>
        <w:t>elelor electrice, telefonie, ruperea sau prăbu</w:t>
      </w:r>
      <w:r>
        <w:rPr>
          <w:rFonts w:ascii="Bookman Old Style"/>
        </w:rPr>
        <w:t>ș</w:t>
      </w:r>
      <w:r>
        <w:rPr>
          <w:rFonts w:ascii="Bookman Old Style" w:hAnsi="Bookman Old Style"/>
        </w:rPr>
        <w:t>irea de copaci din cauza greută</w:t>
      </w:r>
      <w:r>
        <w:rPr>
          <w:rFonts w:ascii="Bookman Old Style"/>
        </w:rPr>
        <w:t>ț</w:t>
      </w:r>
      <w:r>
        <w:rPr>
          <w:rFonts w:ascii="Bookman Old Style" w:hAnsi="Bookman Old Style"/>
        </w:rPr>
        <w:t>ii zăpezii.</w:t>
      </w:r>
    </w:p>
    <w:p w14:paraId="15C4CF5F" w14:textId="77777777" w:rsidR="00E70E3D" w:rsidRDefault="00E70E3D" w:rsidP="00E70E3D">
      <w:pPr>
        <w:jc w:val="both"/>
        <w:rPr>
          <w:rFonts w:ascii="Bookman Old Style" w:hAnsi="Bookman Old Style"/>
        </w:rPr>
      </w:pPr>
      <w:r>
        <w:rPr>
          <w:rFonts w:ascii="Bookman Old Style" w:hAnsi="Bookman Old Style"/>
        </w:rPr>
        <w:t xml:space="preserve">            Efectele acestor tipuri de fenomene meteo periculoase, pot fi prevenite prin măsuri de informare şi protecţie a populaţiei, prin măsuri de protecţie a animalelor şi culturilor, măsuri care se pun în aplicare la primirea avertizărilor transmise de Centrul Operaţional al Comitetului Judeţean pentru Situaţii de Urgenţă.</w:t>
      </w:r>
    </w:p>
    <w:p w14:paraId="3A541B92" w14:textId="77777777" w:rsidR="00E70E3D" w:rsidRDefault="00E70E3D" w:rsidP="00E70E3D">
      <w:pPr>
        <w:ind w:firstLine="360"/>
        <w:jc w:val="both"/>
        <w:rPr>
          <w:rFonts w:ascii="Bookman Old Style" w:hAnsi="Bookman Old Style"/>
          <w:b/>
        </w:rPr>
      </w:pPr>
      <w:r>
        <w:rPr>
          <w:rFonts w:ascii="Bookman Old Style" w:hAnsi="Bookman Old Style"/>
          <w:b/>
        </w:rPr>
        <w:t xml:space="preserve">- INCENDII </w:t>
      </w:r>
    </w:p>
    <w:p w14:paraId="47B28263" w14:textId="77777777" w:rsidR="00E70E3D" w:rsidRDefault="00E70E3D" w:rsidP="00E70E3D">
      <w:pPr>
        <w:jc w:val="both"/>
        <w:rPr>
          <w:rFonts w:ascii="Bookman Old Style" w:hAnsi="Bookman Old Style"/>
        </w:rPr>
      </w:pPr>
      <w:r>
        <w:rPr>
          <w:rFonts w:ascii="Bookman Old Style" w:hAnsi="Bookman Old Style"/>
        </w:rPr>
        <w:t>In perioada de primăvară – toamnă, mai ales în perioada de vară, în condiţii de secetă prelungită, datorită unor acţiuni de igienizare a terenurilor agricole pot avea loc incendii, în zonele din extravilanul localităţilor prin incendierea miriştilor şi a suprafeţelor de teren ocupate de resturi vegetale.</w:t>
      </w:r>
    </w:p>
    <w:p w14:paraId="2640DB58" w14:textId="77777777" w:rsidR="00E70E3D" w:rsidRDefault="00E70E3D" w:rsidP="00E70E3D">
      <w:pPr>
        <w:ind w:left="720"/>
        <w:jc w:val="both"/>
        <w:rPr>
          <w:rFonts w:ascii="Bookman Old Style" w:hAnsi="Bookman Old Style"/>
        </w:rPr>
      </w:pPr>
      <w:r>
        <w:rPr>
          <w:rFonts w:ascii="Bookman Old Style" w:hAnsi="Bookman Old Style"/>
        </w:rPr>
        <w:t xml:space="preserve">Măsurile care se iau în asemenea situaţii sunt următoarele : </w:t>
      </w:r>
    </w:p>
    <w:p w14:paraId="212B8E78" w14:textId="77777777" w:rsidR="00E70E3D" w:rsidRDefault="00E70E3D" w:rsidP="00E70E3D">
      <w:pPr>
        <w:numPr>
          <w:ilvl w:val="0"/>
          <w:numId w:val="5"/>
        </w:numPr>
        <w:jc w:val="both"/>
        <w:rPr>
          <w:rFonts w:ascii="Bookman Old Style" w:hAnsi="Bookman Old Style"/>
        </w:rPr>
      </w:pPr>
      <w:r>
        <w:rPr>
          <w:rFonts w:ascii="Bookman Old Style" w:hAnsi="Bookman Old Style"/>
        </w:rPr>
        <w:t>observarea şi cercetarea zonelor incendiate  şi pe direcţiile de propagare a frontului incendiului;</w:t>
      </w:r>
    </w:p>
    <w:p w14:paraId="1F0560B8" w14:textId="77777777" w:rsidR="00E70E3D" w:rsidRDefault="00E70E3D" w:rsidP="00E70E3D">
      <w:pPr>
        <w:numPr>
          <w:ilvl w:val="0"/>
          <w:numId w:val="5"/>
        </w:numPr>
        <w:jc w:val="both"/>
        <w:rPr>
          <w:rFonts w:ascii="Bookman Old Style" w:hAnsi="Bookman Old Style"/>
        </w:rPr>
      </w:pPr>
      <w:r>
        <w:rPr>
          <w:rFonts w:ascii="Bookman Old Style" w:hAnsi="Bookman Old Style"/>
        </w:rPr>
        <w:t>intervenţia pentru izolarea incendiilor şi limitarea propagării ( cu formaţiuni ale serviciului de pompieri profesionişti, a serviciului voluntar, cetăţeni, formaţiuni de sprijin).</w:t>
      </w:r>
    </w:p>
    <w:p w14:paraId="2C5C457E" w14:textId="77777777" w:rsidR="00E70E3D" w:rsidRDefault="00E70E3D" w:rsidP="00E70E3D">
      <w:pPr>
        <w:numPr>
          <w:ilvl w:val="0"/>
          <w:numId w:val="5"/>
        </w:numPr>
        <w:jc w:val="both"/>
        <w:rPr>
          <w:rFonts w:ascii="Bookman Old Style" w:hAnsi="Bookman Old Style"/>
        </w:rPr>
      </w:pPr>
      <w:r>
        <w:rPr>
          <w:rFonts w:ascii="Bookman Old Style" w:hAnsi="Bookman Old Style"/>
        </w:rPr>
        <w:t>înstiinţarea şi alarmarea populaţiei şi salariaţilor unităţilor dispuse pe direcţia de propagare a incendiului;</w:t>
      </w:r>
    </w:p>
    <w:p w14:paraId="6AE2B3A9" w14:textId="77777777" w:rsidR="00E70E3D" w:rsidRDefault="00E70E3D" w:rsidP="00E70E3D">
      <w:pPr>
        <w:numPr>
          <w:ilvl w:val="0"/>
          <w:numId w:val="5"/>
        </w:numPr>
        <w:jc w:val="both"/>
        <w:rPr>
          <w:rFonts w:ascii="Bookman Old Style" w:hAnsi="Bookman Old Style"/>
        </w:rPr>
      </w:pPr>
      <w:r>
        <w:rPr>
          <w:rFonts w:ascii="Bookman Old Style" w:hAnsi="Bookman Old Style"/>
        </w:rPr>
        <w:t>crearea zonei de izolare şi protecţie pe direcţia de înaintare a incendiilor;</w:t>
      </w:r>
    </w:p>
    <w:p w14:paraId="16133FC7" w14:textId="77777777" w:rsidR="00E70E3D" w:rsidRDefault="00E70E3D" w:rsidP="00E70E3D">
      <w:pPr>
        <w:numPr>
          <w:ilvl w:val="0"/>
          <w:numId w:val="5"/>
        </w:numPr>
        <w:jc w:val="both"/>
        <w:rPr>
          <w:rFonts w:ascii="Bookman Old Style" w:hAnsi="Bookman Old Style"/>
        </w:rPr>
      </w:pPr>
      <w:r>
        <w:rPr>
          <w:rFonts w:ascii="Bookman Old Style" w:hAnsi="Bookman Old Style"/>
        </w:rPr>
        <w:t>întreruperea alimentării cu energie electrică a zonelor periclitate;</w:t>
      </w:r>
    </w:p>
    <w:p w14:paraId="7B825FA0" w14:textId="77777777" w:rsidR="00E70E3D" w:rsidRDefault="00E70E3D" w:rsidP="00E70E3D">
      <w:pPr>
        <w:numPr>
          <w:ilvl w:val="0"/>
          <w:numId w:val="5"/>
        </w:numPr>
        <w:jc w:val="both"/>
        <w:rPr>
          <w:rFonts w:ascii="Bookman Old Style" w:hAnsi="Bookman Old Style"/>
        </w:rPr>
      </w:pPr>
      <w:r>
        <w:rPr>
          <w:rFonts w:ascii="Bookman Old Style" w:hAnsi="Bookman Old Style"/>
        </w:rPr>
        <w:t>salvarea oamenilor şi animalelor vătămate de efectele incendiului,trierea şi acordarea primului ajutor sanitar (veterinar),transportul cu targa sau cu  mijloace de transport şi continuarea tratamentului medical (veterinar) la unităţile specializate;</w:t>
      </w:r>
    </w:p>
    <w:p w14:paraId="539B6F04" w14:textId="77777777" w:rsidR="00E70E3D" w:rsidRDefault="00E70E3D" w:rsidP="00E70E3D">
      <w:pPr>
        <w:numPr>
          <w:ilvl w:val="0"/>
          <w:numId w:val="5"/>
        </w:numPr>
        <w:jc w:val="both"/>
        <w:rPr>
          <w:rFonts w:ascii="Bookman Old Style" w:hAnsi="Bookman Old Style"/>
        </w:rPr>
      </w:pPr>
      <w:r>
        <w:rPr>
          <w:rFonts w:ascii="Bookman Old Style" w:hAnsi="Bookman Old Style"/>
        </w:rPr>
        <w:lastRenderedPageBreak/>
        <w:t>asigurarea medicală a forţelor de intervenţie, de transport, de hrănire, de cazare sinistraţi, de spitalizare temporară;</w:t>
      </w:r>
    </w:p>
    <w:p w14:paraId="0CFEC9E4" w14:textId="77777777" w:rsidR="00E70E3D" w:rsidRDefault="00E70E3D" w:rsidP="00E70E3D">
      <w:pPr>
        <w:numPr>
          <w:ilvl w:val="0"/>
          <w:numId w:val="5"/>
        </w:numPr>
        <w:jc w:val="both"/>
        <w:rPr>
          <w:rFonts w:ascii="Bookman Old Style" w:hAnsi="Bookman Old Style"/>
        </w:rPr>
      </w:pPr>
      <w:r>
        <w:rPr>
          <w:rFonts w:ascii="Bookman Old Style" w:hAnsi="Bookman Old Style"/>
        </w:rPr>
        <w:t>organizarea pazei şi ordinii pe perimetrul zonelor afectate.</w:t>
      </w:r>
    </w:p>
    <w:p w14:paraId="2593F6B6" w14:textId="77777777" w:rsidR="00E70E3D" w:rsidRDefault="00E70E3D" w:rsidP="00E70E3D">
      <w:pPr>
        <w:ind w:firstLine="360"/>
        <w:jc w:val="both"/>
        <w:rPr>
          <w:rFonts w:ascii="Bookman Old Style" w:hAnsi="Bookman Old Style"/>
          <w:b/>
        </w:rPr>
      </w:pPr>
      <w:r>
        <w:rPr>
          <w:rFonts w:ascii="Bookman Old Style" w:hAnsi="Bookman Old Style"/>
          <w:b/>
        </w:rPr>
        <w:t>CUTREMURE</w:t>
      </w:r>
    </w:p>
    <w:p w14:paraId="386C7783" w14:textId="77777777" w:rsidR="00E70E3D" w:rsidRDefault="00E70E3D" w:rsidP="00E70E3D">
      <w:pPr>
        <w:ind w:left="360"/>
        <w:jc w:val="both"/>
        <w:rPr>
          <w:rFonts w:ascii="Bookman Old Style" w:hAnsi="Bookman Old Style"/>
        </w:rPr>
      </w:pPr>
      <w:r>
        <w:rPr>
          <w:rFonts w:ascii="Bookman Old Style" w:hAnsi="Bookman Old Style"/>
        </w:rPr>
        <w:t xml:space="preserve">      Cutremur -  mişcare vibratoare a scoarţei terestre, generată de o ruptură brutală în aceasta, ce poate duce la victime umane şi distrugeri materiale</w:t>
      </w:r>
    </w:p>
    <w:p w14:paraId="3431BCCC" w14:textId="77777777" w:rsidR="00E70E3D" w:rsidRDefault="00E70E3D" w:rsidP="00E70E3D">
      <w:pPr>
        <w:ind w:left="708"/>
        <w:jc w:val="both"/>
        <w:rPr>
          <w:rStyle w:val="ln2litera1"/>
          <w:rFonts w:ascii="Bookman Old Style" w:hAnsi="Bookman Old Style"/>
          <w:bCs w:val="0"/>
          <w:i/>
        </w:rPr>
      </w:pPr>
    </w:p>
    <w:p w14:paraId="7324C0A3" w14:textId="77777777" w:rsidR="00E70E3D" w:rsidRDefault="00E70E3D" w:rsidP="00E70E3D">
      <w:pPr>
        <w:ind w:left="708"/>
        <w:rPr>
          <w:rStyle w:val="ln2tlitera"/>
          <w:rFonts w:ascii="Bookman Old Style" w:hAnsi="Bookman Old Style"/>
        </w:rPr>
      </w:pPr>
      <w:r>
        <w:rPr>
          <w:rStyle w:val="ln2litera1"/>
          <w:rFonts w:ascii="Bookman Old Style" w:hAnsi="Bookman Old Style"/>
        </w:rPr>
        <w:t>g)</w:t>
      </w:r>
      <w:r>
        <w:rPr>
          <w:rStyle w:val="ln2tlitera"/>
          <w:rFonts w:ascii="Bookman Old Style" w:hAnsi="Bookman Old Style"/>
        </w:rPr>
        <w:t xml:space="preserve"> sursele de alimentare cu apă pentru stingerea incendiilor</w:t>
      </w:r>
      <w:r>
        <w:rPr>
          <w:rStyle w:val="ln2tlitera"/>
          <w:rFonts w:ascii="Bookman Old Style" w:hAnsi="Bookman Old Style"/>
          <w:vertAlign w:val="superscript"/>
        </w:rPr>
        <w:t xml:space="preserve">  </w:t>
      </w:r>
      <w:r>
        <w:rPr>
          <w:rStyle w:val="ln2tlitera"/>
          <w:rFonts w:ascii="Bookman Old Style" w:hAnsi="Bookman Old Style"/>
        </w:rPr>
        <w:t>(detalii):</w:t>
      </w:r>
    </w:p>
    <w:p w14:paraId="63FF27F2" w14:textId="77777777" w:rsidR="00E70E3D" w:rsidRDefault="00E70E3D" w:rsidP="00E70E3D">
      <w:pPr>
        <w:ind w:left="708"/>
        <w:rPr>
          <w:rStyle w:val="ln2litera1"/>
          <w:rFonts w:ascii="Bookman Old Style" w:hAnsi="Bookman Old Style"/>
        </w:rPr>
      </w:pPr>
      <w:r>
        <w:rPr>
          <w:rStyle w:val="ln2litera1"/>
          <w:rFonts w:ascii="Bookman Old Style" w:hAnsi="Bookman Old Style"/>
        </w:rPr>
        <w:t>Hidranti , cate 2 in fiecare sat al comunei;</w:t>
      </w:r>
    </w:p>
    <w:p w14:paraId="4EAC5D22" w14:textId="77777777" w:rsidR="00E70E3D" w:rsidRDefault="00E70E3D" w:rsidP="00E70E3D">
      <w:pPr>
        <w:ind w:left="708"/>
        <w:rPr>
          <w:rStyle w:val="ln2litera1"/>
          <w:rFonts w:ascii="Bookman Old Style" w:hAnsi="Bookman Old Style"/>
          <w:b w:val="0"/>
        </w:rPr>
      </w:pPr>
      <w:r>
        <w:rPr>
          <w:rStyle w:val="ln2litera1"/>
          <w:rFonts w:ascii="Bookman Old Style" w:hAnsi="Bookman Old Style"/>
        </w:rPr>
        <w:t>Baltile de pe raza comunei.</w:t>
      </w:r>
    </w:p>
    <w:p w14:paraId="457DC29C" w14:textId="77777777" w:rsidR="00E70E3D" w:rsidRDefault="00E70E3D" w:rsidP="00E70E3D">
      <w:pPr>
        <w:ind w:left="708"/>
        <w:rPr>
          <w:rStyle w:val="ln2tlitera"/>
          <w:rFonts w:ascii="Bookman Old Style" w:hAnsi="Bookman Old Style"/>
          <w:b/>
        </w:rPr>
      </w:pPr>
    </w:p>
    <w:p w14:paraId="049FABAC" w14:textId="77777777" w:rsidR="00E70E3D" w:rsidRDefault="00E70E3D" w:rsidP="00E70E3D">
      <w:pPr>
        <w:ind w:left="708"/>
        <w:rPr>
          <w:rStyle w:val="ln2tlitera"/>
          <w:rFonts w:ascii="Bookman Old Style" w:hAnsi="Bookman Old Style"/>
          <w:b/>
        </w:rPr>
      </w:pPr>
    </w:p>
    <w:p w14:paraId="7C89A685" w14:textId="77777777" w:rsidR="00E70E3D" w:rsidRDefault="00E70E3D" w:rsidP="00E70E3D">
      <w:r>
        <w:rPr>
          <w:rStyle w:val="ln2articol1"/>
          <w:rFonts w:ascii="Bookman Old Style" w:hAnsi="Bookman Old Style"/>
        </w:rPr>
        <w:t> </w:t>
      </w:r>
      <w:r>
        <w:rPr>
          <w:rStyle w:val="ln2articol1"/>
          <w:rFonts w:ascii="Bookman Old Style" w:hAnsi="Bookman Old Style"/>
          <w:u w:val="single"/>
        </w:rPr>
        <w:t>Art.  5.</w:t>
      </w:r>
      <w:r>
        <w:rPr>
          <w:rStyle w:val="ln2tarticol"/>
          <w:rFonts w:ascii="Bookman Old Style" w:hAnsi="Bookman Old Style"/>
        </w:rPr>
        <w:t xml:space="preserve">  Serviciul voluntar este condus de un şef de serviciu , încadrat cu personal angajat, cu competen</w:t>
      </w:r>
      <w:r>
        <w:rPr>
          <w:rStyle w:val="ln2tarticol"/>
          <w:rFonts w:ascii="Bookman Old Style" w:hAnsi="Constantia"/>
        </w:rPr>
        <w:t>ț</w:t>
      </w:r>
      <w:r>
        <w:rPr>
          <w:rStyle w:val="ln2tarticol"/>
          <w:rFonts w:ascii="Bookman Old Style" w:hAnsi="Bookman Old Style"/>
        </w:rPr>
        <w:t xml:space="preserve">e profesionale în domeniu, având în structură: </w:t>
      </w:r>
    </w:p>
    <w:p w14:paraId="47C62FA2" w14:textId="77777777" w:rsidR="00E70E3D" w:rsidRDefault="00E70E3D" w:rsidP="00E70E3D">
      <w:pPr>
        <w:numPr>
          <w:ilvl w:val="0"/>
          <w:numId w:val="6"/>
        </w:numPr>
        <w:rPr>
          <w:rFonts w:ascii="Bookman Old Style" w:hAnsi="Bookman Old Style"/>
          <w:b/>
          <w:sz w:val="22"/>
          <w:szCs w:val="22"/>
        </w:rPr>
      </w:pPr>
      <w:r>
        <w:rPr>
          <w:rFonts w:ascii="Bookman Old Style" w:hAnsi="Bookman Old Style"/>
          <w:b/>
          <w:sz w:val="22"/>
          <w:szCs w:val="22"/>
        </w:rPr>
        <w:t>ŞEF SERVICIU</w:t>
      </w:r>
    </w:p>
    <w:p w14:paraId="191E224F" w14:textId="77777777" w:rsidR="00E70E3D" w:rsidRDefault="00E70E3D" w:rsidP="00E70E3D">
      <w:pPr>
        <w:rPr>
          <w:rFonts w:ascii="Bookman Old Style" w:hAnsi="Bookman Old Style"/>
          <w:b/>
          <w:sz w:val="22"/>
          <w:szCs w:val="22"/>
        </w:rPr>
      </w:pP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4"/>
        <w:gridCol w:w="1786"/>
      </w:tblGrid>
      <w:tr w:rsidR="00E70E3D" w14:paraId="42E92993" w14:textId="77777777" w:rsidTr="00740696">
        <w:trPr>
          <w:trHeight w:val="710"/>
        </w:trPr>
        <w:tc>
          <w:tcPr>
            <w:tcW w:w="3884" w:type="dxa"/>
            <w:tcBorders>
              <w:top w:val="single" w:sz="4" w:space="0" w:color="auto"/>
              <w:left w:val="single" w:sz="4" w:space="0" w:color="auto"/>
              <w:bottom w:val="single" w:sz="4" w:space="0" w:color="auto"/>
              <w:right w:val="single" w:sz="4" w:space="0" w:color="auto"/>
            </w:tcBorders>
            <w:vAlign w:val="center"/>
            <w:hideMark/>
          </w:tcPr>
          <w:p w14:paraId="3416FCFA" w14:textId="77777777" w:rsidR="00E70E3D" w:rsidRDefault="00E70E3D" w:rsidP="00740696">
            <w:pPr>
              <w:ind w:right="-664"/>
              <w:jc w:val="both"/>
              <w:rPr>
                <w:rFonts w:ascii="Bookman Old Style" w:hAnsi="Bookman Old Style"/>
                <w:b/>
              </w:rPr>
            </w:pPr>
            <w:r>
              <w:rPr>
                <w:rFonts w:ascii="Bookman Old Style" w:hAnsi="Bookman Old Style"/>
                <w:b/>
                <w:sz w:val="22"/>
                <w:szCs w:val="22"/>
              </w:rPr>
              <w:t xml:space="preserve">Şef serviciu </w:t>
            </w:r>
          </w:p>
          <w:p w14:paraId="70F3D936" w14:textId="77777777" w:rsidR="00E70E3D" w:rsidRDefault="00E70E3D" w:rsidP="00740696">
            <w:pPr>
              <w:ind w:right="-664"/>
              <w:jc w:val="both"/>
              <w:rPr>
                <w:rFonts w:ascii="Bookman Old Style" w:hAnsi="Bookman Old Style"/>
                <w:b/>
              </w:rPr>
            </w:pPr>
            <w:r>
              <w:rPr>
                <w:rFonts w:ascii="Bookman Old Style" w:hAnsi="Bookman Old Style"/>
                <w:b/>
                <w:sz w:val="22"/>
                <w:szCs w:val="22"/>
              </w:rPr>
              <w:t>CLATICI  FLORENTIN</w:t>
            </w:r>
          </w:p>
          <w:p w14:paraId="55E0D704" w14:textId="77777777" w:rsidR="00E70E3D" w:rsidRDefault="00E70E3D" w:rsidP="00740696">
            <w:pPr>
              <w:ind w:right="-664"/>
              <w:jc w:val="both"/>
              <w:rPr>
                <w:rFonts w:ascii="Bookman Old Style" w:hAnsi="Bookman Old Style"/>
                <w:i/>
              </w:rPr>
            </w:pPr>
            <w:r>
              <w:rPr>
                <w:rFonts w:ascii="Bookman Old Style" w:hAnsi="Bookman Old Style"/>
                <w:i/>
                <w:sz w:val="22"/>
                <w:szCs w:val="22"/>
              </w:rPr>
              <w:t>(obligatoriu personal angajat)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DA58B99" w14:textId="77777777" w:rsidR="00E70E3D" w:rsidRDefault="00E70E3D" w:rsidP="00740696">
            <w:pPr>
              <w:ind w:right="-664"/>
              <w:jc w:val="center"/>
              <w:rPr>
                <w:rFonts w:ascii="Bookman Old Style" w:hAnsi="Bookman Old Style"/>
                <w:b/>
                <w:i/>
              </w:rPr>
            </w:pPr>
            <w:r>
              <w:rPr>
                <w:rFonts w:ascii="Bookman Old Style" w:hAnsi="Bookman Old Style"/>
                <w:b/>
                <w:i/>
                <w:sz w:val="22"/>
                <w:szCs w:val="22"/>
              </w:rPr>
              <w:t>1</w:t>
            </w:r>
          </w:p>
        </w:tc>
      </w:tr>
      <w:tr w:rsidR="00E70E3D" w14:paraId="08FF5DA6" w14:textId="77777777" w:rsidTr="00740696">
        <w:tc>
          <w:tcPr>
            <w:tcW w:w="3884" w:type="dxa"/>
            <w:tcBorders>
              <w:top w:val="single" w:sz="4" w:space="0" w:color="auto"/>
              <w:left w:val="single" w:sz="4" w:space="0" w:color="auto"/>
              <w:bottom w:val="single" w:sz="4" w:space="0" w:color="auto"/>
              <w:right w:val="single" w:sz="4" w:space="0" w:color="auto"/>
            </w:tcBorders>
            <w:vAlign w:val="center"/>
            <w:hideMark/>
          </w:tcPr>
          <w:p w14:paraId="05ECC0B3" w14:textId="77777777" w:rsidR="00E70E3D" w:rsidRDefault="00E70E3D" w:rsidP="00740696">
            <w:pPr>
              <w:ind w:right="-664"/>
              <w:jc w:val="center"/>
              <w:rPr>
                <w:rFonts w:ascii="Bookman Old Style" w:hAnsi="Bookman Old Style"/>
              </w:rPr>
            </w:pPr>
            <w:r>
              <w:rPr>
                <w:rFonts w:ascii="Bookman Old Style" w:hAnsi="Bookman Old Style"/>
                <w:sz w:val="22"/>
                <w:szCs w:val="22"/>
              </w:rPr>
              <w:t>TOTAL</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6A953C3" w14:textId="77777777" w:rsidR="00E70E3D" w:rsidRDefault="00E70E3D" w:rsidP="00740696">
            <w:pPr>
              <w:ind w:right="-664"/>
              <w:jc w:val="center"/>
              <w:rPr>
                <w:rFonts w:ascii="Bookman Old Style" w:hAnsi="Bookman Old Style"/>
                <w:b/>
                <w:i/>
              </w:rPr>
            </w:pPr>
            <w:r>
              <w:rPr>
                <w:rFonts w:ascii="Bookman Old Style" w:hAnsi="Bookman Old Style"/>
                <w:b/>
                <w:i/>
                <w:sz w:val="22"/>
                <w:szCs w:val="22"/>
              </w:rPr>
              <w:t>1</w:t>
            </w:r>
          </w:p>
        </w:tc>
      </w:tr>
    </w:tbl>
    <w:p w14:paraId="47B85BCE" w14:textId="77777777" w:rsidR="00E70E3D" w:rsidRDefault="00E70E3D" w:rsidP="00E70E3D">
      <w:pPr>
        <w:rPr>
          <w:rFonts w:ascii="Bookman Old Style" w:hAnsi="Bookman Old Style"/>
          <w:b/>
          <w:sz w:val="22"/>
          <w:szCs w:val="22"/>
        </w:rPr>
      </w:pPr>
    </w:p>
    <w:p w14:paraId="06A6D803" w14:textId="77777777" w:rsidR="00E70E3D" w:rsidRDefault="00E70E3D" w:rsidP="00E70E3D">
      <w:pPr>
        <w:rPr>
          <w:rFonts w:ascii="Bookman Old Style" w:hAnsi="Bookman Old Style"/>
          <w:b/>
          <w:sz w:val="22"/>
          <w:szCs w:val="22"/>
        </w:rPr>
      </w:pPr>
    </w:p>
    <w:p w14:paraId="49B9AD54" w14:textId="77777777" w:rsidR="00E70E3D" w:rsidRDefault="00E70E3D" w:rsidP="00E70E3D">
      <w:pPr>
        <w:ind w:left="60"/>
        <w:rPr>
          <w:rFonts w:ascii="Bookman Old Style" w:hAnsi="Bookman Old Style"/>
          <w:b/>
          <w:sz w:val="22"/>
          <w:szCs w:val="22"/>
        </w:rPr>
      </w:pPr>
    </w:p>
    <w:p w14:paraId="733B38DE" w14:textId="77777777" w:rsidR="00E70E3D" w:rsidRDefault="00E70E3D" w:rsidP="00E70E3D">
      <w:pPr>
        <w:rPr>
          <w:rFonts w:ascii="Bookman Old Style" w:hAnsi="Bookman Old Style"/>
          <w:b/>
          <w:sz w:val="22"/>
          <w:szCs w:val="22"/>
        </w:rPr>
      </w:pPr>
    </w:p>
    <w:p w14:paraId="4201962F" w14:textId="77777777" w:rsidR="00E70E3D" w:rsidRDefault="00E70E3D" w:rsidP="00E70E3D">
      <w:pPr>
        <w:rPr>
          <w:rFonts w:ascii="Bookman Old Style" w:hAnsi="Bookman Old Style"/>
          <w:b/>
          <w:sz w:val="22"/>
          <w:szCs w:val="22"/>
        </w:rPr>
      </w:pPr>
    </w:p>
    <w:p w14:paraId="51EB5487" w14:textId="77777777" w:rsidR="00E70E3D" w:rsidRDefault="00E70E3D" w:rsidP="00E70E3D">
      <w:pPr>
        <w:numPr>
          <w:ilvl w:val="0"/>
          <w:numId w:val="6"/>
        </w:numPr>
        <w:rPr>
          <w:rFonts w:ascii="Bookman Old Style" w:hAnsi="Bookman Old Style"/>
          <w:b/>
          <w:sz w:val="22"/>
          <w:szCs w:val="22"/>
        </w:rPr>
      </w:pPr>
      <w:r>
        <w:rPr>
          <w:rFonts w:ascii="Bookman Old Style" w:hAnsi="Bookman Old Style"/>
          <w:b/>
          <w:sz w:val="22"/>
          <w:szCs w:val="22"/>
        </w:rPr>
        <w:t>COMPARTIMENT PREVENIRE  format din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0"/>
        <w:gridCol w:w="1397"/>
      </w:tblGrid>
      <w:tr w:rsidR="00E70E3D" w14:paraId="7FEAAEE3" w14:textId="77777777" w:rsidTr="00740696">
        <w:trPr>
          <w:jc w:val="center"/>
        </w:trPr>
        <w:tc>
          <w:tcPr>
            <w:tcW w:w="4090" w:type="dxa"/>
            <w:tcBorders>
              <w:top w:val="single" w:sz="4" w:space="0" w:color="auto"/>
              <w:left w:val="single" w:sz="4" w:space="0" w:color="auto"/>
              <w:bottom w:val="single" w:sz="4" w:space="0" w:color="auto"/>
              <w:right w:val="single" w:sz="4" w:space="0" w:color="auto"/>
            </w:tcBorders>
            <w:vAlign w:val="center"/>
            <w:hideMark/>
          </w:tcPr>
          <w:p w14:paraId="4C169583" w14:textId="77777777" w:rsidR="00E70E3D" w:rsidRDefault="00E70E3D" w:rsidP="00740696">
            <w:pPr>
              <w:ind w:right="-664"/>
              <w:rPr>
                <w:rFonts w:ascii="Bookman Old Style" w:hAnsi="Bookman Old Style"/>
                <w:b/>
                <w:i/>
                <w:lang w:val="fr-FR"/>
              </w:rPr>
            </w:pPr>
            <w:r>
              <w:rPr>
                <w:rFonts w:ascii="Bookman Old Style" w:hAnsi="Bookman Old Style"/>
                <w:b/>
                <w:i/>
                <w:sz w:val="22"/>
                <w:szCs w:val="22"/>
              </w:rPr>
              <w:t xml:space="preserve">Specialist pentru </w:t>
            </w:r>
            <w:r>
              <w:rPr>
                <w:rFonts w:ascii="Bookman Old Style" w:hAnsi="Bookman Old Style"/>
                <w:b/>
                <w:i/>
                <w:sz w:val="22"/>
                <w:szCs w:val="22"/>
                <w:lang w:val="fr-FR"/>
              </w:rPr>
              <w:t xml:space="preserve">prevenire                      </w:t>
            </w:r>
          </w:p>
          <w:p w14:paraId="19728D99" w14:textId="77777777" w:rsidR="00E70E3D" w:rsidRDefault="00E70E3D" w:rsidP="00740696">
            <w:pPr>
              <w:ind w:right="-664"/>
              <w:rPr>
                <w:rFonts w:ascii="Bookman Old Style" w:hAnsi="Bookman Old Style"/>
                <w:b/>
                <w:i/>
              </w:rPr>
            </w:pPr>
            <w:r>
              <w:rPr>
                <w:rFonts w:ascii="Bookman Old Style" w:hAnsi="Bookman Old Style"/>
                <w:b/>
                <w:i/>
                <w:sz w:val="22"/>
                <w:szCs w:val="22"/>
                <w:lang w:val="fr-FR"/>
              </w:rPr>
              <w:t>NASTASE  NEDELCU</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AAED33D" w14:textId="77777777" w:rsidR="00E70E3D" w:rsidRDefault="00E70E3D" w:rsidP="00740696">
            <w:pPr>
              <w:ind w:right="-664"/>
              <w:jc w:val="center"/>
              <w:rPr>
                <w:rFonts w:ascii="Bookman Old Style" w:hAnsi="Bookman Old Style"/>
                <w:b/>
                <w:i/>
              </w:rPr>
            </w:pPr>
            <w:r>
              <w:rPr>
                <w:rFonts w:ascii="Bookman Old Style" w:hAnsi="Bookman Old Style"/>
                <w:b/>
                <w:i/>
                <w:sz w:val="22"/>
                <w:szCs w:val="22"/>
              </w:rPr>
              <w:t>1</w:t>
            </w:r>
          </w:p>
        </w:tc>
      </w:tr>
      <w:tr w:rsidR="00E70E3D" w14:paraId="5EC3E456" w14:textId="77777777" w:rsidTr="00740696">
        <w:trPr>
          <w:trHeight w:val="620"/>
          <w:jc w:val="center"/>
        </w:trPr>
        <w:tc>
          <w:tcPr>
            <w:tcW w:w="4090" w:type="dxa"/>
            <w:tcBorders>
              <w:top w:val="single" w:sz="4" w:space="0" w:color="auto"/>
              <w:left w:val="single" w:sz="4" w:space="0" w:color="auto"/>
              <w:bottom w:val="single" w:sz="4" w:space="0" w:color="auto"/>
              <w:right w:val="single" w:sz="4" w:space="0" w:color="auto"/>
            </w:tcBorders>
            <w:hideMark/>
          </w:tcPr>
          <w:p w14:paraId="69443199" w14:textId="77777777" w:rsidR="00E70E3D" w:rsidRDefault="00E70E3D" w:rsidP="00740696">
            <w:pPr>
              <w:rPr>
                <w:rFonts w:ascii="Bookman Old Style" w:hAnsi="Bookman Old Style"/>
                <w:b/>
                <w:i/>
                <w:lang w:val="fr-FR"/>
              </w:rPr>
            </w:pPr>
            <w:r>
              <w:rPr>
                <w:rFonts w:ascii="Bookman Old Style" w:hAnsi="Bookman Old Style"/>
                <w:b/>
                <w:i/>
                <w:sz w:val="22"/>
                <w:szCs w:val="22"/>
              </w:rPr>
              <w:t xml:space="preserve">Specialist pentru </w:t>
            </w:r>
            <w:r>
              <w:rPr>
                <w:rFonts w:ascii="Bookman Old Style" w:hAnsi="Bookman Old Style"/>
                <w:b/>
                <w:i/>
                <w:sz w:val="22"/>
                <w:szCs w:val="22"/>
                <w:lang w:val="fr-FR"/>
              </w:rPr>
              <w:t xml:space="preserve">prevenire           </w:t>
            </w:r>
          </w:p>
          <w:p w14:paraId="782FB397" w14:textId="77777777" w:rsidR="00E70E3D" w:rsidRDefault="00E70E3D" w:rsidP="00740696">
            <w:pPr>
              <w:rPr>
                <w:rFonts w:ascii="Bookman Old Style" w:hAnsi="Bookman Old Style"/>
                <w:b/>
                <w:i/>
                <w:lang w:val="fr-FR"/>
              </w:rPr>
            </w:pPr>
            <w:r>
              <w:rPr>
                <w:rFonts w:ascii="Bookman Old Style" w:hAnsi="Bookman Old Style"/>
                <w:b/>
                <w:i/>
                <w:sz w:val="22"/>
                <w:szCs w:val="22"/>
                <w:lang w:val="fr-FR"/>
              </w:rPr>
              <w:t xml:space="preserve">AGAPIE  ION </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9098F1B" w14:textId="77777777" w:rsidR="00E70E3D" w:rsidRDefault="00E70E3D" w:rsidP="00740696">
            <w:pPr>
              <w:ind w:right="-664"/>
              <w:jc w:val="center"/>
              <w:rPr>
                <w:rFonts w:ascii="Bookman Old Style" w:hAnsi="Bookman Old Style"/>
                <w:b/>
                <w:i/>
              </w:rPr>
            </w:pPr>
            <w:r>
              <w:rPr>
                <w:rFonts w:ascii="Bookman Old Style" w:hAnsi="Bookman Old Style"/>
                <w:b/>
                <w:i/>
                <w:sz w:val="22"/>
                <w:szCs w:val="22"/>
              </w:rPr>
              <w:t>1</w:t>
            </w:r>
          </w:p>
        </w:tc>
      </w:tr>
      <w:tr w:rsidR="00E70E3D" w14:paraId="4C2635C9" w14:textId="77777777" w:rsidTr="00740696">
        <w:trPr>
          <w:jc w:val="center"/>
        </w:trPr>
        <w:tc>
          <w:tcPr>
            <w:tcW w:w="4090" w:type="dxa"/>
            <w:tcBorders>
              <w:top w:val="single" w:sz="4" w:space="0" w:color="auto"/>
              <w:left w:val="single" w:sz="4" w:space="0" w:color="auto"/>
              <w:bottom w:val="single" w:sz="4" w:space="0" w:color="auto"/>
              <w:right w:val="single" w:sz="4" w:space="0" w:color="auto"/>
            </w:tcBorders>
            <w:hideMark/>
          </w:tcPr>
          <w:p w14:paraId="1C1B95CE" w14:textId="77777777" w:rsidR="00E70E3D" w:rsidRDefault="00E70E3D" w:rsidP="00740696">
            <w:pPr>
              <w:rPr>
                <w:rFonts w:ascii="Bookman Old Style" w:hAnsi="Bookman Old Style"/>
                <w:b/>
                <w:i/>
                <w:lang w:val="fr-FR"/>
              </w:rPr>
            </w:pPr>
            <w:r>
              <w:rPr>
                <w:rFonts w:ascii="Bookman Old Style" w:hAnsi="Bookman Old Style"/>
                <w:b/>
                <w:i/>
                <w:sz w:val="22"/>
                <w:szCs w:val="22"/>
              </w:rPr>
              <w:t xml:space="preserve">Specialist pentru </w:t>
            </w:r>
            <w:r>
              <w:rPr>
                <w:rFonts w:ascii="Bookman Old Style" w:hAnsi="Bookman Old Style"/>
                <w:b/>
                <w:i/>
                <w:sz w:val="22"/>
                <w:szCs w:val="22"/>
                <w:lang w:val="fr-FR"/>
              </w:rPr>
              <w:t xml:space="preserve">prevenire                 </w:t>
            </w:r>
          </w:p>
          <w:p w14:paraId="694EBC27" w14:textId="77777777" w:rsidR="00E70E3D" w:rsidRDefault="00E70E3D" w:rsidP="00740696">
            <w:pPr>
              <w:rPr>
                <w:rFonts w:ascii="Bookman Old Style" w:hAnsi="Bookman Old Style"/>
              </w:rPr>
            </w:pPr>
            <w:r>
              <w:rPr>
                <w:rFonts w:ascii="Bookman Old Style" w:hAnsi="Bookman Old Style"/>
                <w:b/>
                <w:i/>
                <w:sz w:val="22"/>
                <w:szCs w:val="22"/>
                <w:lang w:val="fr-FR"/>
              </w:rPr>
              <w:t xml:space="preserve">SAPUNARU  IONEL </w:t>
            </w:r>
          </w:p>
        </w:tc>
        <w:tc>
          <w:tcPr>
            <w:tcW w:w="1397" w:type="dxa"/>
            <w:tcBorders>
              <w:top w:val="single" w:sz="4" w:space="0" w:color="auto"/>
              <w:left w:val="single" w:sz="4" w:space="0" w:color="auto"/>
              <w:bottom w:val="single" w:sz="4" w:space="0" w:color="auto"/>
              <w:right w:val="single" w:sz="4" w:space="0" w:color="auto"/>
            </w:tcBorders>
            <w:vAlign w:val="center"/>
            <w:hideMark/>
          </w:tcPr>
          <w:p w14:paraId="0C95067A" w14:textId="77777777" w:rsidR="00E70E3D" w:rsidRDefault="00E70E3D" w:rsidP="00740696">
            <w:pPr>
              <w:ind w:right="-664"/>
              <w:jc w:val="center"/>
              <w:rPr>
                <w:rFonts w:ascii="Bookman Old Style" w:hAnsi="Bookman Old Style"/>
                <w:b/>
                <w:i/>
              </w:rPr>
            </w:pPr>
            <w:r>
              <w:rPr>
                <w:rFonts w:ascii="Bookman Old Style" w:hAnsi="Bookman Old Style"/>
                <w:b/>
                <w:i/>
                <w:sz w:val="22"/>
                <w:szCs w:val="22"/>
              </w:rPr>
              <w:t>1</w:t>
            </w:r>
          </w:p>
        </w:tc>
      </w:tr>
      <w:tr w:rsidR="00E70E3D" w14:paraId="36698D1A" w14:textId="77777777" w:rsidTr="00740696">
        <w:trPr>
          <w:jc w:val="center"/>
        </w:trPr>
        <w:tc>
          <w:tcPr>
            <w:tcW w:w="4090" w:type="dxa"/>
            <w:tcBorders>
              <w:top w:val="single" w:sz="4" w:space="0" w:color="auto"/>
              <w:left w:val="single" w:sz="4" w:space="0" w:color="auto"/>
              <w:bottom w:val="single" w:sz="4" w:space="0" w:color="auto"/>
              <w:right w:val="single" w:sz="4" w:space="0" w:color="auto"/>
            </w:tcBorders>
            <w:vAlign w:val="center"/>
            <w:hideMark/>
          </w:tcPr>
          <w:p w14:paraId="70EA3416" w14:textId="77777777" w:rsidR="00E70E3D" w:rsidRDefault="00E70E3D" w:rsidP="00740696">
            <w:pPr>
              <w:ind w:right="-664"/>
              <w:jc w:val="center"/>
              <w:rPr>
                <w:rFonts w:ascii="Bookman Old Style" w:hAnsi="Bookman Old Style"/>
              </w:rPr>
            </w:pPr>
            <w:r>
              <w:rPr>
                <w:rFonts w:ascii="Bookman Old Style" w:hAnsi="Bookman Old Style"/>
                <w:sz w:val="22"/>
                <w:szCs w:val="22"/>
              </w:rPr>
              <w:t>TOTAL</w:t>
            </w:r>
          </w:p>
        </w:tc>
        <w:tc>
          <w:tcPr>
            <w:tcW w:w="1397" w:type="dxa"/>
            <w:tcBorders>
              <w:top w:val="single" w:sz="4" w:space="0" w:color="auto"/>
              <w:left w:val="single" w:sz="4" w:space="0" w:color="auto"/>
              <w:bottom w:val="single" w:sz="4" w:space="0" w:color="auto"/>
              <w:right w:val="single" w:sz="4" w:space="0" w:color="auto"/>
            </w:tcBorders>
            <w:vAlign w:val="center"/>
            <w:hideMark/>
          </w:tcPr>
          <w:p w14:paraId="63DD288D" w14:textId="77777777" w:rsidR="00E70E3D" w:rsidRDefault="00E70E3D" w:rsidP="00740696">
            <w:pPr>
              <w:ind w:right="-664"/>
              <w:jc w:val="both"/>
              <w:rPr>
                <w:rFonts w:ascii="Bookman Old Style" w:hAnsi="Bookman Old Style"/>
              </w:rPr>
            </w:pPr>
            <w:r>
              <w:rPr>
                <w:rFonts w:ascii="Bookman Old Style" w:hAnsi="Bookman Old Style"/>
                <w:sz w:val="22"/>
                <w:szCs w:val="22"/>
              </w:rPr>
              <w:t xml:space="preserve">               3</w:t>
            </w:r>
          </w:p>
        </w:tc>
      </w:tr>
    </w:tbl>
    <w:p w14:paraId="0A56FD29" w14:textId="77777777" w:rsidR="00E70E3D" w:rsidRDefault="00E70E3D" w:rsidP="00E70E3D">
      <w:pPr>
        <w:ind w:left="22" w:right="56"/>
        <w:jc w:val="both"/>
        <w:rPr>
          <w:rFonts w:ascii="Bookman Old Style" w:hAnsi="Bookman Old Style"/>
          <w:b/>
          <w:i/>
          <w:color w:val="FF6600"/>
          <w:sz w:val="22"/>
          <w:szCs w:val="22"/>
          <w:lang w:val="fr-FR"/>
        </w:rPr>
      </w:pPr>
      <w:r>
        <w:rPr>
          <w:rFonts w:ascii="Bookman Old Style" w:hAnsi="Bookman Old Style"/>
          <w:b/>
          <w:i/>
          <w:color w:val="FF6600"/>
          <w:sz w:val="22"/>
          <w:szCs w:val="22"/>
          <w:lang w:val="fr-FR"/>
        </w:rPr>
        <w:t xml:space="preserve">       </w:t>
      </w:r>
    </w:p>
    <w:p w14:paraId="463AB1C9" w14:textId="77777777" w:rsidR="00E70E3D" w:rsidRDefault="00E70E3D" w:rsidP="00E70E3D">
      <w:pPr>
        <w:ind w:left="22" w:right="56"/>
        <w:jc w:val="both"/>
        <w:rPr>
          <w:rFonts w:ascii="Bookman Old Style" w:hAnsi="Bookman Old Style"/>
          <w:b/>
          <w:i/>
          <w:sz w:val="22"/>
          <w:szCs w:val="22"/>
          <w:lang w:val="fr-FR"/>
        </w:rPr>
      </w:pPr>
    </w:p>
    <w:p w14:paraId="54C34615" w14:textId="77777777" w:rsidR="00E70E3D" w:rsidRDefault="00E70E3D" w:rsidP="00E70E3D">
      <w:pPr>
        <w:ind w:left="60"/>
        <w:jc w:val="center"/>
        <w:rPr>
          <w:rFonts w:ascii="Bookman Old Style" w:hAnsi="Bookman Old Style"/>
          <w:b/>
          <w:color w:val="000000"/>
          <w:sz w:val="22"/>
          <w:szCs w:val="22"/>
        </w:rPr>
      </w:pPr>
      <w:r>
        <w:rPr>
          <w:rFonts w:ascii="Bookman Old Style" w:hAnsi="Bookman Old Style"/>
          <w:b/>
          <w:i/>
          <w:color w:val="000000"/>
          <w:sz w:val="22"/>
          <w:szCs w:val="22"/>
        </w:rPr>
        <w:t>F   O   R    M   A   Ţ   I   I         D   E         I   N   T   E   R   V   E   N   Ţ   I   E</w:t>
      </w:r>
    </w:p>
    <w:p w14:paraId="62647A34" w14:textId="77777777" w:rsidR="00E70E3D" w:rsidRDefault="00E70E3D" w:rsidP="00E70E3D">
      <w:pPr>
        <w:ind w:left="780"/>
        <w:jc w:val="center"/>
        <w:rPr>
          <w:rFonts w:ascii="Bookman Old Style" w:hAnsi="Bookman Old Style"/>
          <w:b/>
          <w:i/>
          <w:color w:val="000000"/>
          <w:sz w:val="22"/>
          <w:szCs w:val="22"/>
        </w:rPr>
      </w:pPr>
    </w:p>
    <w:p w14:paraId="43B11048" w14:textId="77777777" w:rsidR="00E70E3D" w:rsidRDefault="00E70E3D" w:rsidP="00E70E3D">
      <w:pPr>
        <w:ind w:left="780"/>
        <w:jc w:val="center"/>
        <w:rPr>
          <w:rFonts w:ascii="Bookman Old Style" w:hAnsi="Bookman Old Style"/>
          <w:color w:val="000000"/>
          <w:sz w:val="22"/>
          <w:szCs w:val="22"/>
        </w:rPr>
      </w:pPr>
      <w:r>
        <w:rPr>
          <w:rFonts w:ascii="Bookman Old Style" w:hAnsi="Bookman Old Style"/>
          <w:b/>
          <w:i/>
          <w:color w:val="000000"/>
          <w:sz w:val="22"/>
          <w:szCs w:val="22"/>
        </w:rPr>
        <w:t xml:space="preserve">Echipa intervenţie pentru  STINGEREA INCENDIILOR </w:t>
      </w:r>
      <w:r>
        <w:rPr>
          <w:rFonts w:ascii="Bookman Old Style" w:hAnsi="Bookman Old Style"/>
          <w:color w:val="00000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879"/>
      </w:tblGrid>
      <w:tr w:rsidR="00E70E3D" w14:paraId="6E2BFA8B"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7ACA6981" w14:textId="77777777" w:rsidR="00E70E3D" w:rsidRDefault="00E70E3D" w:rsidP="00740696">
            <w:pPr>
              <w:ind w:right="-664"/>
              <w:rPr>
                <w:rFonts w:ascii="Bookman Old Style" w:hAnsi="Bookman Old Style"/>
                <w:b/>
                <w:i/>
                <w:color w:val="000000"/>
              </w:rPr>
            </w:pPr>
            <w:r>
              <w:rPr>
                <w:rFonts w:ascii="Bookman Old Style" w:hAnsi="Bookman Old Style"/>
                <w:b/>
                <w:i/>
                <w:color w:val="000000"/>
                <w:sz w:val="22"/>
                <w:szCs w:val="22"/>
              </w:rPr>
              <w:t xml:space="preserve">Şef echipa  DINU  VALENTIN </w:t>
            </w:r>
          </w:p>
        </w:tc>
        <w:tc>
          <w:tcPr>
            <w:tcW w:w="879" w:type="dxa"/>
            <w:tcBorders>
              <w:top w:val="single" w:sz="4" w:space="0" w:color="auto"/>
              <w:left w:val="single" w:sz="4" w:space="0" w:color="auto"/>
              <w:bottom w:val="single" w:sz="4" w:space="0" w:color="auto"/>
              <w:right w:val="single" w:sz="4" w:space="0" w:color="auto"/>
            </w:tcBorders>
            <w:vAlign w:val="center"/>
            <w:hideMark/>
          </w:tcPr>
          <w:p w14:paraId="423E616A" w14:textId="77777777" w:rsidR="00E70E3D" w:rsidRDefault="00E70E3D" w:rsidP="00740696">
            <w:pPr>
              <w:ind w:right="-664"/>
              <w:jc w:val="both"/>
              <w:rPr>
                <w:rFonts w:ascii="Bookman Old Style" w:hAnsi="Bookman Old Style"/>
                <w:color w:val="000000"/>
              </w:rPr>
            </w:pPr>
            <w:r>
              <w:rPr>
                <w:rFonts w:ascii="Bookman Old Style" w:hAnsi="Bookman Old Style"/>
                <w:color w:val="000000"/>
                <w:sz w:val="22"/>
                <w:szCs w:val="22"/>
              </w:rPr>
              <w:t>1</w:t>
            </w:r>
          </w:p>
        </w:tc>
      </w:tr>
      <w:tr w:rsidR="00E70E3D" w14:paraId="3CFC6553"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28379AF0" w14:textId="77777777" w:rsidR="00E70E3D" w:rsidRDefault="00E70E3D" w:rsidP="00740696">
            <w:pPr>
              <w:ind w:right="-664"/>
              <w:rPr>
                <w:rFonts w:ascii="Bookman Old Style" w:hAnsi="Bookman Old Style"/>
                <w:b/>
                <w:i/>
              </w:rPr>
            </w:pPr>
            <w:r>
              <w:rPr>
                <w:rFonts w:ascii="Bookman Old Style" w:hAnsi="Bookman Old Style"/>
                <w:b/>
                <w:i/>
                <w:sz w:val="22"/>
                <w:szCs w:val="22"/>
              </w:rPr>
              <w:t xml:space="preserve">Servant    TACEA  MIRCEA </w:t>
            </w:r>
          </w:p>
        </w:tc>
        <w:tc>
          <w:tcPr>
            <w:tcW w:w="879" w:type="dxa"/>
            <w:tcBorders>
              <w:top w:val="single" w:sz="4" w:space="0" w:color="auto"/>
              <w:left w:val="single" w:sz="4" w:space="0" w:color="auto"/>
              <w:bottom w:val="single" w:sz="4" w:space="0" w:color="auto"/>
              <w:right w:val="single" w:sz="4" w:space="0" w:color="auto"/>
            </w:tcBorders>
            <w:vAlign w:val="center"/>
            <w:hideMark/>
          </w:tcPr>
          <w:p w14:paraId="783FA726"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3B0E36EE"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39C7F932" w14:textId="77777777" w:rsidR="00E70E3D" w:rsidRDefault="00E70E3D" w:rsidP="00740696">
            <w:pPr>
              <w:ind w:right="-664"/>
              <w:rPr>
                <w:rFonts w:ascii="Bookman Old Style" w:hAnsi="Bookman Old Style"/>
                <w:b/>
                <w:i/>
              </w:rPr>
            </w:pPr>
            <w:r>
              <w:rPr>
                <w:rFonts w:ascii="Bookman Old Style" w:hAnsi="Bookman Old Style"/>
                <w:b/>
                <w:i/>
                <w:sz w:val="22"/>
                <w:szCs w:val="22"/>
              </w:rPr>
              <w:t xml:space="preserve">Servant    TARAU  DANIEL  GIGEL </w:t>
            </w:r>
          </w:p>
        </w:tc>
        <w:tc>
          <w:tcPr>
            <w:tcW w:w="879" w:type="dxa"/>
            <w:tcBorders>
              <w:top w:val="single" w:sz="4" w:space="0" w:color="auto"/>
              <w:left w:val="single" w:sz="4" w:space="0" w:color="auto"/>
              <w:bottom w:val="single" w:sz="4" w:space="0" w:color="auto"/>
              <w:right w:val="single" w:sz="4" w:space="0" w:color="auto"/>
            </w:tcBorders>
            <w:vAlign w:val="center"/>
            <w:hideMark/>
          </w:tcPr>
          <w:p w14:paraId="47AFB70D"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04DF9467"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2B5E0DB2" w14:textId="77777777" w:rsidR="00E70E3D" w:rsidRDefault="00E70E3D" w:rsidP="00740696">
            <w:pPr>
              <w:ind w:right="-664"/>
              <w:rPr>
                <w:rFonts w:ascii="Bookman Old Style" w:hAnsi="Bookman Old Style"/>
                <w:b/>
                <w:i/>
              </w:rPr>
            </w:pPr>
            <w:r>
              <w:rPr>
                <w:rFonts w:ascii="Bookman Old Style" w:hAnsi="Bookman Old Style"/>
                <w:b/>
                <w:i/>
                <w:sz w:val="22"/>
                <w:szCs w:val="22"/>
              </w:rPr>
              <w:t xml:space="preserve">Servant    CRISTISOR  ION </w:t>
            </w:r>
          </w:p>
        </w:tc>
        <w:tc>
          <w:tcPr>
            <w:tcW w:w="879" w:type="dxa"/>
            <w:tcBorders>
              <w:top w:val="single" w:sz="4" w:space="0" w:color="auto"/>
              <w:left w:val="single" w:sz="4" w:space="0" w:color="auto"/>
              <w:bottom w:val="single" w:sz="4" w:space="0" w:color="auto"/>
              <w:right w:val="single" w:sz="4" w:space="0" w:color="auto"/>
            </w:tcBorders>
            <w:vAlign w:val="center"/>
            <w:hideMark/>
          </w:tcPr>
          <w:p w14:paraId="52403935"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3C2E6305"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104CE759" w14:textId="77777777" w:rsidR="00E70E3D" w:rsidRDefault="00E70E3D" w:rsidP="00740696">
            <w:pPr>
              <w:rPr>
                <w:rFonts w:ascii="Bookman Old Style" w:hAnsi="Bookman Old Style"/>
                <w:b/>
                <w:i/>
              </w:rPr>
            </w:pPr>
            <w:r>
              <w:rPr>
                <w:rFonts w:ascii="Bookman Old Style" w:hAnsi="Bookman Old Style"/>
                <w:b/>
                <w:i/>
                <w:sz w:val="22"/>
                <w:szCs w:val="22"/>
              </w:rPr>
              <w:t xml:space="preserve">Servant    BADARA  FLORIN </w:t>
            </w:r>
          </w:p>
        </w:tc>
        <w:tc>
          <w:tcPr>
            <w:tcW w:w="879" w:type="dxa"/>
            <w:tcBorders>
              <w:top w:val="single" w:sz="4" w:space="0" w:color="auto"/>
              <w:left w:val="single" w:sz="4" w:space="0" w:color="auto"/>
              <w:bottom w:val="single" w:sz="4" w:space="0" w:color="auto"/>
              <w:right w:val="single" w:sz="4" w:space="0" w:color="auto"/>
            </w:tcBorders>
            <w:vAlign w:val="center"/>
            <w:hideMark/>
          </w:tcPr>
          <w:p w14:paraId="7153F016"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236FDE57" w14:textId="77777777" w:rsidTr="00740696">
        <w:trPr>
          <w:jc w:val="center"/>
        </w:trPr>
        <w:tc>
          <w:tcPr>
            <w:tcW w:w="5181" w:type="dxa"/>
            <w:tcBorders>
              <w:top w:val="single" w:sz="4" w:space="0" w:color="auto"/>
              <w:left w:val="single" w:sz="4" w:space="0" w:color="auto"/>
              <w:bottom w:val="single" w:sz="4" w:space="0" w:color="auto"/>
              <w:right w:val="single" w:sz="4" w:space="0" w:color="auto"/>
            </w:tcBorders>
            <w:vAlign w:val="center"/>
            <w:hideMark/>
          </w:tcPr>
          <w:p w14:paraId="5A99875D" w14:textId="77777777" w:rsidR="00E70E3D" w:rsidRDefault="00E70E3D" w:rsidP="00740696">
            <w:pPr>
              <w:ind w:right="-664"/>
              <w:jc w:val="center"/>
              <w:rPr>
                <w:rFonts w:ascii="Bookman Old Style" w:hAnsi="Bookman Old Style"/>
              </w:rPr>
            </w:pPr>
            <w:r>
              <w:rPr>
                <w:rFonts w:ascii="Bookman Old Style" w:hAnsi="Bookman Old Style"/>
                <w:sz w:val="22"/>
                <w:szCs w:val="22"/>
              </w:rPr>
              <w:t>TOTAL</w:t>
            </w:r>
          </w:p>
        </w:tc>
        <w:tc>
          <w:tcPr>
            <w:tcW w:w="879" w:type="dxa"/>
            <w:tcBorders>
              <w:top w:val="single" w:sz="4" w:space="0" w:color="auto"/>
              <w:left w:val="single" w:sz="4" w:space="0" w:color="auto"/>
              <w:bottom w:val="single" w:sz="4" w:space="0" w:color="auto"/>
              <w:right w:val="single" w:sz="4" w:space="0" w:color="auto"/>
            </w:tcBorders>
            <w:vAlign w:val="center"/>
            <w:hideMark/>
          </w:tcPr>
          <w:p w14:paraId="4EEADEBD" w14:textId="77777777" w:rsidR="00E70E3D" w:rsidRDefault="00E70E3D" w:rsidP="00740696">
            <w:pPr>
              <w:ind w:right="-664"/>
              <w:jc w:val="both"/>
              <w:rPr>
                <w:rFonts w:ascii="Bookman Old Style" w:hAnsi="Bookman Old Style"/>
              </w:rPr>
            </w:pPr>
            <w:r>
              <w:rPr>
                <w:rFonts w:ascii="Bookman Old Style" w:hAnsi="Bookman Old Style"/>
                <w:sz w:val="22"/>
                <w:szCs w:val="22"/>
              </w:rPr>
              <w:fldChar w:fldCharType="begin"/>
            </w:r>
            <w:r>
              <w:rPr>
                <w:rFonts w:ascii="Bookman Old Style" w:hAnsi="Bookman Old Style"/>
                <w:sz w:val="22"/>
                <w:szCs w:val="22"/>
              </w:rPr>
              <w:instrText xml:space="preserve"> =SUM(ABOVE) </w:instrText>
            </w:r>
            <w:r>
              <w:rPr>
                <w:rFonts w:ascii="Bookman Old Style" w:hAnsi="Bookman Old Style"/>
                <w:sz w:val="22"/>
                <w:szCs w:val="22"/>
              </w:rPr>
              <w:fldChar w:fldCharType="separate"/>
            </w:r>
            <w:r>
              <w:rPr>
                <w:rFonts w:ascii="Bookman Old Style" w:hAnsi="Bookman Old Style"/>
                <w:noProof/>
                <w:sz w:val="22"/>
                <w:szCs w:val="22"/>
              </w:rPr>
              <w:t>5</w:t>
            </w:r>
            <w:r>
              <w:rPr>
                <w:rFonts w:ascii="Bookman Old Style" w:hAnsi="Bookman Old Style"/>
                <w:sz w:val="22"/>
                <w:szCs w:val="22"/>
              </w:rPr>
              <w:fldChar w:fldCharType="end"/>
            </w:r>
          </w:p>
        </w:tc>
      </w:tr>
    </w:tbl>
    <w:p w14:paraId="15B175BE" w14:textId="77777777" w:rsidR="00E70E3D" w:rsidRDefault="00E70E3D" w:rsidP="00E70E3D">
      <w:pPr>
        <w:ind w:left="60"/>
        <w:jc w:val="center"/>
        <w:rPr>
          <w:rFonts w:ascii="Bookman Old Style" w:hAnsi="Bookman Old Style"/>
          <w:b/>
          <w:sz w:val="22"/>
          <w:szCs w:val="22"/>
        </w:rPr>
      </w:pPr>
    </w:p>
    <w:p w14:paraId="53FEAE19" w14:textId="77777777" w:rsidR="00E70E3D" w:rsidRDefault="00E70E3D" w:rsidP="00E70E3D">
      <w:pPr>
        <w:ind w:left="60"/>
        <w:jc w:val="center"/>
        <w:rPr>
          <w:rFonts w:ascii="Bookman Old Style" w:hAnsi="Bookman Old Style"/>
          <w:b/>
          <w:sz w:val="22"/>
          <w:szCs w:val="22"/>
        </w:rPr>
      </w:pPr>
      <w:r>
        <w:rPr>
          <w:rFonts w:ascii="Bookman Old Style" w:hAnsi="Bookman Old Style"/>
          <w:b/>
          <w:sz w:val="22"/>
          <w:szCs w:val="22"/>
        </w:rPr>
        <w:t>Echipa</w:t>
      </w:r>
    </w:p>
    <w:p w14:paraId="6C69D823" w14:textId="77777777" w:rsidR="00E70E3D" w:rsidRDefault="00E70E3D" w:rsidP="00E70E3D">
      <w:pPr>
        <w:ind w:left="60"/>
        <w:jc w:val="center"/>
        <w:rPr>
          <w:rFonts w:ascii="Bookman Old Style" w:hAnsi="Bookman Old Style"/>
          <w:b/>
          <w:sz w:val="22"/>
          <w:szCs w:val="22"/>
        </w:rPr>
      </w:pPr>
      <w:r>
        <w:rPr>
          <w:rFonts w:ascii="Bookman Old Style" w:hAnsi="Bookman Old Style"/>
          <w:b/>
          <w:sz w:val="22"/>
          <w:szCs w:val="22"/>
        </w:rPr>
        <w:t xml:space="preserve"> CAUTARE-CERCETARE, TRANSMISIUNI – ALARMARE, </w:t>
      </w:r>
    </w:p>
    <w:p w14:paraId="33959580" w14:textId="77777777" w:rsidR="00E70E3D" w:rsidRDefault="00E70E3D" w:rsidP="00E70E3D">
      <w:pPr>
        <w:ind w:left="60"/>
        <w:jc w:val="center"/>
        <w:rPr>
          <w:rFonts w:ascii="Bookman Old Style" w:hAnsi="Bookman Old Style"/>
          <w:b/>
          <w:sz w:val="22"/>
          <w:szCs w:val="22"/>
        </w:rPr>
      </w:pPr>
      <w:r>
        <w:rPr>
          <w:rFonts w:ascii="Bookman Old Style" w:hAnsi="Bookman Old Style"/>
          <w:b/>
          <w:sz w:val="22"/>
          <w:szCs w:val="22"/>
        </w:rPr>
        <w:t>DEBLOCARE-SALVARE SI SUPORT LOGISTIC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879"/>
      </w:tblGrid>
      <w:tr w:rsidR="00E70E3D" w14:paraId="460515A6"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0C9520CD" w14:textId="77777777" w:rsidR="00E70E3D" w:rsidRDefault="00E70E3D" w:rsidP="00740696">
            <w:pPr>
              <w:ind w:right="-664"/>
              <w:jc w:val="both"/>
              <w:rPr>
                <w:rFonts w:ascii="Bookman Old Style" w:hAnsi="Bookman Old Style"/>
              </w:rPr>
            </w:pPr>
            <w:r>
              <w:rPr>
                <w:rFonts w:ascii="Bookman Old Style" w:hAnsi="Bookman Old Style"/>
                <w:sz w:val="22"/>
                <w:szCs w:val="22"/>
              </w:rPr>
              <w:t xml:space="preserve">Şef echipă </w:t>
            </w:r>
            <w:r>
              <w:rPr>
                <w:rFonts w:ascii="Bookman Old Style" w:hAnsi="Bookman Old Style"/>
                <w:b/>
                <w:i/>
                <w:sz w:val="22"/>
                <w:szCs w:val="22"/>
              </w:rPr>
              <w:t xml:space="preserve"> ANDREI FELICIA  CARMEN </w:t>
            </w:r>
          </w:p>
        </w:tc>
        <w:tc>
          <w:tcPr>
            <w:tcW w:w="879" w:type="dxa"/>
            <w:tcBorders>
              <w:top w:val="single" w:sz="4" w:space="0" w:color="auto"/>
              <w:left w:val="single" w:sz="4" w:space="0" w:color="auto"/>
              <w:bottom w:val="single" w:sz="4" w:space="0" w:color="auto"/>
              <w:right w:val="single" w:sz="4" w:space="0" w:color="auto"/>
            </w:tcBorders>
            <w:vAlign w:val="center"/>
            <w:hideMark/>
          </w:tcPr>
          <w:p w14:paraId="50180F05"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00675338"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4C1C4B2F" w14:textId="77777777" w:rsidR="00E70E3D" w:rsidRDefault="00E70E3D" w:rsidP="00740696">
            <w:pPr>
              <w:ind w:right="-664"/>
              <w:jc w:val="both"/>
              <w:rPr>
                <w:rFonts w:ascii="Bookman Old Style" w:hAnsi="Bookman Old Style"/>
                <w:i/>
              </w:rPr>
            </w:pPr>
            <w:r>
              <w:rPr>
                <w:rFonts w:ascii="Bookman Old Style" w:hAnsi="Bookman Old Style"/>
                <w:sz w:val="22"/>
                <w:szCs w:val="22"/>
              </w:rPr>
              <w:t xml:space="preserve">Salvator   </w:t>
            </w:r>
            <w:r>
              <w:rPr>
                <w:rFonts w:ascii="Bookman Old Style" w:hAnsi="Bookman Old Style"/>
                <w:b/>
                <w:i/>
                <w:sz w:val="22"/>
                <w:szCs w:val="22"/>
              </w:rPr>
              <w:t xml:space="preserve"> RADU  PETRICA </w:t>
            </w:r>
          </w:p>
        </w:tc>
        <w:tc>
          <w:tcPr>
            <w:tcW w:w="879" w:type="dxa"/>
            <w:tcBorders>
              <w:top w:val="single" w:sz="4" w:space="0" w:color="auto"/>
              <w:left w:val="single" w:sz="4" w:space="0" w:color="auto"/>
              <w:bottom w:val="single" w:sz="4" w:space="0" w:color="auto"/>
              <w:right w:val="single" w:sz="4" w:space="0" w:color="auto"/>
            </w:tcBorders>
            <w:vAlign w:val="center"/>
            <w:hideMark/>
          </w:tcPr>
          <w:p w14:paraId="747D27A8"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419BE58E"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16F03023" w14:textId="77777777" w:rsidR="00E70E3D" w:rsidRDefault="00E70E3D" w:rsidP="00740696">
            <w:pPr>
              <w:ind w:right="-664"/>
              <w:jc w:val="both"/>
              <w:rPr>
                <w:rFonts w:ascii="Bookman Old Style" w:hAnsi="Bookman Old Style"/>
              </w:rPr>
            </w:pPr>
            <w:r>
              <w:rPr>
                <w:rFonts w:ascii="Bookman Old Style" w:hAnsi="Bookman Old Style"/>
                <w:sz w:val="22"/>
                <w:szCs w:val="22"/>
              </w:rPr>
              <w:t xml:space="preserve">Salvator </w:t>
            </w:r>
            <w:r>
              <w:rPr>
                <w:rFonts w:ascii="Bookman Old Style" w:hAnsi="Bookman Old Style"/>
                <w:b/>
                <w:i/>
                <w:sz w:val="22"/>
                <w:szCs w:val="22"/>
              </w:rPr>
              <w:t xml:space="preserve">  POSTELNICU  STELU  MARIUS </w:t>
            </w:r>
          </w:p>
        </w:tc>
        <w:tc>
          <w:tcPr>
            <w:tcW w:w="879" w:type="dxa"/>
            <w:tcBorders>
              <w:top w:val="single" w:sz="4" w:space="0" w:color="auto"/>
              <w:left w:val="single" w:sz="4" w:space="0" w:color="auto"/>
              <w:bottom w:val="single" w:sz="4" w:space="0" w:color="auto"/>
              <w:right w:val="single" w:sz="4" w:space="0" w:color="auto"/>
            </w:tcBorders>
            <w:vAlign w:val="center"/>
            <w:hideMark/>
          </w:tcPr>
          <w:p w14:paraId="17736950"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76C2E69A"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14C24D2A" w14:textId="77777777" w:rsidR="00E70E3D" w:rsidRDefault="00E70E3D" w:rsidP="00740696">
            <w:pPr>
              <w:ind w:right="-664"/>
              <w:jc w:val="both"/>
              <w:rPr>
                <w:rFonts w:ascii="Bookman Old Style" w:hAnsi="Bookman Old Style"/>
              </w:rPr>
            </w:pPr>
            <w:r>
              <w:rPr>
                <w:rFonts w:ascii="Bookman Old Style" w:hAnsi="Bookman Old Style"/>
                <w:sz w:val="22"/>
                <w:szCs w:val="22"/>
              </w:rPr>
              <w:lastRenderedPageBreak/>
              <w:t xml:space="preserve">Salvator </w:t>
            </w:r>
            <w:r>
              <w:rPr>
                <w:rFonts w:ascii="Bookman Old Style" w:hAnsi="Bookman Old Style"/>
                <w:b/>
                <w:i/>
                <w:sz w:val="22"/>
                <w:szCs w:val="22"/>
              </w:rPr>
              <w:t xml:space="preserve">  LAZAR  IULIAN  </w:t>
            </w:r>
          </w:p>
        </w:tc>
        <w:tc>
          <w:tcPr>
            <w:tcW w:w="879" w:type="dxa"/>
            <w:tcBorders>
              <w:top w:val="single" w:sz="4" w:space="0" w:color="auto"/>
              <w:left w:val="single" w:sz="4" w:space="0" w:color="auto"/>
              <w:bottom w:val="single" w:sz="4" w:space="0" w:color="auto"/>
              <w:right w:val="single" w:sz="4" w:space="0" w:color="auto"/>
            </w:tcBorders>
            <w:vAlign w:val="center"/>
            <w:hideMark/>
          </w:tcPr>
          <w:p w14:paraId="7D17025F"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207B8974"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2E1597F5" w14:textId="77777777" w:rsidR="00E70E3D" w:rsidRDefault="00E70E3D" w:rsidP="00740696">
            <w:pPr>
              <w:rPr>
                <w:rFonts w:ascii="Bookman Old Style" w:hAnsi="Bookman Old Style"/>
              </w:rPr>
            </w:pPr>
            <w:r>
              <w:rPr>
                <w:rFonts w:ascii="Bookman Old Style" w:hAnsi="Bookman Old Style"/>
                <w:sz w:val="22"/>
                <w:szCs w:val="22"/>
              </w:rPr>
              <w:t xml:space="preserve">Salvator   </w:t>
            </w:r>
            <w:r>
              <w:rPr>
                <w:rFonts w:ascii="Bookman Old Style" w:hAnsi="Bookman Old Style"/>
                <w:b/>
                <w:i/>
                <w:sz w:val="22"/>
                <w:szCs w:val="22"/>
              </w:rPr>
              <w:t>STOICA  DANIEL</w:t>
            </w:r>
          </w:p>
        </w:tc>
        <w:tc>
          <w:tcPr>
            <w:tcW w:w="879" w:type="dxa"/>
            <w:tcBorders>
              <w:top w:val="single" w:sz="4" w:space="0" w:color="auto"/>
              <w:left w:val="single" w:sz="4" w:space="0" w:color="auto"/>
              <w:bottom w:val="single" w:sz="4" w:space="0" w:color="auto"/>
              <w:right w:val="single" w:sz="4" w:space="0" w:color="auto"/>
            </w:tcBorders>
            <w:vAlign w:val="center"/>
            <w:hideMark/>
          </w:tcPr>
          <w:p w14:paraId="0D736F25" w14:textId="77777777" w:rsidR="00E70E3D" w:rsidRDefault="00E70E3D" w:rsidP="00740696">
            <w:pPr>
              <w:ind w:right="-664"/>
              <w:jc w:val="both"/>
              <w:rPr>
                <w:rFonts w:ascii="Bookman Old Style" w:hAnsi="Bookman Old Style"/>
              </w:rPr>
            </w:pPr>
            <w:r>
              <w:rPr>
                <w:rFonts w:ascii="Bookman Old Style" w:hAnsi="Bookman Old Style"/>
                <w:sz w:val="22"/>
                <w:szCs w:val="22"/>
              </w:rPr>
              <w:t>1</w:t>
            </w:r>
          </w:p>
        </w:tc>
      </w:tr>
      <w:tr w:rsidR="00E70E3D" w14:paraId="56984647" w14:textId="77777777" w:rsidTr="00740696">
        <w:trPr>
          <w:jc w:val="center"/>
        </w:trPr>
        <w:tc>
          <w:tcPr>
            <w:tcW w:w="4817" w:type="dxa"/>
            <w:tcBorders>
              <w:top w:val="single" w:sz="4" w:space="0" w:color="auto"/>
              <w:left w:val="single" w:sz="4" w:space="0" w:color="auto"/>
              <w:bottom w:val="single" w:sz="4" w:space="0" w:color="auto"/>
              <w:right w:val="single" w:sz="4" w:space="0" w:color="auto"/>
            </w:tcBorders>
            <w:vAlign w:val="center"/>
            <w:hideMark/>
          </w:tcPr>
          <w:p w14:paraId="3E54E4A8" w14:textId="77777777" w:rsidR="00E70E3D" w:rsidRDefault="00E70E3D" w:rsidP="00740696">
            <w:pPr>
              <w:ind w:right="-664"/>
              <w:jc w:val="center"/>
              <w:rPr>
                <w:rFonts w:ascii="Bookman Old Style" w:hAnsi="Bookman Old Style"/>
              </w:rPr>
            </w:pPr>
            <w:r>
              <w:rPr>
                <w:rFonts w:ascii="Bookman Old Style" w:hAnsi="Bookman Old Style"/>
                <w:sz w:val="22"/>
                <w:szCs w:val="22"/>
              </w:rPr>
              <w:t>TOTAL</w:t>
            </w:r>
          </w:p>
        </w:tc>
        <w:tc>
          <w:tcPr>
            <w:tcW w:w="879" w:type="dxa"/>
            <w:tcBorders>
              <w:top w:val="single" w:sz="4" w:space="0" w:color="auto"/>
              <w:left w:val="single" w:sz="4" w:space="0" w:color="auto"/>
              <w:bottom w:val="single" w:sz="4" w:space="0" w:color="auto"/>
              <w:right w:val="single" w:sz="4" w:space="0" w:color="auto"/>
            </w:tcBorders>
            <w:vAlign w:val="center"/>
            <w:hideMark/>
          </w:tcPr>
          <w:p w14:paraId="59D4DFBD" w14:textId="77777777" w:rsidR="00E70E3D" w:rsidRDefault="00E70E3D" w:rsidP="00740696">
            <w:pPr>
              <w:ind w:right="-664"/>
              <w:jc w:val="both"/>
              <w:rPr>
                <w:rFonts w:ascii="Bookman Old Style" w:hAnsi="Bookman Old Style"/>
              </w:rPr>
            </w:pPr>
            <w:r>
              <w:rPr>
                <w:rFonts w:ascii="Bookman Old Style" w:hAnsi="Bookman Old Style"/>
                <w:sz w:val="22"/>
                <w:szCs w:val="22"/>
              </w:rPr>
              <w:fldChar w:fldCharType="begin"/>
            </w:r>
            <w:r>
              <w:rPr>
                <w:rFonts w:ascii="Bookman Old Style" w:hAnsi="Bookman Old Style"/>
                <w:sz w:val="22"/>
                <w:szCs w:val="22"/>
              </w:rPr>
              <w:instrText xml:space="preserve"> =SUM(ABOVE) </w:instrText>
            </w:r>
            <w:r>
              <w:rPr>
                <w:rFonts w:ascii="Bookman Old Style" w:hAnsi="Bookman Old Style"/>
                <w:sz w:val="22"/>
                <w:szCs w:val="22"/>
              </w:rPr>
              <w:fldChar w:fldCharType="separate"/>
            </w:r>
            <w:r>
              <w:rPr>
                <w:rFonts w:ascii="Bookman Old Style" w:hAnsi="Bookman Old Style"/>
                <w:noProof/>
                <w:sz w:val="22"/>
                <w:szCs w:val="22"/>
              </w:rPr>
              <w:t>5</w:t>
            </w:r>
            <w:r>
              <w:rPr>
                <w:rFonts w:ascii="Bookman Old Style" w:hAnsi="Bookman Old Style"/>
                <w:sz w:val="22"/>
                <w:szCs w:val="22"/>
              </w:rPr>
              <w:fldChar w:fldCharType="end"/>
            </w:r>
          </w:p>
        </w:tc>
      </w:tr>
    </w:tbl>
    <w:p w14:paraId="2ACCEBDC" w14:textId="77777777" w:rsidR="00E70E3D" w:rsidRDefault="00E70E3D" w:rsidP="00E70E3D">
      <w:pPr>
        <w:ind w:left="360" w:right="56"/>
        <w:rPr>
          <w:rFonts w:ascii="Bookman Old Style" w:hAnsi="Bookman Old Style"/>
          <w:sz w:val="22"/>
          <w:szCs w:val="22"/>
        </w:rPr>
      </w:pPr>
    </w:p>
    <w:p w14:paraId="12811723" w14:textId="77777777" w:rsidR="00E70E3D" w:rsidRDefault="00E70E3D" w:rsidP="00E70E3D">
      <w:pPr>
        <w:jc w:val="center"/>
        <w:rPr>
          <w:rFonts w:ascii="Bookman Old Style" w:hAnsi="Bookman Old Style"/>
          <w:b/>
          <w:color w:val="000000"/>
          <w:sz w:val="22"/>
          <w:szCs w:val="22"/>
          <w:u w:val="single"/>
          <w:lang w:val="fr-FR"/>
        </w:rPr>
      </w:pPr>
      <w:r>
        <w:rPr>
          <w:rFonts w:ascii="Bookman Old Style" w:hAnsi="Bookman Old Style"/>
          <w:b/>
          <w:color w:val="000000"/>
          <w:sz w:val="22"/>
          <w:szCs w:val="22"/>
          <w:u w:val="single"/>
          <w:lang w:val="fr-FR"/>
        </w:rPr>
        <w:t xml:space="preserve">Total personal încadrat în </w:t>
      </w:r>
      <w:r>
        <w:rPr>
          <w:rFonts w:ascii="Bookman Old Style" w:hAnsi="Bookman Old Style"/>
          <w:b/>
          <w:i/>
          <w:color w:val="000000"/>
          <w:sz w:val="22"/>
          <w:szCs w:val="22"/>
          <w:u w:val="single"/>
          <w:lang w:val="fr-FR"/>
        </w:rPr>
        <w:t>SVSU</w:t>
      </w:r>
      <w:r>
        <w:rPr>
          <w:rFonts w:ascii="Bookman Old Style" w:hAnsi="Bookman Old Style"/>
          <w:b/>
          <w:color w:val="000000"/>
          <w:sz w:val="22"/>
          <w:szCs w:val="22"/>
          <w:u w:val="single"/>
          <w:lang w:val="fr-FR"/>
        </w:rPr>
        <w:t xml:space="preserve"> = 14</w:t>
      </w:r>
    </w:p>
    <w:p w14:paraId="7D6166BD" w14:textId="77777777" w:rsidR="00E70E3D" w:rsidRDefault="00E70E3D" w:rsidP="00E70E3D">
      <w:pPr>
        <w:ind w:left="708"/>
        <w:jc w:val="both"/>
        <w:rPr>
          <w:rFonts w:ascii="Bookman Old Style" w:hAnsi="Bookman Old Style"/>
        </w:rPr>
      </w:pPr>
    </w:p>
    <w:p w14:paraId="1CAF5660" w14:textId="77777777" w:rsidR="00E70E3D" w:rsidRDefault="00E70E3D" w:rsidP="00E70E3D">
      <w:pPr>
        <w:jc w:val="both"/>
        <w:rPr>
          <w:rFonts w:ascii="Bookman Old Style" w:hAnsi="Bookman Old Style"/>
        </w:rPr>
      </w:pPr>
      <w:r>
        <w:rPr>
          <w:rStyle w:val="ln2articol1"/>
          <w:rFonts w:ascii="Bookman Old Style" w:hAnsi="Bookman Old Style"/>
        </w:rPr>
        <w:t> </w:t>
      </w:r>
      <w:r>
        <w:rPr>
          <w:rStyle w:val="ln2articol1"/>
          <w:rFonts w:ascii="Bookman Old Style" w:hAnsi="Bookman Old Style"/>
          <w:u w:val="single"/>
        </w:rPr>
        <w:t>Art.  6</w:t>
      </w:r>
      <w:r>
        <w:rPr>
          <w:rStyle w:val="ln2articol1"/>
          <w:rFonts w:ascii="Bookman Old Style" w:hAnsi="Bookman Old Style"/>
        </w:rPr>
        <w:t>.</w:t>
      </w:r>
      <w:r>
        <w:rPr>
          <w:rStyle w:val="ln2tarticol"/>
          <w:rFonts w:ascii="Bookman Old Style" w:hAnsi="Bookman Old Style"/>
        </w:rPr>
        <w:t xml:space="preserve"> (</w:t>
      </w:r>
      <w:r>
        <w:rPr>
          <w:rStyle w:val="ln2alineat"/>
          <w:rFonts w:ascii="Bookman Old Style" w:hAnsi="Bookman Old Style"/>
        </w:rPr>
        <w:t>1)</w:t>
      </w:r>
      <w:r>
        <w:rPr>
          <w:rStyle w:val="ln2talineat"/>
          <w:rFonts w:ascii="Bookman Old Style" w:hAnsi="Bookman Old Style"/>
        </w:rPr>
        <w:t xml:space="preserve"> Serviciul se încadrează cu personal angajat şi cu personal voluntar. Accesul în serviciu este nediscriminatoriu dar personalul încadrat  trebuie să corespundă </w:t>
      </w:r>
      <w:r>
        <w:rPr>
          <w:rFonts w:ascii="Bookman Old Style" w:hAnsi="Bookman Old Style"/>
        </w:rPr>
        <w:t>criteriilor fizice şi să fie apt medical şi</w:t>
      </w:r>
      <w:r>
        <w:rPr>
          <w:rFonts w:ascii="Bookman Old Style" w:hAnsi="Bookman Old Style"/>
          <w:spacing w:val="-16"/>
        </w:rPr>
        <w:t xml:space="preserve"> </w:t>
      </w:r>
      <w:r>
        <w:rPr>
          <w:rFonts w:ascii="Bookman Old Style" w:hAnsi="Bookman Old Style"/>
        </w:rPr>
        <w:t>psihologic</w:t>
      </w:r>
      <w:r>
        <w:rPr>
          <w:rStyle w:val="ln2talineat"/>
          <w:rFonts w:ascii="Bookman Old Style" w:hAnsi="Bookman Old Style"/>
        </w:rPr>
        <w:t xml:space="preserve"> şi să aibă aptitudinile, abilităţile necesare în vederea îndeplinirii atribuţiilor.</w:t>
      </w:r>
      <w:r>
        <w:rPr>
          <w:rFonts w:ascii="Bookman Old Style" w:hAnsi="Bookman Old Style"/>
          <w:caps/>
        </w:rPr>
        <w:t xml:space="preserve"> L</w:t>
      </w:r>
      <w:r>
        <w:rPr>
          <w:rFonts w:ascii="Bookman Old Style" w:hAnsi="Bookman Old Style"/>
        </w:rPr>
        <w:t xml:space="preserve">a încadrarea personalului în serviciu se va ţine cont de pregătirea şi atestarea acestuia pentru specializările prevăzute în organigrama serviciului. </w:t>
      </w:r>
    </w:p>
    <w:p w14:paraId="0D916224" w14:textId="77777777" w:rsidR="00E70E3D" w:rsidRDefault="00E70E3D" w:rsidP="00E70E3D">
      <w:pPr>
        <w:jc w:val="both"/>
        <w:rPr>
          <w:rStyle w:val="ln2talineat"/>
          <w:rFonts w:ascii="Bookman Old Style" w:hAnsi="Bookman Old Style"/>
        </w:rPr>
      </w:pPr>
      <w:r>
        <w:rPr>
          <w:rStyle w:val="ln2alineat"/>
          <w:rFonts w:ascii="Bookman Old Style" w:hAnsi="Bookman Old Style"/>
        </w:rPr>
        <w:t>   (2)</w:t>
      </w:r>
      <w:r>
        <w:rPr>
          <w:rStyle w:val="ln2talineat"/>
          <w:rFonts w:ascii="Bookman Old Style" w:hAnsi="Bookman Old Style"/>
        </w:rPr>
        <w:t xml:space="preserve"> În serviciu, funcţiile de şef serviciu se încadrează în mod obligatoriu cu personal angajat. Personalul angajat trebuie să aibă calificarea şi atestarea necesară, conform reglementărilor în vigoare.</w:t>
      </w:r>
    </w:p>
    <w:p w14:paraId="1D6EBA93" w14:textId="77777777" w:rsidR="00E70E3D" w:rsidRDefault="00E70E3D" w:rsidP="00E70E3D">
      <w:pPr>
        <w:jc w:val="both"/>
      </w:pPr>
      <w:r>
        <w:rPr>
          <w:rStyle w:val="ln2alineat"/>
          <w:rFonts w:ascii="Bookman Old Style" w:hAnsi="Bookman Old Style"/>
        </w:rPr>
        <w:t>   (3)</w:t>
      </w:r>
      <w:r>
        <w:rPr>
          <w:rStyle w:val="ln2talineat"/>
          <w:rFonts w:ascii="Bookman Old Style" w:hAnsi="Bookman Old Style"/>
        </w:rPr>
        <w:t xml:space="preserve"> Personalul voluntar, pe cât este posibil, va fi recrutat din rândul celor care au satisfăcut serviciul militar în specialităţi  conexe sau au o calificare (atestat) în domeniul de intervenţie al structurii unde va fi încadrat. Pentru compartimentul de prevenire vor fi recrutaţi voluntari cu pregătire în domeniile necesare prevenirii situaţiilor de criză produse de tipurile de  risc identificate pe teritoriul adminstrativ ( , instalaţii, construcţii , medical, veterinar, chimic, etc.)</w:t>
      </w:r>
    </w:p>
    <w:p w14:paraId="3BF8556C" w14:textId="77777777" w:rsidR="00E70E3D" w:rsidRDefault="00E70E3D" w:rsidP="00E70E3D">
      <w:pPr>
        <w:jc w:val="both"/>
        <w:rPr>
          <w:rFonts w:ascii="Bookman Old Style" w:hAnsi="Bookman Old Style"/>
        </w:rPr>
      </w:pPr>
      <w:r>
        <w:rPr>
          <w:rStyle w:val="ln2alineat"/>
          <w:rFonts w:ascii="Bookman Old Style" w:hAnsi="Bookman Old Style"/>
        </w:rPr>
        <w:t>   (4)</w:t>
      </w:r>
      <w:r>
        <w:rPr>
          <w:rStyle w:val="ln2talineat"/>
          <w:rFonts w:ascii="Bookman Old Style" w:hAnsi="Bookman Old Style"/>
        </w:rPr>
        <w:t xml:space="preserve"> Pentru posturile ocupate de către voluntari se vor recruta un număr de persoane mai mare decât cel prevăzut în organigramă. Cei neâncadraţi vor constitui rezerva de personal. Accesul  voluntarilor în serviciu se face în baza unei opţiuni proprii, scrise,  aprobată de primar şi după semnarea contractului de voluntariat.</w:t>
      </w:r>
    </w:p>
    <w:p w14:paraId="40F1D6AB" w14:textId="77777777" w:rsidR="00E70E3D" w:rsidRDefault="00E70E3D" w:rsidP="00E70E3D">
      <w:pPr>
        <w:jc w:val="both"/>
        <w:rPr>
          <w:rStyle w:val="ln2talineat"/>
          <w:rFonts w:ascii="Bookman Old Style" w:hAnsi="Bookman Old Style"/>
        </w:rPr>
      </w:pPr>
      <w:r>
        <w:rPr>
          <w:rStyle w:val="ln2alineat"/>
          <w:rFonts w:ascii="Bookman Old Style" w:hAnsi="Bookman Old Style"/>
        </w:rPr>
        <w:t xml:space="preserve">  (5) </w:t>
      </w:r>
      <w:r>
        <w:rPr>
          <w:rStyle w:val="ln2talineat"/>
          <w:rFonts w:ascii="Bookman Old Style" w:hAnsi="Bookman Old Style"/>
        </w:rPr>
        <w:t xml:space="preserve"> Aptitudinea medicala se evalueaza la incadrare, anual sau ori de cate ori situatia o impune in conditiile legii.</w:t>
      </w:r>
    </w:p>
    <w:p w14:paraId="18C52E13" w14:textId="77777777" w:rsidR="00E70E3D" w:rsidRDefault="00E70E3D" w:rsidP="00E70E3D">
      <w:pPr>
        <w:jc w:val="both"/>
        <w:rPr>
          <w:rStyle w:val="ln2talineat"/>
          <w:rFonts w:ascii="Bookman Old Style" w:hAnsi="Bookman Old Style"/>
        </w:rPr>
      </w:pPr>
      <w:r>
        <w:rPr>
          <w:rStyle w:val="ln2talineat"/>
          <w:rFonts w:ascii="Bookman Old Style" w:hAnsi="Bookman Old Style"/>
        </w:rPr>
        <w:t>Aptitudinea psihologica se evalueaza la incadrare si, ulterior, cel putin o data la 3 ani sau ori de cate ori situatia o impune in conditiile legii.</w:t>
      </w:r>
    </w:p>
    <w:p w14:paraId="5F853B1C" w14:textId="77777777" w:rsidR="00E70E3D" w:rsidRDefault="00E70E3D" w:rsidP="00E70E3D">
      <w:pPr>
        <w:jc w:val="both"/>
        <w:rPr>
          <w:rStyle w:val="ln2tarticol"/>
          <w:rFonts w:ascii="Bookman Old Style" w:hAnsi="Bookman Old Style"/>
        </w:rPr>
      </w:pPr>
      <w:r>
        <w:rPr>
          <w:rStyle w:val="ln2articol1"/>
          <w:rFonts w:ascii="Bookman Old Style" w:hAnsi="Bookman Old Style"/>
          <w:u w:val="single"/>
        </w:rPr>
        <w:t xml:space="preserve">Art. 7 </w:t>
      </w:r>
      <w:r>
        <w:rPr>
          <w:rStyle w:val="ln2articol1"/>
          <w:rFonts w:ascii="Bookman Old Style" w:hAnsi="Bookman Old Style"/>
        </w:rPr>
        <w:t>.</w:t>
      </w:r>
      <w:r>
        <w:rPr>
          <w:rStyle w:val="ln2tarticol"/>
          <w:rFonts w:ascii="Bookman Old Style" w:hAnsi="Bookman Old Style"/>
        </w:rPr>
        <w:t xml:space="preserve"> Compartimentul pentru prevenire are ca principală atribuţie prevenirea riscurilor producerii unor situaţii de urgenţă, prin activităţi de îndrumare şi control si este format din 3 specialisti.</w:t>
      </w:r>
    </w:p>
    <w:p w14:paraId="15398175" w14:textId="77777777" w:rsidR="00E70E3D" w:rsidRDefault="00E70E3D" w:rsidP="00E70E3D">
      <w:pPr>
        <w:pStyle w:val="Corptext2"/>
        <w:rPr>
          <w:rStyle w:val="ln2tarticol"/>
          <w:rFonts w:ascii="Bookman Old Style" w:hAnsi="Bookman Old Style"/>
          <w:i/>
          <w:sz w:val="24"/>
        </w:rPr>
      </w:pPr>
      <w:r>
        <w:rPr>
          <w:rStyle w:val="ln2tarticol"/>
          <w:rFonts w:ascii="Bookman Old Style" w:hAnsi="Bookman Old Style"/>
          <w:sz w:val="24"/>
        </w:rPr>
        <w:t xml:space="preserve">      Numărul specialiştilor (personalului compartimentului) pentru activitatea de prevenire se stabileşte în funcţie  de numărul de locuitori şi de tipurile de risc din sectorul de competenţă , astfel : </w:t>
      </w:r>
    </w:p>
    <w:p w14:paraId="5A2828A3" w14:textId="77777777" w:rsidR="00E70E3D" w:rsidRDefault="00E70E3D" w:rsidP="00E70E3D">
      <w:pPr>
        <w:pStyle w:val="Corptext2"/>
        <w:numPr>
          <w:ilvl w:val="0"/>
          <w:numId w:val="7"/>
        </w:numPr>
      </w:pPr>
      <w:r>
        <w:rPr>
          <w:rStyle w:val="ln2tarticol"/>
          <w:rFonts w:ascii="Bookman Old Style" w:hAnsi="Bookman Old Style"/>
          <w:sz w:val="24"/>
        </w:rPr>
        <w:t>Specialişti prevenirea incendiilor :2</w:t>
      </w:r>
    </w:p>
    <w:p w14:paraId="51ABEBD3" w14:textId="77777777" w:rsidR="00E70E3D" w:rsidRDefault="00E70E3D" w:rsidP="00E70E3D">
      <w:pPr>
        <w:numPr>
          <w:ilvl w:val="0"/>
          <w:numId w:val="8"/>
        </w:numPr>
        <w:jc w:val="both"/>
        <w:rPr>
          <w:rStyle w:val="ln2tlitera"/>
          <w:rFonts w:ascii="Bookman Old Style" w:hAnsi="Bookman Old Style"/>
        </w:rPr>
      </w:pPr>
      <w:r>
        <w:rPr>
          <w:rStyle w:val="ln2tlitera"/>
          <w:rFonts w:ascii="Bookman Old Style" w:hAnsi="Bookman Old Style"/>
          <w:i/>
        </w:rPr>
        <w:t xml:space="preserve">pentru instituţiile publice şi operatorii economici din subordinea consiliului local: un specialist- şef compartiment ; </w:t>
      </w:r>
    </w:p>
    <w:p w14:paraId="4B82EC19" w14:textId="77777777" w:rsidR="00E70E3D" w:rsidRDefault="00E70E3D" w:rsidP="00E70E3D">
      <w:pPr>
        <w:jc w:val="both"/>
      </w:pPr>
      <w:r>
        <w:rPr>
          <w:rStyle w:val="ln2articol1"/>
          <w:rFonts w:ascii="Bookman Old Style" w:hAnsi="Bookman Old Style"/>
        </w:rPr>
        <w:t xml:space="preserve"> </w:t>
      </w:r>
      <w:r>
        <w:rPr>
          <w:rStyle w:val="ln2articol1"/>
          <w:rFonts w:ascii="Bookman Old Style" w:hAnsi="Bookman Old Style"/>
          <w:u w:val="single"/>
        </w:rPr>
        <w:t>Art.  8.</w:t>
      </w:r>
      <w:r>
        <w:rPr>
          <w:rStyle w:val="ln2tarticol"/>
          <w:rFonts w:ascii="Bookman Old Style" w:hAnsi="Bookman Old Style"/>
        </w:rPr>
        <w:t xml:space="preserve">  </w:t>
      </w:r>
      <w:r>
        <w:rPr>
          <w:rStyle w:val="ln2alineat"/>
          <w:rFonts w:ascii="Bookman Old Style" w:hAnsi="Bookman Old Style"/>
        </w:rPr>
        <w:t>(1)</w:t>
      </w:r>
      <w:r>
        <w:rPr>
          <w:rStyle w:val="ln2talineat"/>
          <w:rFonts w:ascii="Bookman Old Style" w:hAnsi="Bookman Old Style"/>
        </w:rPr>
        <w:t xml:space="preserve"> Formaţia de intervenţie este o structură specializată, constituită în vederea limitării şi înlăturării urmărilor situaţiilor de urgenţă. </w:t>
      </w:r>
    </w:p>
    <w:p w14:paraId="78A84AE1" w14:textId="77777777" w:rsidR="00E70E3D" w:rsidRDefault="00E70E3D" w:rsidP="00E70E3D">
      <w:pPr>
        <w:jc w:val="both"/>
        <w:rPr>
          <w:rStyle w:val="ln2talineat"/>
          <w:rFonts w:ascii="Bookman Old Style" w:hAnsi="Bookman Old Style"/>
        </w:rPr>
      </w:pPr>
      <w:r>
        <w:rPr>
          <w:rStyle w:val="ln2alineat"/>
          <w:rFonts w:ascii="Bookman Old Style" w:hAnsi="Bookman Old Style"/>
        </w:rPr>
        <w:t> </w:t>
      </w:r>
      <w:r>
        <w:rPr>
          <w:rStyle w:val="ln2alineat"/>
          <w:rFonts w:ascii="Bookman Old Style" w:hAnsi="Bookman Old Style"/>
        </w:rPr>
        <w:tab/>
        <w:t>  (4)</w:t>
      </w:r>
      <w:r>
        <w:rPr>
          <w:rStyle w:val="ln2talineat"/>
          <w:rFonts w:ascii="Bookman Old Style" w:hAnsi="Bookman Old Style"/>
        </w:rPr>
        <w:t xml:space="preserve"> Echipele specializate sunt constituite în funcţie de tipurile de riscuri identificate în sectorul de competenţă, pe următoarele domenii</w:t>
      </w:r>
      <w:r>
        <w:rPr>
          <w:rStyle w:val="ln2talineat"/>
          <w:rFonts w:ascii="Bookman Old Style" w:hAnsi="Bookman Old Style"/>
          <w:i/>
        </w:rPr>
        <w:t xml:space="preserve">. </w:t>
      </w:r>
      <w:r>
        <w:rPr>
          <w:rStyle w:val="ln2talineat"/>
          <w:rFonts w:ascii="Bookman Old Style" w:hAnsi="Bookman Old Style"/>
        </w:rPr>
        <w:t>Echipa specializata are in compunere minimum 3 persoane.</w:t>
      </w:r>
    </w:p>
    <w:p w14:paraId="6B4D84BC" w14:textId="77777777" w:rsidR="00E70E3D" w:rsidRDefault="00E70E3D" w:rsidP="00E70E3D">
      <w:pPr>
        <w:jc w:val="both"/>
      </w:pPr>
      <w:r>
        <w:rPr>
          <w:rStyle w:val="ln2alineat"/>
          <w:rFonts w:ascii="Bookman Old Style" w:hAnsi="Bookman Old Style"/>
        </w:rPr>
        <w:t>   (6)</w:t>
      </w:r>
      <w:r>
        <w:rPr>
          <w:rStyle w:val="ln2talineat"/>
          <w:rFonts w:ascii="Bookman Old Style" w:hAnsi="Bookman Old Style"/>
        </w:rPr>
        <w:t xml:space="preserve"> Dotarea echipajelor/grupelor de intervenţie şi echipelor specializate este prevăzută în anexa nr. 2. </w:t>
      </w:r>
    </w:p>
    <w:p w14:paraId="17EA08D3" w14:textId="77777777" w:rsidR="00E70E3D" w:rsidRDefault="00E70E3D" w:rsidP="00E70E3D">
      <w:pPr>
        <w:pStyle w:val="Corptext"/>
        <w:jc w:val="left"/>
        <w:rPr>
          <w:rStyle w:val="ln2articol1"/>
          <w:rFonts w:ascii="Bookman Old Style" w:hAnsi="Bookman Old Style"/>
          <w:sz w:val="24"/>
          <w:szCs w:val="24"/>
        </w:rPr>
      </w:pPr>
      <w:r>
        <w:rPr>
          <w:rStyle w:val="ln2articol1"/>
          <w:rFonts w:ascii="Bookman Old Style" w:hAnsi="Bookman Old Style"/>
          <w:sz w:val="24"/>
          <w:szCs w:val="24"/>
        </w:rPr>
        <w:lastRenderedPageBreak/>
        <w:t xml:space="preserve">  </w:t>
      </w:r>
      <w:r>
        <w:rPr>
          <w:rStyle w:val="ln2articol1"/>
          <w:rFonts w:ascii="Bookman Old Style" w:hAnsi="Bookman Old Style"/>
          <w:sz w:val="24"/>
          <w:szCs w:val="24"/>
          <w:u w:val="single"/>
        </w:rPr>
        <w:t>Art.   9.</w:t>
      </w:r>
      <w:r>
        <w:rPr>
          <w:rStyle w:val="ln2articol1"/>
          <w:rFonts w:ascii="Bookman Old Style" w:hAnsi="Bookman Old Style"/>
          <w:sz w:val="24"/>
          <w:szCs w:val="24"/>
        </w:rPr>
        <w:t xml:space="preserve">  Atribuţiunile serviciului voluntar</w:t>
      </w:r>
    </w:p>
    <w:p w14:paraId="0861491E" w14:textId="77777777" w:rsidR="00E70E3D" w:rsidRDefault="00E70E3D" w:rsidP="00E70E3D">
      <w:pPr>
        <w:pStyle w:val="NORMAL1"/>
        <w:numPr>
          <w:ilvl w:val="0"/>
          <w:numId w:val="9"/>
        </w:numPr>
        <w:rPr>
          <w:caps w:val="0"/>
        </w:rPr>
      </w:pPr>
      <w:r>
        <w:rPr>
          <w:rFonts w:ascii="Bookman Old Style" w:hAnsi="Bookman Old Style"/>
          <w:bCs/>
          <w:caps w:val="0"/>
          <w:sz w:val="24"/>
          <w:szCs w:val="24"/>
        </w:rPr>
        <w:t>Desfăşoară  activităţi  de  informare  şi  instruire  privind  cunoaşterea  şi  respectarea  regulilor  şi  măsurilor  de  prevenire, comportare şi apărare  împotriva  incendiilor sau dezastrelor :</w:t>
      </w:r>
    </w:p>
    <w:p w14:paraId="173EBBCC"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executarea programului de pregătire de specialitate a voluntarilor;</w:t>
      </w:r>
    </w:p>
    <w:p w14:paraId="5CB747EA"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cunoaşterea încălcărilor frecvente ale normelor de prevenire şi stingere a incendiilor şi a cauzelor de incendiu, sau alte situaţii de urgenţă;</w:t>
      </w:r>
    </w:p>
    <w:p w14:paraId="7E4ECECB"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sprijină conducătorii instituţiilor aparţinând primăriei pentru instruirea persoanelor care execută lucrări cu pericol de incendiu;</w:t>
      </w:r>
    </w:p>
    <w:p w14:paraId="30604C71" w14:textId="77777777" w:rsidR="00E70E3D" w:rsidRDefault="00E70E3D" w:rsidP="00E70E3D">
      <w:pPr>
        <w:pStyle w:val="Corptext"/>
        <w:numPr>
          <w:ilvl w:val="1"/>
          <w:numId w:val="9"/>
        </w:numPr>
        <w:jc w:val="both"/>
        <w:rPr>
          <w:rFonts w:ascii="Bookman Old Style" w:hAnsi="Bookman Old Style"/>
          <w:b w:val="0"/>
          <w:bCs/>
          <w:sz w:val="24"/>
          <w:szCs w:val="24"/>
        </w:rPr>
      </w:pPr>
      <w:r>
        <w:rPr>
          <w:rFonts w:ascii="Bookman Old Style" w:hAnsi="Bookman Old Style"/>
          <w:b w:val="0"/>
          <w:sz w:val="24"/>
          <w:szCs w:val="24"/>
        </w:rPr>
        <w:t>popularizează prin instructaje, cât şi pe timpul executării controalelor de prevenire, actele normative care reglementează activitatea de management a situaţiilor du urgenţă, cauzele şi împrejurările care duc la izbucnirea incendiilor sau alte situaţii de urgenţă şi consecinţele acestora ;</w:t>
      </w:r>
    </w:p>
    <w:p w14:paraId="796146EA"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execută aplicaţii şi exerciţii practice de intervenţie;</w:t>
      </w:r>
    </w:p>
    <w:p w14:paraId="23EA843B"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participă la aplicaţii de cooperare cu serviciile profesioniste pentru situaţii de urgenţă şi alte forţe stabilite prin planurile de cooperare;</w:t>
      </w:r>
    </w:p>
    <w:p w14:paraId="76DFA3C5"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asigură cunoaşterea tehnicii de luptă din dotare şi instrucţiunile de exploatare a acesteia;</w:t>
      </w:r>
    </w:p>
    <w:p w14:paraId="7C9AC2AF"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asigură cunoaşterea tuturor tipurilor de riscuri, surselor şi sistemelor de alimentare cu apă;</w:t>
      </w:r>
    </w:p>
    <w:p w14:paraId="582BB92C" w14:textId="77777777" w:rsidR="00E70E3D" w:rsidRDefault="00E70E3D" w:rsidP="00E70E3D">
      <w:pPr>
        <w:pStyle w:val="Corptext"/>
        <w:ind w:left="1428"/>
        <w:jc w:val="both"/>
        <w:rPr>
          <w:rFonts w:ascii="Bookman Old Style" w:hAnsi="Bookman Old Style"/>
          <w:b w:val="0"/>
          <w:bCs/>
          <w:sz w:val="24"/>
          <w:szCs w:val="24"/>
        </w:rPr>
      </w:pPr>
    </w:p>
    <w:p w14:paraId="206BA1BB" w14:textId="77777777" w:rsidR="00E70E3D" w:rsidRDefault="00E70E3D" w:rsidP="00E70E3D">
      <w:pPr>
        <w:pStyle w:val="normal2"/>
        <w:numPr>
          <w:ilvl w:val="0"/>
          <w:numId w:val="9"/>
        </w:numPr>
        <w:rPr>
          <w:rFonts w:ascii="Bookman Old Style" w:hAnsi="Bookman Old Style"/>
          <w:bCs/>
          <w:sz w:val="24"/>
          <w:szCs w:val="24"/>
        </w:rPr>
      </w:pPr>
      <w:r>
        <w:rPr>
          <w:rFonts w:ascii="Bookman Old Style" w:hAnsi="Bookman Old Style"/>
          <w:bCs/>
          <w:sz w:val="24"/>
          <w:szCs w:val="24"/>
        </w:rPr>
        <w:t>Verifică  modul  de  aplicare  a  normelor,  dispoziţiilor,  instrucţiunilor  şi  măsurilor  de prevenire,  care  constă  în:</w:t>
      </w:r>
    </w:p>
    <w:p w14:paraId="5C28471E"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efectuarea de controale asupra modului în care se aplică normele de prevenire a incendiilor sau a altor situaţii de urgenţă;</w:t>
      </w:r>
    </w:p>
    <w:p w14:paraId="103D2EFB"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fac propuneri pentru înlăturarea constatărilor şi urmăreşte rezolvarea operativă a acestora;</w:t>
      </w:r>
    </w:p>
    <w:p w14:paraId="164007F0"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stabilirea de restricţii ori  interzicerea utilizării focului deschis şi efectuării unor lucrări cu pericol de incendiu în locuri cu substanţe inflamabile, pentru a preveni producerea de incendii, explozii, etc;</w:t>
      </w:r>
    </w:p>
    <w:p w14:paraId="317D30DE"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asigură supravegherea cu personal şi mijloace tehnice de specialitate adecvate pericolului de incendiu a locurilor în care se execută diverse lucrări cu grad ridicat de periculozitate;</w:t>
      </w:r>
    </w:p>
    <w:p w14:paraId="2AC894B5"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sprijină conducătorii instituţiilor subordonate primăriei pentru realizarea activităţii de prevenire;</w:t>
      </w:r>
    </w:p>
    <w:p w14:paraId="6BFDB858"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sprijină pe conducătorii locurilor de muncă la organizarea intervenţiei în situaţii de urgenţă;</w:t>
      </w:r>
    </w:p>
    <w:p w14:paraId="7F960AF1"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lastRenderedPageBreak/>
        <w:t>acţionează prin mijloace legale pentru înlăturarea imediată a oricărui pericol, constatat pe timpul controlului de prevenire sau adus la cunoştinţă de alte persoane;</w:t>
      </w:r>
    </w:p>
    <w:p w14:paraId="3A2EACDF"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informează primăria, personalul inspecţiei de prevenire din cadrul Inspectoratului pentru Situaţii de Urgenţă „NERON LUPASCU” al Judeţului BUZAU asupra încălcărilor deosebite de la normele de prevenire şi starea de pericol  făcând propuneri  menite să înlăture pericolul;</w:t>
      </w:r>
    </w:p>
    <w:p w14:paraId="2BAAC174" w14:textId="77777777" w:rsidR="00E70E3D" w:rsidRDefault="00E70E3D" w:rsidP="00E70E3D">
      <w:pPr>
        <w:pStyle w:val="normal2"/>
        <w:numPr>
          <w:ilvl w:val="0"/>
          <w:numId w:val="9"/>
        </w:numPr>
        <w:rPr>
          <w:rFonts w:ascii="Bookman Old Style" w:hAnsi="Bookman Old Style"/>
          <w:bCs/>
          <w:sz w:val="24"/>
          <w:szCs w:val="24"/>
        </w:rPr>
      </w:pPr>
      <w:r>
        <w:rPr>
          <w:rFonts w:ascii="Bookman Old Style" w:hAnsi="Bookman Old Style"/>
          <w:bCs/>
          <w:sz w:val="24"/>
          <w:szCs w:val="24"/>
        </w:rPr>
        <w:t>Execută  acţiuni  de  intervenţie  pentru  stingerea  incendiilor,  căutare - salvarea,  acordarea  primului  ajutor, limitarea efectelor unei situaţii de urgenţă,    protecţia  persoanelor  şi a  bunurilor materiale şi a mediului,   evacuare, reabilitare,etc.:</w:t>
      </w:r>
    </w:p>
    <w:p w14:paraId="50CC3BD5"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întocmeşte documentele operative de intervenţie;</w:t>
      </w:r>
    </w:p>
    <w:p w14:paraId="4620392A"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planifică, organizează şi execută instruirea voluntarilor asupra modului de intervenţie în diferite situaţii;</w:t>
      </w:r>
    </w:p>
    <w:p w14:paraId="5D3DD17B"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asigură menţinerea în stare de funcţionare a mijloacelor de intervenţie, avertizare, anunţare şi semnalizare a incendiilor, a instalaţiilor de stingere, a surselor de alimentare cu apă şi a căilor de acces şi de intervenţie din cadrul localităţii;</w:t>
      </w:r>
    </w:p>
    <w:p w14:paraId="279A31A1"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asigură forţele şi mijloacele de intervenţie în caz de incendiu sau alte situaţii prin luarea tuturor măsurilor de protecţie până la înlăturarea stării de pericol;</w:t>
      </w:r>
    </w:p>
    <w:p w14:paraId="616EAE13" w14:textId="77777777" w:rsidR="00E70E3D" w:rsidRDefault="00E70E3D" w:rsidP="00E70E3D">
      <w:pPr>
        <w:pStyle w:val="normal2"/>
        <w:numPr>
          <w:ilvl w:val="0"/>
          <w:numId w:val="9"/>
        </w:numPr>
        <w:rPr>
          <w:rFonts w:ascii="Bookman Old Style" w:hAnsi="Bookman Old Style"/>
          <w:sz w:val="24"/>
          <w:szCs w:val="24"/>
        </w:rPr>
      </w:pPr>
      <w:r>
        <w:rPr>
          <w:rFonts w:ascii="Bookman Old Style" w:hAnsi="Bookman Old Style"/>
          <w:sz w:val="24"/>
          <w:szCs w:val="24"/>
        </w:rPr>
        <w:t>Acordă  ajutor  persoanelor sinistrat sau  a  căror  viaţă  este  pusă  în  pericol  în  caz  de  ,  inundaţii,  alunecări  de  teren,  accidente,  explozii sau în  caz  de  dezastre  pe  teritoriul  localităţii:</w:t>
      </w:r>
    </w:p>
    <w:p w14:paraId="6E18FEC5"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participă la acţiuni de alimentare cu apă în caz de deteriorare a reţelei şi a surselor de alimentare cu apă;</w:t>
      </w:r>
    </w:p>
    <w:p w14:paraId="4FF2ACAC"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evacuarea apei din subsoluri, canale tehnologice şi alte locuri inundate;</w:t>
      </w:r>
    </w:p>
    <w:p w14:paraId="2BD72BE9"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menţine în stare de funcţionare mijloacele tehnice de refulare şi absorbţie a apei.</w:t>
      </w:r>
    </w:p>
    <w:p w14:paraId="78BC52EC" w14:textId="77777777" w:rsidR="00E70E3D" w:rsidRDefault="00E70E3D" w:rsidP="00E70E3D">
      <w:pPr>
        <w:pStyle w:val="normal2"/>
        <w:numPr>
          <w:ilvl w:val="1"/>
          <w:numId w:val="9"/>
        </w:numPr>
        <w:rPr>
          <w:rFonts w:ascii="Bookman Old Style" w:hAnsi="Bookman Old Style"/>
          <w:sz w:val="24"/>
          <w:szCs w:val="24"/>
        </w:rPr>
      </w:pPr>
      <w:r>
        <w:rPr>
          <w:rFonts w:ascii="Bookman Old Style" w:hAnsi="Bookman Old Style"/>
          <w:sz w:val="24"/>
          <w:szCs w:val="24"/>
        </w:rPr>
        <w:t>Organizează şi pune în funcţiune, prin forţele proprii sau împreună cu alte structuri, locaţii speciale cu dotările necesare asigurării condiţiilor minime de supraveţuire a populaţiei ;</w:t>
      </w:r>
    </w:p>
    <w:p w14:paraId="6BC61A4C" w14:textId="77777777" w:rsidR="00E70E3D" w:rsidRDefault="00E70E3D" w:rsidP="00E70E3D">
      <w:pPr>
        <w:pStyle w:val="normal2"/>
        <w:numPr>
          <w:ilvl w:val="0"/>
          <w:numId w:val="9"/>
        </w:numPr>
        <w:rPr>
          <w:rFonts w:ascii="Bookman Old Style" w:hAnsi="Bookman Old Style"/>
          <w:bCs/>
          <w:sz w:val="24"/>
          <w:szCs w:val="24"/>
        </w:rPr>
      </w:pPr>
      <w:r>
        <w:rPr>
          <w:rFonts w:ascii="Bookman Old Style" w:hAnsi="Bookman Old Style"/>
          <w:bCs/>
          <w:sz w:val="24"/>
          <w:szCs w:val="24"/>
        </w:rPr>
        <w:t>Participă  la  efectuarea  de  deblocări  şi  înlăturarea  dărâmăturilor  provocate  de  dezastre:</w:t>
      </w:r>
    </w:p>
    <w:p w14:paraId="29EBCB79" w14:textId="77777777" w:rsidR="00E70E3D" w:rsidRDefault="00E70E3D" w:rsidP="00E70E3D">
      <w:pPr>
        <w:pStyle w:val="NORMAL1"/>
        <w:numPr>
          <w:ilvl w:val="1"/>
          <w:numId w:val="9"/>
        </w:numPr>
        <w:rPr>
          <w:rFonts w:ascii="Bookman Old Style" w:hAnsi="Bookman Old Style"/>
          <w:caps w:val="0"/>
          <w:sz w:val="24"/>
          <w:szCs w:val="24"/>
        </w:rPr>
      </w:pPr>
      <w:r>
        <w:rPr>
          <w:rFonts w:ascii="Bookman Old Style" w:hAnsi="Bookman Old Style"/>
          <w:caps w:val="0"/>
          <w:sz w:val="24"/>
          <w:szCs w:val="24"/>
        </w:rPr>
        <w:t>în acest scop trebuie să cunoască planurile clădirilor şi ale instalaţiilor tehnologice din cadrul localităţii. De asemenea vor fi însuşite cunoştinţele minime necesare despre instalaţiile de alimentare cu energie electrică, gaze, apă şi canalizare;</w:t>
      </w:r>
    </w:p>
    <w:p w14:paraId="55E9B028" w14:textId="77777777" w:rsidR="00E70E3D" w:rsidRDefault="00E70E3D" w:rsidP="00E70E3D">
      <w:pPr>
        <w:pStyle w:val="NORMAL1"/>
        <w:numPr>
          <w:ilvl w:val="1"/>
          <w:numId w:val="9"/>
        </w:numPr>
        <w:rPr>
          <w:rFonts w:ascii="Bookman Old Style" w:hAnsi="Bookman Old Style"/>
          <w:caps w:val="0"/>
          <w:sz w:val="24"/>
          <w:szCs w:val="24"/>
        </w:rPr>
      </w:pPr>
      <w:r>
        <w:rPr>
          <w:rFonts w:ascii="Bookman Old Style" w:hAnsi="Bookman Old Style"/>
          <w:caps w:val="0"/>
          <w:sz w:val="24"/>
          <w:szCs w:val="24"/>
        </w:rPr>
        <w:t>stabileşte ipoteze de acţiune pentru stingerea incendiilor în situaţia în care datorită diferitelor situaţii sunt afectate reţelele instalaţiilor de apă pentru stingerea incendiilor din cadrul localităţii;</w:t>
      </w:r>
    </w:p>
    <w:p w14:paraId="0117C826" w14:textId="77777777" w:rsidR="00E70E3D" w:rsidRDefault="00E70E3D" w:rsidP="00E70E3D">
      <w:pPr>
        <w:pStyle w:val="NORMAL1"/>
        <w:numPr>
          <w:ilvl w:val="1"/>
          <w:numId w:val="9"/>
        </w:numPr>
        <w:rPr>
          <w:rFonts w:ascii="Bookman Old Style" w:hAnsi="Bookman Old Style"/>
          <w:caps w:val="0"/>
          <w:sz w:val="24"/>
          <w:szCs w:val="24"/>
        </w:rPr>
      </w:pPr>
      <w:r>
        <w:rPr>
          <w:rFonts w:ascii="Bookman Old Style" w:hAnsi="Bookman Old Style"/>
          <w:caps w:val="0"/>
          <w:sz w:val="24"/>
          <w:szCs w:val="24"/>
        </w:rPr>
        <w:lastRenderedPageBreak/>
        <w:t>participă la salvarea persoanelor de sub dărâmături şi la deblocarea căilor de acces, în vederea asigurării deplasării mijloacelor tehnice, pentru intervenţii în situaţii de dezastre;</w:t>
      </w:r>
    </w:p>
    <w:p w14:paraId="08661693" w14:textId="77777777" w:rsidR="00E70E3D" w:rsidRDefault="00E70E3D" w:rsidP="00E70E3D">
      <w:pPr>
        <w:pStyle w:val="NORMAL1"/>
        <w:numPr>
          <w:ilvl w:val="1"/>
          <w:numId w:val="9"/>
        </w:numPr>
        <w:rPr>
          <w:rFonts w:ascii="Bookman Old Style" w:hAnsi="Bookman Old Style"/>
          <w:caps w:val="0"/>
          <w:sz w:val="24"/>
          <w:szCs w:val="24"/>
        </w:rPr>
      </w:pPr>
      <w:r>
        <w:rPr>
          <w:rFonts w:ascii="Bookman Old Style" w:hAnsi="Bookman Old Style"/>
          <w:caps w:val="0"/>
          <w:sz w:val="24"/>
          <w:szCs w:val="24"/>
        </w:rPr>
        <w:t>participă, după caz la alimentarea cu apă a unor instalaţii tehnologice sau de stingere a incendiilor, în situaţia deteriorării instalaţiilor cu apă proprii.</w:t>
      </w:r>
    </w:p>
    <w:p w14:paraId="4F7CC4CB" w14:textId="77777777" w:rsidR="00E70E3D" w:rsidRDefault="00E70E3D" w:rsidP="00E70E3D">
      <w:pPr>
        <w:pStyle w:val="NORMAL1"/>
        <w:ind w:firstLine="0"/>
        <w:rPr>
          <w:rStyle w:val="ln2articol1"/>
          <w:rFonts w:ascii="Bookman Old Style" w:hAnsi="Bookman Old Style"/>
          <w:b w:val="0"/>
          <w:bCs w:val="0"/>
        </w:rPr>
      </w:pPr>
      <w:r>
        <w:rPr>
          <w:rStyle w:val="ln2articol1"/>
          <w:rFonts w:ascii="Bookman Old Style" w:hAnsi="Bookman Old Style"/>
          <w:caps w:val="0"/>
          <w:sz w:val="24"/>
          <w:szCs w:val="24"/>
          <w:u w:val="single"/>
        </w:rPr>
        <w:t>Art.   10.1</w:t>
      </w:r>
      <w:r>
        <w:rPr>
          <w:rStyle w:val="ln2articol1"/>
          <w:rFonts w:ascii="Bookman Old Style" w:hAnsi="Bookman Old Style"/>
          <w:sz w:val="24"/>
          <w:szCs w:val="24"/>
          <w:u w:val="single"/>
        </w:rPr>
        <w:t>.</w:t>
      </w:r>
      <w:r>
        <w:rPr>
          <w:rStyle w:val="ln2articol1"/>
          <w:rFonts w:ascii="Bookman Old Style" w:hAnsi="Bookman Old Style"/>
          <w:sz w:val="24"/>
          <w:szCs w:val="24"/>
        </w:rPr>
        <w:t xml:space="preserve">  </w:t>
      </w:r>
      <w:r>
        <w:rPr>
          <w:rStyle w:val="ln2articol1"/>
          <w:rFonts w:ascii="Bookman Old Style" w:hAnsi="Bookman Old Style"/>
          <w:caps w:val="0"/>
          <w:sz w:val="24"/>
          <w:szCs w:val="24"/>
        </w:rPr>
        <w:t>Atribuţiunile compartimentului/specialiştilor de prevenire</w:t>
      </w:r>
    </w:p>
    <w:p w14:paraId="0096785A" w14:textId="77777777" w:rsidR="00E70E3D" w:rsidRDefault="00E70E3D" w:rsidP="00E70E3D">
      <w:pPr>
        <w:pStyle w:val="Indentcorptext2"/>
      </w:pPr>
      <w:r>
        <w:rPr>
          <w:rFonts w:ascii="Bookman Old Style" w:hAnsi="Bookman Old Style"/>
          <w:sz w:val="24"/>
          <w:szCs w:val="24"/>
        </w:rPr>
        <w:t>Formele prin care se execută activităţile de prevenire sunt reglementate prin Hotărâri ale Consiliului local cu privire la controlul şi informarea preventivă a populaţiei, precum şi pregătirea acesteia pentru situaţii de urgenţă, constatarea încălcărilor prevederilor legale cu privire la prevenirea situaţiilor de urgenţă.</w:t>
      </w:r>
    </w:p>
    <w:p w14:paraId="2793D356" w14:textId="77777777" w:rsidR="00E70E3D" w:rsidRDefault="00E70E3D" w:rsidP="00E70E3D">
      <w:pPr>
        <w:autoSpaceDE w:val="0"/>
        <w:autoSpaceDN w:val="0"/>
        <w:adjustRightInd w:val="0"/>
        <w:ind w:firstLine="720"/>
        <w:jc w:val="both"/>
        <w:rPr>
          <w:rFonts w:ascii="Bookman Old Style" w:hAnsi="Bookman Old Style"/>
        </w:rPr>
      </w:pPr>
      <w:r>
        <w:rPr>
          <w:rFonts w:ascii="Bookman Old Style" w:hAnsi="Bookman Old Style"/>
          <w:b/>
        </w:rPr>
        <w:t xml:space="preserve">Atribuţii: </w:t>
      </w:r>
    </w:p>
    <w:p w14:paraId="6D1F5E63" w14:textId="77777777" w:rsidR="00E70E3D" w:rsidRDefault="00E70E3D" w:rsidP="00E70E3D">
      <w:pPr>
        <w:pStyle w:val="Corptext"/>
        <w:numPr>
          <w:ilvl w:val="0"/>
          <w:numId w:val="10"/>
        </w:numPr>
        <w:ind w:right="198" w:hanging="357"/>
        <w:jc w:val="both"/>
        <w:rPr>
          <w:rFonts w:ascii="Bookman Old Style" w:hAnsi="Bookman Old Style"/>
          <w:b w:val="0"/>
          <w:sz w:val="24"/>
          <w:szCs w:val="24"/>
        </w:rPr>
      </w:pPr>
      <w:r>
        <w:rPr>
          <w:rFonts w:ascii="Bookman Old Style" w:hAnsi="Bookman Old Style"/>
          <w:b w:val="0"/>
          <w:sz w:val="24"/>
          <w:szCs w:val="24"/>
        </w:rPr>
        <w:t xml:space="preserve">verificarea respectării actelor normative şi reglementărilor privind apărarea împotriva incendiilor şi protecţia civilă la proiectarea, executarea, exploatarea şi postutilizarea construcţiilor, instalaţiilor şi amenajărilor; </w:t>
      </w:r>
    </w:p>
    <w:p w14:paraId="6774E0A1" w14:textId="77777777" w:rsidR="00E70E3D" w:rsidRDefault="00E70E3D" w:rsidP="00E70E3D">
      <w:pPr>
        <w:pStyle w:val="Corptext"/>
        <w:numPr>
          <w:ilvl w:val="0"/>
          <w:numId w:val="10"/>
        </w:numPr>
        <w:ind w:right="198" w:hanging="357"/>
        <w:jc w:val="both"/>
        <w:rPr>
          <w:rFonts w:ascii="Bookman Old Style" w:hAnsi="Bookman Old Style"/>
          <w:b w:val="0"/>
          <w:sz w:val="24"/>
          <w:szCs w:val="24"/>
        </w:rPr>
      </w:pPr>
      <w:r>
        <w:rPr>
          <w:rFonts w:ascii="Bookman Old Style" w:hAnsi="Bookman Old Style"/>
          <w:b w:val="0"/>
          <w:sz w:val="24"/>
          <w:szCs w:val="24"/>
        </w:rPr>
        <w:t>verificarea şi organizarea activităţii privind depistarea pericolelor potenţiale generatoare de riscuri pe timpul exploatării construcţiilor, instalaţiilor şi amenajărilor;</w:t>
      </w:r>
    </w:p>
    <w:p w14:paraId="09DA6EDC" w14:textId="77777777" w:rsidR="00E70E3D" w:rsidRDefault="00E70E3D" w:rsidP="00E70E3D">
      <w:pPr>
        <w:pStyle w:val="Indentcorptext"/>
        <w:numPr>
          <w:ilvl w:val="0"/>
          <w:numId w:val="10"/>
        </w:numPr>
        <w:spacing w:before="120"/>
        <w:ind w:right="-1"/>
        <w:jc w:val="left"/>
        <w:rPr>
          <w:rFonts w:ascii="Bookman Old Style" w:hAnsi="Bookman Old Style"/>
          <w:sz w:val="24"/>
        </w:rPr>
      </w:pPr>
      <w:r>
        <w:rPr>
          <w:rFonts w:ascii="Bookman Old Style" w:hAnsi="Bookman Old Style"/>
          <w:sz w:val="24"/>
        </w:rPr>
        <w:t>coordonarea şi controlul realizării pregătirii şi instruirii specifice a populaţiei şi salariaţilor, a modului de asimilare de către aceştia a regulilor şi măsurilor specifice, precum şi a comportamentului  pe timpul manifestării unei situaţii de urgenţă;</w:t>
      </w:r>
    </w:p>
    <w:p w14:paraId="1BDBB6C1" w14:textId="77777777" w:rsidR="00E70E3D" w:rsidRDefault="00E70E3D" w:rsidP="00E70E3D">
      <w:pPr>
        <w:numPr>
          <w:ilvl w:val="0"/>
          <w:numId w:val="10"/>
        </w:numPr>
        <w:ind w:right="197"/>
        <w:jc w:val="both"/>
        <w:rPr>
          <w:rFonts w:ascii="Bookman Old Style" w:hAnsi="Bookman Old Style"/>
        </w:rPr>
      </w:pPr>
      <w:r>
        <w:rPr>
          <w:rFonts w:ascii="Bookman Old Style" w:hAnsi="Bookman Old Style"/>
        </w:rPr>
        <w:t>înştiinţarea factorilor responsabili în managementul riscului despre  existenţa, dimensiunea şi consecinţele riscului identificat în domeniul respectiv;</w:t>
      </w:r>
    </w:p>
    <w:p w14:paraId="56FED2DE" w14:textId="77777777" w:rsidR="00E70E3D" w:rsidRDefault="00E70E3D" w:rsidP="00E70E3D">
      <w:pPr>
        <w:numPr>
          <w:ilvl w:val="0"/>
          <w:numId w:val="10"/>
        </w:numPr>
        <w:ind w:right="197"/>
        <w:jc w:val="both"/>
        <w:rPr>
          <w:rFonts w:ascii="Bookman Old Style" w:hAnsi="Bookman Old Style"/>
        </w:rPr>
      </w:pPr>
      <w:r>
        <w:rPr>
          <w:rFonts w:ascii="Bookman Old Style" w:hAnsi="Bookman Old Style"/>
        </w:rPr>
        <w:t>informarea şi educarea preventivă a populaţiei;</w:t>
      </w:r>
    </w:p>
    <w:p w14:paraId="08EC76CD" w14:textId="77777777" w:rsidR="00E70E3D" w:rsidRDefault="00E70E3D" w:rsidP="00E70E3D">
      <w:pPr>
        <w:numPr>
          <w:ilvl w:val="0"/>
          <w:numId w:val="10"/>
        </w:numPr>
        <w:ind w:right="197"/>
        <w:jc w:val="both"/>
        <w:rPr>
          <w:rFonts w:ascii="Bookman Old Style" w:hAnsi="Bookman Old Style"/>
        </w:rPr>
      </w:pPr>
      <w:r>
        <w:rPr>
          <w:rFonts w:ascii="Bookman Old Style" w:hAnsi="Bookman Old Style"/>
        </w:rPr>
        <w:t>informarea populaţiei privind pericolele potenţiale de risc, inclusiv în locuinţe şi gospodării şi modul de comportare în situaţii de urgenţă.</w:t>
      </w:r>
    </w:p>
    <w:p w14:paraId="72965C61" w14:textId="77777777" w:rsidR="00E70E3D" w:rsidRDefault="00E70E3D" w:rsidP="00E70E3D">
      <w:pPr>
        <w:pStyle w:val="Indentcorptext"/>
        <w:ind w:right="197" w:firstLine="900"/>
        <w:rPr>
          <w:rStyle w:val="ln2articol1"/>
          <w:rFonts w:ascii="Bookman Old Style" w:hAnsi="Bookman Old Style"/>
          <w:b w:val="0"/>
          <w:bCs/>
          <w:sz w:val="24"/>
        </w:rPr>
      </w:pPr>
      <w:r>
        <w:rPr>
          <w:rFonts w:ascii="Bookman Old Style" w:hAnsi="Bookman Old Style"/>
          <w:snapToGrid w:val="0"/>
          <w:sz w:val="24"/>
        </w:rPr>
        <w:t>Activităţile de prevenire desfăşurate  de personalul de prevenire  se finalizează prin întocmirea unor note de control în care fiecare participant menţionează de regulă: locurile în care s-a desfăşurat activitatea, aspectele constatate, măsurile luate iar notele de control se centralizează, se analizează şi se păstrează la sediul primăriei într-un dosar special constituit.Pentru situaţiile deosebite constatate primarul va dispune măsurile care se impun pentru înlăturarea acestora.</w:t>
      </w:r>
    </w:p>
    <w:p w14:paraId="0D62E123" w14:textId="77777777" w:rsidR="00E70E3D" w:rsidRDefault="00E70E3D" w:rsidP="00E70E3D">
      <w:pPr>
        <w:pStyle w:val="NORMAL1"/>
        <w:ind w:firstLine="0"/>
        <w:jc w:val="left"/>
        <w:rPr>
          <w:rStyle w:val="ln2articol1"/>
          <w:rFonts w:ascii="Bookman Old Style" w:hAnsi="Bookman Old Style"/>
          <w:bCs w:val="0"/>
          <w:caps w:val="0"/>
          <w:sz w:val="24"/>
          <w:szCs w:val="24"/>
        </w:rPr>
      </w:pPr>
      <w:r>
        <w:rPr>
          <w:rStyle w:val="ln2articol1"/>
          <w:rFonts w:ascii="Bookman Old Style" w:hAnsi="Bookman Old Style"/>
          <w:caps w:val="0"/>
          <w:sz w:val="24"/>
          <w:szCs w:val="24"/>
        </w:rPr>
        <w:t xml:space="preserve"> </w:t>
      </w:r>
      <w:r>
        <w:rPr>
          <w:rStyle w:val="ln2articol1"/>
          <w:rFonts w:ascii="Bookman Old Style" w:hAnsi="Bookman Old Style"/>
          <w:caps w:val="0"/>
          <w:sz w:val="24"/>
          <w:szCs w:val="24"/>
          <w:u w:val="single"/>
        </w:rPr>
        <w:t>Art.   10.2</w:t>
      </w:r>
      <w:r>
        <w:rPr>
          <w:rStyle w:val="ln2articol1"/>
          <w:rFonts w:ascii="Bookman Old Style" w:hAnsi="Bookman Old Style"/>
          <w:sz w:val="24"/>
          <w:szCs w:val="24"/>
          <w:u w:val="single"/>
        </w:rPr>
        <w:t>.</w:t>
      </w:r>
      <w:r>
        <w:rPr>
          <w:rStyle w:val="ln2articol1"/>
          <w:rFonts w:ascii="Bookman Old Style" w:hAnsi="Bookman Old Style"/>
          <w:sz w:val="24"/>
          <w:szCs w:val="24"/>
        </w:rPr>
        <w:t xml:space="preserve">  </w:t>
      </w:r>
      <w:r>
        <w:rPr>
          <w:rStyle w:val="ln2articol1"/>
          <w:rFonts w:ascii="Bookman Old Style" w:hAnsi="Bookman Old Style"/>
          <w:caps w:val="0"/>
          <w:sz w:val="24"/>
          <w:szCs w:val="24"/>
        </w:rPr>
        <w:t xml:space="preserve">  Formaţiile de intervenţie cuprind grupa/grupe de intervenţie şi/sau echipe specializate.</w:t>
      </w:r>
    </w:p>
    <w:p w14:paraId="2563C4C6" w14:textId="77777777" w:rsidR="00E70E3D" w:rsidRDefault="00E70E3D" w:rsidP="00E70E3D">
      <w:pPr>
        <w:pStyle w:val="NORMAL1"/>
        <w:ind w:firstLine="0"/>
        <w:jc w:val="left"/>
        <w:rPr>
          <w:rStyle w:val="ln2articol1"/>
          <w:rFonts w:ascii="Bookman Old Style" w:hAnsi="Bookman Old Style"/>
          <w:bCs w:val="0"/>
          <w:caps w:val="0"/>
          <w:sz w:val="24"/>
          <w:szCs w:val="24"/>
        </w:rPr>
      </w:pPr>
      <w:r>
        <w:rPr>
          <w:rStyle w:val="ln2articol1"/>
          <w:rFonts w:ascii="Bookman Old Style" w:hAnsi="Bookman Old Style"/>
          <w:caps w:val="0"/>
          <w:sz w:val="24"/>
          <w:szCs w:val="24"/>
        </w:rPr>
        <w:t xml:space="preserve"> Art.   10.2</w:t>
      </w:r>
      <w:r>
        <w:rPr>
          <w:rStyle w:val="ln2articol1"/>
          <w:rFonts w:ascii="Bookman Old Style" w:hAnsi="Bookman Old Style"/>
          <w:sz w:val="24"/>
          <w:szCs w:val="24"/>
        </w:rPr>
        <w:t xml:space="preserve">.1. </w:t>
      </w:r>
      <w:r>
        <w:rPr>
          <w:rStyle w:val="ln2articol1"/>
          <w:rFonts w:ascii="Bookman Old Style" w:hAnsi="Bookman Old Style"/>
          <w:caps w:val="0"/>
          <w:sz w:val="24"/>
          <w:szCs w:val="24"/>
        </w:rPr>
        <w:t>Atribuţiunile  grupelor de intervenţie si a echipelor specializate</w:t>
      </w:r>
    </w:p>
    <w:p w14:paraId="7F809739" w14:textId="77777777" w:rsidR="00E70E3D" w:rsidRDefault="00E70E3D" w:rsidP="00E70E3D">
      <w:pPr>
        <w:jc w:val="both"/>
      </w:pPr>
      <w:r>
        <w:rPr>
          <w:rFonts w:ascii="Bookman Old Style" w:hAnsi="Bookman Old Style"/>
        </w:rPr>
        <w:t>Grupele de interventie au urmatoarele atributiuni principale :</w:t>
      </w:r>
    </w:p>
    <w:p w14:paraId="033667DD" w14:textId="77777777" w:rsidR="00E70E3D" w:rsidRDefault="00E70E3D" w:rsidP="00E70E3D">
      <w:pPr>
        <w:numPr>
          <w:ilvl w:val="0"/>
          <w:numId w:val="11"/>
        </w:numPr>
        <w:jc w:val="both"/>
        <w:rPr>
          <w:rFonts w:ascii="Bookman Old Style" w:hAnsi="Bookman Old Style"/>
        </w:rPr>
      </w:pPr>
      <w:r>
        <w:rPr>
          <w:rFonts w:ascii="Bookman Old Style" w:hAnsi="Bookman Old Style"/>
        </w:rPr>
        <w:t>executa actiuni de interventie pentru limitarea si inlaturarea Situatiilor de Urgenta cu mijloace de interventie din dotare;</w:t>
      </w:r>
    </w:p>
    <w:p w14:paraId="593B2A07" w14:textId="77777777" w:rsidR="00E70E3D" w:rsidRDefault="00E70E3D" w:rsidP="00E70E3D">
      <w:pPr>
        <w:numPr>
          <w:ilvl w:val="0"/>
          <w:numId w:val="11"/>
        </w:numPr>
        <w:jc w:val="both"/>
        <w:rPr>
          <w:rFonts w:ascii="Bookman Old Style" w:hAnsi="Bookman Old Style"/>
        </w:rPr>
      </w:pPr>
      <w:r>
        <w:rPr>
          <w:rFonts w:ascii="Bookman Old Style" w:hAnsi="Bookman Old Style"/>
        </w:rPr>
        <w:lastRenderedPageBreak/>
        <w:t>executa recunoasteri pe raza unitatii administrativ – teritoriale cu accent pe sursele de alimentare cu apa, posibilitatea accesului de interventie;</w:t>
      </w:r>
    </w:p>
    <w:p w14:paraId="4DC836D8" w14:textId="77777777" w:rsidR="00E70E3D" w:rsidRDefault="00E70E3D" w:rsidP="00E70E3D">
      <w:pPr>
        <w:numPr>
          <w:ilvl w:val="0"/>
          <w:numId w:val="11"/>
        </w:numPr>
        <w:jc w:val="both"/>
        <w:rPr>
          <w:rFonts w:ascii="Bookman Old Style" w:hAnsi="Bookman Old Style"/>
        </w:rPr>
      </w:pPr>
      <w:r>
        <w:rPr>
          <w:rFonts w:ascii="Bookman Old Style" w:hAnsi="Bookman Old Style"/>
        </w:rPr>
        <w:t>verifica existenta planului de interventii la obiective si institutiile de pe raza localitatii precum si conditiile ca acestea sa fie operationale in orice moment.</w:t>
      </w:r>
    </w:p>
    <w:p w14:paraId="14ECE752" w14:textId="77777777" w:rsidR="00E70E3D" w:rsidRDefault="00E70E3D" w:rsidP="00E70E3D">
      <w:pPr>
        <w:jc w:val="both"/>
        <w:rPr>
          <w:rFonts w:ascii="Bookman Old Style" w:hAnsi="Bookman Old Style"/>
        </w:rPr>
      </w:pPr>
      <w:r>
        <w:rPr>
          <w:rFonts w:ascii="Bookman Old Style" w:hAnsi="Bookman Old Style"/>
        </w:rPr>
        <w:t xml:space="preserve"> </w:t>
      </w:r>
      <w:r>
        <w:rPr>
          <w:rFonts w:ascii="Bookman Old Style" w:hAnsi="Bookman Old Style"/>
        </w:rPr>
        <w:tab/>
        <w:t>Echipele specializate au urmatoarele atributii principale :</w:t>
      </w:r>
    </w:p>
    <w:p w14:paraId="5F72E903" w14:textId="77777777" w:rsidR="00E70E3D" w:rsidRDefault="00E70E3D" w:rsidP="00E70E3D">
      <w:pPr>
        <w:numPr>
          <w:ilvl w:val="0"/>
          <w:numId w:val="12"/>
        </w:numPr>
        <w:jc w:val="both"/>
        <w:rPr>
          <w:rFonts w:ascii="Bookman Old Style" w:hAnsi="Bookman Old Style"/>
        </w:rPr>
      </w:pPr>
      <w:r>
        <w:rPr>
          <w:rFonts w:ascii="Bookman Old Style" w:hAnsi="Bookman Old Style"/>
        </w:rPr>
        <w:t>gestionarea situatiilor de urgenta determinate de tipurile de riscuri identidicate in sectorul de competenta;</w:t>
      </w:r>
    </w:p>
    <w:p w14:paraId="56620915" w14:textId="77777777" w:rsidR="00E70E3D" w:rsidRDefault="00E70E3D" w:rsidP="00E70E3D">
      <w:pPr>
        <w:numPr>
          <w:ilvl w:val="0"/>
          <w:numId w:val="12"/>
        </w:numPr>
        <w:jc w:val="both"/>
        <w:rPr>
          <w:rFonts w:ascii="Bookman Old Style" w:hAnsi="Bookman Old Style"/>
        </w:rPr>
      </w:pPr>
      <w:r>
        <w:rPr>
          <w:rFonts w:ascii="Bookman Old Style" w:hAnsi="Bookman Old Style"/>
        </w:rPr>
        <w:t>sprijina  grupa de interventie in actiunile acesteia de lichidare a starilor de pericol</w:t>
      </w:r>
    </w:p>
    <w:p w14:paraId="0A03412D" w14:textId="77777777" w:rsidR="00E70E3D" w:rsidRDefault="00E70E3D" w:rsidP="00E70E3D">
      <w:pPr>
        <w:numPr>
          <w:ilvl w:val="0"/>
          <w:numId w:val="12"/>
        </w:numPr>
        <w:jc w:val="both"/>
        <w:rPr>
          <w:rFonts w:ascii="Bookman Old Style" w:hAnsi="Bookman Old Style"/>
        </w:rPr>
      </w:pPr>
      <w:r>
        <w:rPr>
          <w:rFonts w:ascii="Bookman Old Style" w:hAnsi="Bookman Old Style"/>
        </w:rPr>
        <w:t>participa alaturi de grupa de interventie la inlaturarea efectelor negative ale dezastrelor.</w:t>
      </w:r>
    </w:p>
    <w:p w14:paraId="39E806F5" w14:textId="77777777" w:rsidR="00E70E3D" w:rsidRDefault="00E70E3D" w:rsidP="00E70E3D">
      <w:pPr>
        <w:numPr>
          <w:ilvl w:val="0"/>
          <w:numId w:val="12"/>
        </w:numPr>
        <w:jc w:val="both"/>
        <w:rPr>
          <w:rStyle w:val="ln2articol1"/>
          <w:rFonts w:ascii="Bookman Old Style" w:hAnsi="Bookman Old Style"/>
          <w:b w:val="0"/>
          <w:bCs w:val="0"/>
        </w:rPr>
      </w:pPr>
      <w:r>
        <w:rPr>
          <w:rFonts w:ascii="Bookman Old Style" w:hAnsi="Bookman Old Style"/>
        </w:rPr>
        <w:t>Desfăşoară activităţi specifice situaţiilor pentru care a fost constituită.</w:t>
      </w:r>
    </w:p>
    <w:p w14:paraId="155FB3E8" w14:textId="77777777" w:rsidR="00E70E3D" w:rsidRDefault="00E70E3D" w:rsidP="00E70E3D">
      <w:pPr>
        <w:pStyle w:val="Corptext"/>
        <w:jc w:val="left"/>
        <w:rPr>
          <w:rStyle w:val="ln2articol1"/>
          <w:rFonts w:ascii="Bookman Old Style" w:hAnsi="Bookman Old Style"/>
          <w:sz w:val="24"/>
          <w:szCs w:val="24"/>
        </w:rPr>
      </w:pPr>
      <w:r>
        <w:rPr>
          <w:rStyle w:val="ln2articol1"/>
          <w:rFonts w:ascii="Bookman Old Style" w:hAnsi="Bookman Old Style"/>
          <w:sz w:val="24"/>
          <w:szCs w:val="24"/>
        </w:rPr>
        <w:t xml:space="preserve">    Art.   10.2.2  Atribuţiunile specifice echipelor specializate</w:t>
      </w:r>
    </w:p>
    <w:p w14:paraId="13858906" w14:textId="77777777" w:rsidR="00E70E3D" w:rsidRDefault="00E70E3D" w:rsidP="00E70E3D">
      <w:pPr>
        <w:pStyle w:val="Corptext"/>
        <w:numPr>
          <w:ilvl w:val="0"/>
          <w:numId w:val="13"/>
        </w:numPr>
        <w:jc w:val="left"/>
        <w:rPr>
          <w:rStyle w:val="ln2articol1"/>
          <w:rFonts w:ascii="Bookman Old Style" w:hAnsi="Bookman Old Style"/>
          <w:sz w:val="24"/>
          <w:szCs w:val="24"/>
        </w:rPr>
      </w:pPr>
      <w:r>
        <w:rPr>
          <w:rStyle w:val="ln2articol1"/>
          <w:rFonts w:ascii="Bookman Old Style" w:hAnsi="Bookman Old Style"/>
          <w:sz w:val="24"/>
          <w:szCs w:val="24"/>
        </w:rPr>
        <w:t>Echipa de stingere incendii acţionează în cadrul formaţiei de intervenţie, pentru:</w:t>
      </w:r>
    </w:p>
    <w:p w14:paraId="04E6786F"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limitarea si stingerea incendiilor;</w:t>
      </w:r>
    </w:p>
    <w:p w14:paraId="18A6F838" w14:textId="77777777" w:rsidR="00E70E3D" w:rsidRDefault="00E70E3D" w:rsidP="00E70E3D">
      <w:pPr>
        <w:pStyle w:val="Corptext"/>
        <w:numPr>
          <w:ilvl w:val="1"/>
          <w:numId w:val="13"/>
        </w:numPr>
        <w:jc w:val="both"/>
        <w:rPr>
          <w:rStyle w:val="ln2articol1"/>
          <w:rFonts w:ascii="Bookman Old Style" w:hAnsi="Bookman Old Style"/>
          <w:b/>
          <w:sz w:val="24"/>
          <w:szCs w:val="24"/>
        </w:rPr>
      </w:pPr>
      <w:r>
        <w:rPr>
          <w:rFonts w:ascii="Bookman Old Style" w:hAnsi="Bookman Old Style"/>
          <w:b w:val="0"/>
          <w:sz w:val="24"/>
          <w:szCs w:val="24"/>
        </w:rPr>
        <w:t>acorda ajutor persoanelor a caror viata este pusa in pericol in caz de incendiu, explozii</w:t>
      </w:r>
    </w:p>
    <w:p w14:paraId="588D312B" w14:textId="77777777" w:rsidR="00E70E3D" w:rsidRDefault="00E70E3D" w:rsidP="00E70E3D">
      <w:pPr>
        <w:pStyle w:val="Corptext"/>
        <w:numPr>
          <w:ilvl w:val="0"/>
          <w:numId w:val="13"/>
        </w:numPr>
        <w:jc w:val="both"/>
        <w:rPr>
          <w:rStyle w:val="ln2articol1"/>
          <w:rFonts w:ascii="Bookman Old Style" w:hAnsi="Bookman Old Style"/>
          <w:sz w:val="24"/>
          <w:szCs w:val="24"/>
        </w:rPr>
      </w:pPr>
      <w:r>
        <w:rPr>
          <w:rStyle w:val="ln2articol1"/>
          <w:rFonts w:ascii="Bookman Old Style" w:hAnsi="Bookman Old Style"/>
          <w:sz w:val="24"/>
          <w:szCs w:val="24"/>
        </w:rPr>
        <w:t>Echipa avertizare-alarmare, cautare-deblocare-salvare-evacuare acţionează în cadrul formaţiei de intervenţie, are următoarele misiuni principale:</w:t>
      </w:r>
    </w:p>
    <w:p w14:paraId="3BA41AA2" w14:textId="77777777" w:rsidR="00E70E3D" w:rsidRDefault="00E70E3D" w:rsidP="00E70E3D">
      <w:pPr>
        <w:numPr>
          <w:ilvl w:val="1"/>
          <w:numId w:val="13"/>
        </w:numPr>
        <w:jc w:val="both"/>
      </w:pPr>
      <w:r>
        <w:rPr>
          <w:rFonts w:ascii="Bookman Old Style" w:hAnsi="Bookman Old Style"/>
        </w:rPr>
        <w:t>organizează, conduce şi îndrumă desfăşurarea evacuării instituţiilor publice, agenţilor economici, populaţiei, colectivităţilor de animale, bunurilor materiale şi obiectelor culturale din locaţiile stabilite;</w:t>
      </w:r>
    </w:p>
    <w:p w14:paraId="219E94CA" w14:textId="77777777" w:rsidR="00E70E3D" w:rsidRDefault="00E70E3D" w:rsidP="00E70E3D">
      <w:pPr>
        <w:numPr>
          <w:ilvl w:val="1"/>
          <w:numId w:val="13"/>
        </w:numPr>
        <w:jc w:val="both"/>
        <w:rPr>
          <w:rFonts w:ascii="Bookman Old Style" w:hAnsi="Bookman Old Style"/>
        </w:rPr>
      </w:pPr>
      <w:r>
        <w:rPr>
          <w:rFonts w:ascii="Bookman Old Style" w:hAnsi="Bookman Old Style"/>
        </w:rPr>
        <w:t>urmăreşte realizarea măsurilor de pregătire şi de desfăşurare a acţiunilor de evacuare, de primire, de repartiţie şi de cazare a populaţiei şi de depozitare a bunurilor materiale</w:t>
      </w:r>
      <w:r>
        <w:rPr>
          <w:rFonts w:ascii="Bookman Old Style" w:hAnsi="Bookman Old Style"/>
          <w:lang w:val="fr-FR"/>
        </w:rPr>
        <w:t>;</w:t>
      </w:r>
    </w:p>
    <w:p w14:paraId="5BBEDE5A" w14:textId="77777777" w:rsidR="00E70E3D" w:rsidRDefault="00E70E3D" w:rsidP="00E70E3D">
      <w:pPr>
        <w:numPr>
          <w:ilvl w:val="1"/>
          <w:numId w:val="13"/>
        </w:numPr>
        <w:jc w:val="both"/>
        <w:rPr>
          <w:rFonts w:ascii="Bookman Old Style" w:hAnsi="Bookman Old Style"/>
        </w:rPr>
      </w:pPr>
      <w:r>
        <w:rPr>
          <w:rFonts w:ascii="Bookman Old Style" w:hAnsi="Bookman Old Style"/>
        </w:rPr>
        <w:t>organizează, încadrează şi asigură funcţionarea punctelor de adunare, de îmbarcare, de debarcare, de primire şi de repartiţie</w:t>
      </w:r>
      <w:r>
        <w:rPr>
          <w:rFonts w:ascii="Bookman Old Style" w:hAnsi="Bookman Old Style"/>
          <w:lang w:val="fr-FR"/>
        </w:rPr>
        <w:t>;</w:t>
      </w:r>
    </w:p>
    <w:p w14:paraId="4464FBC9" w14:textId="77777777" w:rsidR="00E70E3D" w:rsidRDefault="00E70E3D" w:rsidP="00E70E3D">
      <w:pPr>
        <w:numPr>
          <w:ilvl w:val="1"/>
          <w:numId w:val="13"/>
        </w:numPr>
        <w:jc w:val="both"/>
        <w:rPr>
          <w:rFonts w:ascii="Bookman Old Style" w:hAnsi="Bookman Old Style"/>
        </w:rPr>
      </w:pPr>
      <w:r>
        <w:rPr>
          <w:rFonts w:ascii="Bookman Old Style" w:hAnsi="Bookman Old Style"/>
        </w:rPr>
        <w:t>realizează măsurile de asigurare privind transportul populaţiei, bunurilor materiale, colectivităţilor de animale, asistenţă medicală, pază, ordinea, legăturile fir şi radio şi evidenţa populaţiei pe timpul executării evacuării în raioanele din şi în care se execută aceasta;</w:t>
      </w:r>
    </w:p>
    <w:p w14:paraId="711C26BB"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salvarea răniţilor şi celor surprinşi şi blocaţi în adăposturi, în clădiri avariate, distruse şi sub dărâmături;</w:t>
      </w:r>
    </w:p>
    <w:p w14:paraId="6006D688"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executarea lucrărilor de sprijinire sau dărâmare a elementelor de construcţii ce prezintă pericol;</w:t>
      </w:r>
    </w:p>
    <w:p w14:paraId="01611054"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localizarea şi limitarea avariilor la reţelele de utilitate publică care prezintă pericol pentru personalul de intervenţie sau cel afectat;</w:t>
      </w:r>
    </w:p>
    <w:p w14:paraId="03BC0FBB"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amenajarea căilor de acces spre obiectivele de intervenţie şi pentru evacuarea răniţilor şi a sinistraţilor;</w:t>
      </w:r>
    </w:p>
    <w:p w14:paraId="60B428AA"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lastRenderedPageBreak/>
        <w:t>evacuarea apelor ce prezintă pericol pentru personalul de intervenţie şi pentru cel surprins în raionul de intervenţie.</w:t>
      </w:r>
    </w:p>
    <w:p w14:paraId="7A88DBC7"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transmiterea mesajelor de protecţie civilă către populaţie privind iminenţa producerii unor situaţii de urgenţă pe teritoriul localităţii, folosind sirena electrică sau alte mijloace avute la dispoziţie;</w:t>
      </w:r>
    </w:p>
    <w:p w14:paraId="6F644FF6"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în locurile de distrugere datorită cutremurelor de pământ determină şi comunică următoarele:</w:t>
      </w:r>
    </w:p>
    <w:p w14:paraId="765C7525"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locul şi numărul construcţiilor avariate, gradul de avariere şi umărul aproximativ al morţilor, răniţilor şi sinistraţilor;</w:t>
      </w:r>
    </w:p>
    <w:p w14:paraId="5406F21E"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localizarea persoanelor surprinse sub dărâmături sau la înălţime;</w:t>
      </w:r>
    </w:p>
    <w:p w14:paraId="29835579"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gradul de blocare şi avariere a căilor de acces şi variantele de ocolire;</w:t>
      </w:r>
    </w:p>
    <w:p w14:paraId="2E72BE00"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locul şi mărimea principalelor avarii la reţelele de utilitate publică;</w:t>
      </w:r>
    </w:p>
    <w:p w14:paraId="02EFE4F0"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locul, mărimea şi tendinţa de propagare a incendiilor;</w:t>
      </w:r>
    </w:p>
    <w:p w14:paraId="482E83FC"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existenţa pericolului de apariţie a unui dezastru complementar post-cutremur.</w:t>
      </w:r>
    </w:p>
    <w:p w14:paraId="3B8A2840"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din zona afectată de alunecări de teren determină şi comunică următoarele:</w:t>
      </w:r>
    </w:p>
    <w:p w14:paraId="3E36F797"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suprafaţa, direcţia şi viteza de propagare a alunecărilor de teren;</w:t>
      </w:r>
    </w:p>
    <w:p w14:paraId="5DC53B9D"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locul, numărul şi gradul de avariere al construcţiilor, drumurilor sau reţelelor de utilitate publică;</w:t>
      </w:r>
    </w:p>
    <w:p w14:paraId="728CD51E"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numărul probabil al morţilor şi răniţilor şi poziţionarea acestora;</w:t>
      </w:r>
    </w:p>
    <w:p w14:paraId="1FD8CCFF"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posibilitatea de apariţie a unor dezastre complementare:</w:t>
      </w:r>
    </w:p>
    <w:p w14:paraId="5B3D1818" w14:textId="77777777" w:rsidR="00E70E3D" w:rsidRDefault="00E70E3D" w:rsidP="00E70E3D">
      <w:pPr>
        <w:pStyle w:val="Corptext"/>
        <w:numPr>
          <w:ilvl w:val="1"/>
          <w:numId w:val="13"/>
        </w:numPr>
        <w:jc w:val="both"/>
        <w:rPr>
          <w:rStyle w:val="ln2articol1"/>
          <w:rFonts w:ascii="Bookman Old Style" w:hAnsi="Bookman Old Style"/>
          <w:sz w:val="24"/>
          <w:szCs w:val="24"/>
        </w:rPr>
      </w:pPr>
      <w:r>
        <w:rPr>
          <w:rStyle w:val="ln2articol1"/>
          <w:rFonts w:ascii="Bookman Old Style" w:hAnsi="Bookman Old Style"/>
          <w:sz w:val="24"/>
          <w:szCs w:val="24"/>
        </w:rPr>
        <w:t>din zona afectată de inundaţii determină şi comunică următoarele:</w:t>
      </w:r>
    </w:p>
    <w:p w14:paraId="51D2392B"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limitele porţiunilor de teren afectate cât şi gradul de avariere al facilităţilor economico-sociale din zonă;</w:t>
      </w:r>
    </w:p>
    <w:p w14:paraId="08E80868"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posibilităţile de acces în zona afectată;</w:t>
      </w:r>
    </w:p>
    <w:p w14:paraId="489732D5" w14:textId="77777777" w:rsidR="00E70E3D" w:rsidRDefault="00E70E3D" w:rsidP="00E70E3D">
      <w:pPr>
        <w:pStyle w:val="Corptext"/>
        <w:numPr>
          <w:ilvl w:val="2"/>
          <w:numId w:val="13"/>
        </w:numPr>
        <w:jc w:val="both"/>
        <w:rPr>
          <w:rStyle w:val="ln2articol1"/>
          <w:rFonts w:ascii="Bookman Old Style" w:hAnsi="Bookman Old Style"/>
          <w:sz w:val="24"/>
          <w:szCs w:val="24"/>
        </w:rPr>
      </w:pPr>
      <w:r>
        <w:rPr>
          <w:rStyle w:val="ln2articol1"/>
          <w:rFonts w:ascii="Bookman Old Style" w:hAnsi="Bookman Old Style"/>
          <w:sz w:val="24"/>
          <w:szCs w:val="24"/>
        </w:rPr>
        <w:t>posibilităţile de asigurare a unor surse de apă potabilă;</w:t>
      </w:r>
    </w:p>
    <w:p w14:paraId="6B85DFEE" w14:textId="77777777" w:rsidR="00E70E3D" w:rsidRDefault="00E70E3D" w:rsidP="00E70E3D">
      <w:pPr>
        <w:pStyle w:val="Corptext"/>
        <w:numPr>
          <w:ilvl w:val="2"/>
          <w:numId w:val="13"/>
        </w:numPr>
        <w:jc w:val="both"/>
      </w:pPr>
      <w:r>
        <w:rPr>
          <w:rStyle w:val="ln2articol1"/>
          <w:rFonts w:ascii="Bookman Old Style" w:hAnsi="Bookman Old Style"/>
          <w:sz w:val="24"/>
          <w:szCs w:val="24"/>
        </w:rPr>
        <w:t>posibilităţile de adăpostire şi evacuare a persoanelor sinistrate.</w:t>
      </w:r>
    </w:p>
    <w:p w14:paraId="09ECA367"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rPr>
      </w:pPr>
      <w:r>
        <w:rPr>
          <w:rFonts w:ascii="Bookman Old Style" w:hAnsi="Bookman Old Style"/>
        </w:rPr>
        <w:t>asigurarea cu alimente şi hrană a formaţiunilor de intervenţie,</w:t>
      </w:r>
    </w:p>
    <w:p w14:paraId="5645564C"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rPr>
      </w:pPr>
      <w:r>
        <w:rPr>
          <w:rFonts w:ascii="Bookman Old Style" w:hAnsi="Bookman Old Style"/>
        </w:rPr>
        <w:t>asigurarea echipamentului de schimb, pe timp de vară sau iarnă,</w:t>
      </w:r>
    </w:p>
    <w:p w14:paraId="3D0C7E12"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rPr>
      </w:pPr>
      <w:r>
        <w:rPr>
          <w:rFonts w:ascii="Bookman Old Style" w:hAnsi="Bookman Old Style"/>
        </w:rPr>
        <w:t>asigurarea mijloacelor de transport răniţi ,</w:t>
      </w:r>
    </w:p>
    <w:p w14:paraId="234D57ED"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i/>
          <w:iCs/>
        </w:rPr>
      </w:pPr>
      <w:r>
        <w:rPr>
          <w:rFonts w:ascii="Bookman Old Style" w:hAnsi="Bookman Old Style"/>
        </w:rPr>
        <w:t>asigurarea aprovizionării formaţiunilor de intervenţie</w:t>
      </w:r>
    </w:p>
    <w:p w14:paraId="6932DB56"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rPr>
      </w:pPr>
      <w:r>
        <w:rPr>
          <w:rFonts w:ascii="Bookman Old Style" w:hAnsi="Bookman Old Style"/>
        </w:rPr>
        <w:t>asigurarea completării dotării formaţiunilor de intervenţie,</w:t>
      </w:r>
    </w:p>
    <w:p w14:paraId="5F1573F1" w14:textId="77777777" w:rsidR="00E70E3D" w:rsidRDefault="00E70E3D" w:rsidP="00E70E3D">
      <w:pPr>
        <w:numPr>
          <w:ilvl w:val="0"/>
          <w:numId w:val="14"/>
        </w:numPr>
        <w:tabs>
          <w:tab w:val="clear" w:pos="720"/>
          <w:tab w:val="num" w:pos="1080"/>
        </w:tabs>
        <w:autoSpaceDE w:val="0"/>
        <w:autoSpaceDN w:val="0"/>
        <w:adjustRightInd w:val="0"/>
        <w:ind w:left="1080" w:firstLine="0"/>
        <w:jc w:val="both"/>
        <w:rPr>
          <w:rFonts w:ascii="Bookman Old Style" w:hAnsi="Bookman Old Style"/>
        </w:rPr>
      </w:pPr>
    </w:p>
    <w:p w14:paraId="550DCE80" w14:textId="77777777" w:rsidR="00E70E3D" w:rsidRDefault="00E70E3D" w:rsidP="00E70E3D">
      <w:pPr>
        <w:pStyle w:val="Corptext"/>
        <w:numPr>
          <w:ilvl w:val="0"/>
          <w:numId w:val="13"/>
        </w:numPr>
        <w:jc w:val="both"/>
        <w:rPr>
          <w:rFonts w:ascii="Bookman Old Style" w:hAnsi="Bookman Old Style"/>
          <w:b w:val="0"/>
          <w:bCs/>
          <w:sz w:val="24"/>
          <w:szCs w:val="24"/>
        </w:rPr>
      </w:pPr>
      <w:r>
        <w:rPr>
          <w:rFonts w:ascii="Bookman Old Style" w:hAnsi="Bookman Old Style"/>
          <w:b w:val="0"/>
          <w:bCs/>
          <w:sz w:val="24"/>
          <w:szCs w:val="24"/>
        </w:rPr>
        <w:t>Toate echipele vor executa pe lângă activităţile specificate mai sus, în funcţie de situaţia concretă din localitate, alte activităţi funcţie de natura evenimentelor constatate şi de dinamica în timp a acestora.</w:t>
      </w:r>
    </w:p>
    <w:p w14:paraId="0DB7D833" w14:textId="77777777" w:rsidR="00E70E3D" w:rsidRDefault="00E70E3D" w:rsidP="00E70E3D">
      <w:pPr>
        <w:jc w:val="both"/>
        <w:rPr>
          <w:rFonts w:ascii="Bookman Old Style" w:hAnsi="Bookman Old Style"/>
        </w:rPr>
      </w:pPr>
      <w:r>
        <w:rPr>
          <w:rStyle w:val="ln2articol1"/>
          <w:rFonts w:ascii="Bookman Old Style" w:hAnsi="Bookman Old Style"/>
        </w:rPr>
        <w:t>  </w:t>
      </w:r>
    </w:p>
    <w:p w14:paraId="60EDCBE1" w14:textId="77777777" w:rsidR="00E70E3D" w:rsidRDefault="00E70E3D" w:rsidP="00E70E3D">
      <w:pPr>
        <w:pStyle w:val="Corptext"/>
        <w:jc w:val="left"/>
        <w:rPr>
          <w:rFonts w:ascii="Bookman Old Style" w:hAnsi="Bookman Old Style"/>
          <w:sz w:val="24"/>
          <w:szCs w:val="24"/>
        </w:rPr>
      </w:pPr>
    </w:p>
    <w:p w14:paraId="1DB36F27" w14:textId="77777777" w:rsidR="00E70E3D" w:rsidRDefault="00E70E3D" w:rsidP="00E70E3D">
      <w:pPr>
        <w:pStyle w:val="Corptext"/>
        <w:ind w:left="360"/>
        <w:rPr>
          <w:rFonts w:ascii="Bookman Old Style" w:hAnsi="Bookman Old Style"/>
          <w:sz w:val="24"/>
          <w:szCs w:val="24"/>
        </w:rPr>
      </w:pPr>
      <w:r>
        <w:rPr>
          <w:rFonts w:ascii="Bookman Old Style" w:hAnsi="Bookman Old Style"/>
          <w:sz w:val="24"/>
          <w:szCs w:val="24"/>
        </w:rPr>
        <w:lastRenderedPageBreak/>
        <w:t>Capitolul III :</w:t>
      </w:r>
    </w:p>
    <w:p w14:paraId="07BBDAAD" w14:textId="77777777" w:rsidR="00E70E3D" w:rsidRDefault="00E70E3D" w:rsidP="00E70E3D">
      <w:pPr>
        <w:pStyle w:val="Corptext3"/>
        <w:rPr>
          <w:rFonts w:ascii="Bookman Old Style" w:hAnsi="Bookman Old Style"/>
          <w:sz w:val="24"/>
        </w:rPr>
      </w:pPr>
      <w:r>
        <w:rPr>
          <w:rFonts w:ascii="Bookman Old Style" w:hAnsi="Bookman Old Style"/>
          <w:sz w:val="24"/>
        </w:rPr>
        <w:t>ATRIBUŢIILE PERSONALULUI DIN STRUCTURA SERVICIULUI VOLUNTAR</w:t>
      </w:r>
    </w:p>
    <w:p w14:paraId="4CC0D878" w14:textId="77777777" w:rsidR="00E70E3D" w:rsidRDefault="00E70E3D" w:rsidP="00E70E3D">
      <w:pPr>
        <w:rPr>
          <w:rFonts w:ascii="Bookman Old Style" w:hAnsi="Bookman Old Style"/>
          <w:b/>
          <w:bCs/>
        </w:rPr>
      </w:pPr>
      <w:r>
        <w:rPr>
          <w:rFonts w:ascii="Bookman Old Style" w:hAnsi="Bookman Old Style"/>
        </w:rPr>
        <w:t xml:space="preserve">  </w:t>
      </w:r>
      <w:r>
        <w:rPr>
          <w:rFonts w:ascii="Bookman Old Style" w:hAnsi="Bookman Old Style"/>
          <w:b/>
          <w:bCs/>
          <w:u w:val="single"/>
        </w:rPr>
        <w:t>Art.   12.</w:t>
      </w:r>
      <w:r>
        <w:rPr>
          <w:rFonts w:ascii="Bookman Old Style" w:hAnsi="Bookman Old Style"/>
          <w:bCs/>
        </w:rPr>
        <w:t xml:space="preserve">  </w:t>
      </w:r>
      <w:r>
        <w:rPr>
          <w:rFonts w:ascii="Bookman Old Style" w:hAnsi="Bookman Old Style"/>
          <w:b/>
          <w:bCs/>
        </w:rPr>
        <w:t>Atribuţiile şefului serviciului voluntar</w:t>
      </w:r>
    </w:p>
    <w:p w14:paraId="1D3D4139" w14:textId="77777777" w:rsidR="00E70E3D" w:rsidRDefault="00E70E3D" w:rsidP="00E70E3D">
      <w:pPr>
        <w:pStyle w:val="NORMAL1"/>
        <w:rPr>
          <w:rFonts w:ascii="Bookman Old Style" w:hAnsi="Bookman Old Style"/>
          <w:caps w:val="0"/>
          <w:sz w:val="24"/>
          <w:szCs w:val="24"/>
        </w:rPr>
      </w:pPr>
      <w:r>
        <w:rPr>
          <w:rFonts w:ascii="Bookman Old Style" w:hAnsi="Bookman Old Style"/>
          <w:caps w:val="0"/>
          <w:sz w:val="24"/>
          <w:szCs w:val="24"/>
        </w:rPr>
        <w:t>Şeful serviciului voluntar este direct subordonat primarului comunei (Preşedinte al comitetului local pentru situaţii de urgenţă), este şef al întregului personal din serviciului voluntar</w:t>
      </w:r>
    </w:p>
    <w:p w14:paraId="51FBE213" w14:textId="77777777" w:rsidR="00E70E3D" w:rsidRDefault="00E70E3D" w:rsidP="00E70E3D">
      <w:pPr>
        <w:pStyle w:val="NORMAL1"/>
        <w:rPr>
          <w:rFonts w:ascii="Bookman Old Style" w:hAnsi="Bookman Old Style"/>
          <w:caps w:val="0"/>
          <w:sz w:val="24"/>
          <w:szCs w:val="24"/>
        </w:rPr>
      </w:pPr>
      <w:r>
        <w:rPr>
          <w:rFonts w:ascii="Bookman Old Style" w:hAnsi="Bookman Old Style"/>
          <w:caps w:val="0"/>
          <w:sz w:val="24"/>
          <w:szCs w:val="24"/>
        </w:rPr>
        <w:t>Răspunde de organizarea şi desfăşurarea tuturor activităţilor de prevenire şi intervenţie în situaţii de urgenţă, potrivit prevederilor legii, regulamentelor, instrucţiunilor şi ordinelor în vigoare. El conduce activităţile cu privire la: asigurarea capacităţii operative şi de intervenţie, pregătire, planificare şi desfăşurarea activităţilor conform planului de pregătire şi intervenţie anual al serviciului voluntar.</w:t>
      </w:r>
    </w:p>
    <w:p w14:paraId="471CDFD9" w14:textId="77777777" w:rsidR="00E70E3D" w:rsidRDefault="00E70E3D" w:rsidP="00E70E3D">
      <w:pPr>
        <w:pStyle w:val="NORMAL1"/>
        <w:rPr>
          <w:rFonts w:ascii="Bookman Old Style" w:hAnsi="Bookman Old Style"/>
          <w:b/>
          <w:caps w:val="0"/>
          <w:sz w:val="24"/>
          <w:szCs w:val="24"/>
        </w:rPr>
      </w:pPr>
      <w:r>
        <w:rPr>
          <w:rFonts w:ascii="Bookman Old Style" w:hAnsi="Bookman Old Style"/>
          <w:b/>
          <w:caps w:val="0"/>
          <w:sz w:val="24"/>
          <w:szCs w:val="24"/>
        </w:rPr>
        <w:t>El are   următoarele atribuţii:</w:t>
      </w:r>
    </w:p>
    <w:p w14:paraId="39C465B8"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intocmeste documentele de organizare si functionare a SVSU;</w:t>
      </w:r>
    </w:p>
    <w:p w14:paraId="3E7F0E2C"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planifica si organizează şi conduce activitatea de pregatire a personalului serviciului voluntar;</w:t>
      </w:r>
    </w:p>
    <w:p w14:paraId="2B4F8F05"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asigura respectarea prevederilor actelor normative specifice in vigoare;</w:t>
      </w:r>
    </w:p>
    <w:p w14:paraId="262E6EE9"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organizeaza activitatea de prevenire;</w:t>
      </w:r>
    </w:p>
    <w:p w14:paraId="5E61AE0B"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conduce actiunile de interventie in limita competentelor stabilite;</w:t>
      </w:r>
    </w:p>
    <w:p w14:paraId="645ECE2F"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intocmeste rapoartele de interventie;</w:t>
      </w:r>
    </w:p>
    <w:p w14:paraId="2418DA63"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organizează şi conduce acţiunile echipelor de specialitate sau specializate a voluntarilor în caz de incendiu, avarii, calamităţi naturale,  inundaţii, explozii şi alte situaţii de urgenţă;</w:t>
      </w:r>
    </w:p>
    <w:p w14:paraId="687EBE5C"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 xml:space="preserve">planifică şi conduce activităţile de întocmire, aprobare, actualizare, păstrare şi de aplicare a documentelor operative, </w:t>
      </w:r>
    </w:p>
    <w:p w14:paraId="6159CAAD"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asigură, verifică şi menţine în mod permanent, în stare de funcţionare punctele de comandă (locurilor de conducere) în situaţii de urgenţă civilă şi să le doteze cu materiale şi documente necesare, potrivit ordinelor în vigoare;</w:t>
      </w:r>
    </w:p>
    <w:p w14:paraId="4CC14755"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asigură măsurile organizatorice, materialele şi documentele necesare privind înştiinţarea şi aducerea personalului serviciului voluntar la sediul acestuia, în mod oportun, în cazul producerii unor urgenţe civile sau la ordin;</w:t>
      </w:r>
    </w:p>
    <w:p w14:paraId="2DDA64B7"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conduce lunar, procesul de pregătire al voluntarilor pentru ridicarea capacităţii de intervenţie, potrivit documentelor întocmite în acest scop;</w:t>
      </w:r>
    </w:p>
    <w:p w14:paraId="2E569C58"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asigură studierea şi cunoaşterea de către personalul serviciului voluntar a particularităţilor localităţii şi clasificării din punct de vedere al protecţiei civile precum şi principalele caracteristici ale factorilor de risc care ar influenţa urmările situaţiilor de urgenţă din zona de competenţă;</w:t>
      </w:r>
    </w:p>
    <w:p w14:paraId="4BB8A9F8"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urmăreşte asigurarea bazei materiale a serviciului voluntar prin compartimentul administrativ din cadrul primăriei pe baza propunerilor instrucţiunilor de dotare;</w:t>
      </w:r>
    </w:p>
    <w:p w14:paraId="065D6C4F"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 xml:space="preserve">întocmeşte situaţia cu mijloacele, aparatura, utilajele şi instalaţiile din localitate care pot fi folosite în situaţii de urgenţă pe care o actualizează permanent; </w:t>
      </w:r>
    </w:p>
    <w:p w14:paraId="4910C4AD"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asigură încadrarea serviciului de intervenţie cu personal de specialitate;</w:t>
      </w:r>
    </w:p>
    <w:p w14:paraId="2356009C"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lastRenderedPageBreak/>
        <w:t>informează primarul şi compartimentul/specialistul de prevenire cu atribuţii pe linia situaţiilor de urgenţă despre stările de pericol constatate pe teritoriul localităţii;</w:t>
      </w:r>
    </w:p>
    <w:p w14:paraId="35621965"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verifică modul cum personalul serviciului voluntar respectă programul de activitate şi regulamentul de organizare şi funcţionare a serviciului voluntar;</w:t>
      </w:r>
    </w:p>
    <w:p w14:paraId="0F74FE6D"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întocmeşte şi actualizează permanent documentele operative ale serviciului, informându-l pe primar despre acestea;</w:t>
      </w:r>
    </w:p>
    <w:p w14:paraId="1651610F"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controlează ca instalaţiile, mijloacele şi utilajele de stins incendiu, celelalte materiale pentru intervenţie de pe teritoriul localităţii să fie în stare de funcţionare şi întreţinute corespunzătoare;</w:t>
      </w:r>
    </w:p>
    <w:p w14:paraId="4B053E89"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ţine evidenţa participării la pregătire profesională şi calificativele obţinute;</w:t>
      </w:r>
    </w:p>
    <w:p w14:paraId="233CEF8E"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ţine evidenţa aplicaţiilor, exerciţiilor şi intervenţiilor la care a participat serviciul voluntar;</w:t>
      </w:r>
    </w:p>
    <w:p w14:paraId="73BECFA2"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urmăreşte executarea dispoziţiilor date  către voluntari şi nu permite amestecul altor persoane neautorizate în conducerea serviciului;</w:t>
      </w:r>
    </w:p>
    <w:p w14:paraId="7A306AC4"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participă la instructaje, schimburi de experienţă, cursuri de pregătire profesională, organizate de serviciile profesioniste pentru situaţii de urgenţă;</w:t>
      </w:r>
    </w:p>
    <w:p w14:paraId="2E7CD737"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participă la verificarea cunoştinţelor membrilor serviciului voluntar la încadrare, trimestrial şi la sfârşitul anului pentru atestarea pe post conform indicatorilor de calificare;</w:t>
      </w:r>
    </w:p>
    <w:p w14:paraId="0659361F"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împreună cu compartimentul/specialistul de prevenire verifică modul de respectare a măsurilor de prevenire în gospodăriile populaţiei şi pe teritoriul agenţilor economici din raza localităţii;</w:t>
      </w:r>
    </w:p>
    <w:p w14:paraId="277DEE46"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face propuneri privind îmbunătăţirea activităţii de prevenire şi eliminarea stărilor de pericol;</w:t>
      </w:r>
    </w:p>
    <w:p w14:paraId="252AB0F3"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pregăteşte şi asigură desfăşurarea bilanţului anual al activităţii serviciului voluntar;</w:t>
      </w:r>
    </w:p>
    <w:p w14:paraId="71D3129F"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ţine evidenţa participării personalului la intervenţie şi face propuneri pentru promovarea acestuia sau pentru acordarea de distincţii sau premii ;</w:t>
      </w:r>
    </w:p>
    <w:p w14:paraId="497E4E61"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întocmeşte anual proiectul de buget pentru serviciu şi îl susţine în comisiile de specialitate ;</w:t>
      </w:r>
    </w:p>
    <w:p w14:paraId="0D91B961"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urmăreşte în permanenţă  execuţia bugetară şi face propuneri de rectificare dacă este cazul ;</w:t>
      </w:r>
    </w:p>
    <w:p w14:paraId="2A81856C"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promovează în permanenţă serviciul în rândul populaţiei şi elevilor şi asigură recrutarea permanentă de voluntari ;</w:t>
      </w:r>
    </w:p>
    <w:p w14:paraId="45E84924" w14:textId="77777777" w:rsidR="00E70E3D" w:rsidRDefault="00E70E3D" w:rsidP="00E70E3D">
      <w:pPr>
        <w:pStyle w:val="normal2"/>
        <w:numPr>
          <w:ilvl w:val="0"/>
          <w:numId w:val="15"/>
        </w:numPr>
        <w:rPr>
          <w:rFonts w:ascii="Bookman Old Style" w:hAnsi="Bookman Old Style"/>
          <w:sz w:val="24"/>
          <w:szCs w:val="24"/>
        </w:rPr>
      </w:pPr>
      <w:r>
        <w:rPr>
          <w:rFonts w:ascii="Bookman Old Style" w:hAnsi="Bookman Old Style"/>
          <w:sz w:val="24"/>
          <w:szCs w:val="24"/>
        </w:rPr>
        <w:t>execută atribuţiile prevăzute în regulamentele şi instrucţiunile pe linia protecţiei civile, prevenirii şi stingerii incendiilor;</w:t>
      </w:r>
    </w:p>
    <w:p w14:paraId="7B4AB9CC" w14:textId="77777777" w:rsidR="00E70E3D" w:rsidRDefault="00E70E3D" w:rsidP="00E70E3D">
      <w:pPr>
        <w:rPr>
          <w:rFonts w:ascii="Bookman Old Style" w:hAnsi="Bookman Old Style"/>
        </w:rPr>
      </w:pPr>
      <w:r>
        <w:rPr>
          <w:rFonts w:ascii="Bookman Old Style" w:hAnsi="Bookman Old Style"/>
        </w:rPr>
        <w:t xml:space="preserve">       </w:t>
      </w:r>
    </w:p>
    <w:p w14:paraId="7CC6D180" w14:textId="77777777" w:rsidR="00E70E3D" w:rsidRDefault="00E70E3D" w:rsidP="00E70E3D">
      <w:pPr>
        <w:pStyle w:val="Titlu1"/>
        <w:jc w:val="both"/>
        <w:rPr>
          <w:rFonts w:ascii="Bookman Old Style" w:hAnsi="Bookman Old Style"/>
          <w:b w:val="0"/>
          <w:sz w:val="24"/>
        </w:rPr>
      </w:pPr>
      <w:r>
        <w:rPr>
          <w:rFonts w:ascii="Bookman Old Style" w:hAnsi="Bookman Old Style"/>
          <w:bCs w:val="0"/>
          <w:sz w:val="24"/>
        </w:rPr>
        <w:t xml:space="preserve">    </w:t>
      </w:r>
      <w:r>
        <w:rPr>
          <w:rFonts w:ascii="Bookman Old Style" w:hAnsi="Bookman Old Style"/>
          <w:bCs w:val="0"/>
          <w:sz w:val="24"/>
          <w:u w:val="single"/>
        </w:rPr>
        <w:t>Art. 13.</w:t>
      </w:r>
      <w:r>
        <w:rPr>
          <w:rFonts w:ascii="Bookman Old Style" w:hAnsi="Bookman Old Style"/>
          <w:b w:val="0"/>
          <w:sz w:val="24"/>
        </w:rPr>
        <w:t xml:space="preserve">  </w:t>
      </w:r>
      <w:r>
        <w:rPr>
          <w:rFonts w:ascii="Bookman Old Style" w:hAnsi="Bookman Old Style"/>
          <w:bCs w:val="0"/>
          <w:sz w:val="24"/>
        </w:rPr>
        <w:t>Atribuţiile  şefului de compartiment/specialistului de prevenire</w:t>
      </w:r>
      <w:r>
        <w:rPr>
          <w:rFonts w:ascii="Bookman Old Style" w:hAnsi="Bookman Old Style"/>
          <w:sz w:val="24"/>
        </w:rPr>
        <w:t xml:space="preserve"> </w:t>
      </w:r>
      <w:r>
        <w:rPr>
          <w:rFonts w:ascii="Bookman Old Style" w:hAnsi="Bookman Old Style"/>
          <w:b w:val="0"/>
          <w:sz w:val="24"/>
        </w:rPr>
        <w:t>pe  timpul efectuării activităţii de îndrumare şi control:</w:t>
      </w:r>
    </w:p>
    <w:p w14:paraId="72600838" w14:textId="77777777" w:rsidR="00E70E3D" w:rsidRDefault="00E70E3D" w:rsidP="00E70E3D">
      <w:pPr>
        <w:numPr>
          <w:ilvl w:val="0"/>
          <w:numId w:val="16"/>
        </w:numPr>
        <w:jc w:val="both"/>
        <w:rPr>
          <w:rFonts w:ascii="Bookman Old Style" w:hAnsi="Bookman Old Style"/>
        </w:rPr>
      </w:pPr>
      <w:r>
        <w:rPr>
          <w:rFonts w:ascii="Bookman Old Style" w:hAnsi="Bookman Old Style"/>
        </w:rPr>
        <w:t>acţionează cu fermitate pentru înlăturarea imediată a stărilor de pericol pe care le constată şi urmăreşte rezolvarea lor operativă;</w:t>
      </w:r>
    </w:p>
    <w:p w14:paraId="69283BC3" w14:textId="77777777" w:rsidR="00E70E3D" w:rsidRDefault="00E70E3D" w:rsidP="00E70E3D">
      <w:pPr>
        <w:numPr>
          <w:ilvl w:val="0"/>
          <w:numId w:val="16"/>
        </w:numPr>
        <w:jc w:val="both"/>
        <w:rPr>
          <w:rFonts w:ascii="Bookman Old Style" w:hAnsi="Bookman Old Style"/>
        </w:rPr>
      </w:pPr>
      <w:r>
        <w:rPr>
          <w:rFonts w:ascii="Bookman Old Style" w:hAnsi="Bookman Old Style"/>
        </w:rPr>
        <w:lastRenderedPageBreak/>
        <w:t>stabileşte restricţii şi interdicţii la utilizarea sau efectuarea unor lucrări cu pericol dacă nu se respectă prevederile normelor de prevenire şi regulile de executare a lucrărilor cu risc;</w:t>
      </w:r>
    </w:p>
    <w:p w14:paraId="47898593" w14:textId="77777777" w:rsidR="00E70E3D" w:rsidRDefault="00E70E3D" w:rsidP="00E70E3D">
      <w:pPr>
        <w:numPr>
          <w:ilvl w:val="0"/>
          <w:numId w:val="16"/>
        </w:numPr>
        <w:jc w:val="both"/>
        <w:rPr>
          <w:rFonts w:ascii="Bookman Old Style" w:hAnsi="Bookman Old Style"/>
        </w:rPr>
      </w:pPr>
      <w:r>
        <w:rPr>
          <w:rFonts w:ascii="Bookman Old Style" w:hAnsi="Bookman Old Style"/>
        </w:rPr>
        <w:t>verifică dotarea şi starea tehnică a mijloacelor P.S.I. de primă intervenţie în caz de incendiu, sursele de alimentare cu apă (rezervoarele de apă de incendiu şi hidranţi exteriori de incendiu) de la agenţii economici şi cele aparţinând localităţii;</w:t>
      </w:r>
    </w:p>
    <w:p w14:paraId="01D63B29" w14:textId="77777777" w:rsidR="00E70E3D" w:rsidRDefault="00E70E3D" w:rsidP="00E70E3D">
      <w:pPr>
        <w:numPr>
          <w:ilvl w:val="0"/>
          <w:numId w:val="16"/>
        </w:numPr>
        <w:jc w:val="both"/>
        <w:rPr>
          <w:rFonts w:ascii="Bookman Old Style" w:hAnsi="Bookman Old Style"/>
        </w:rPr>
      </w:pPr>
      <w:r>
        <w:rPr>
          <w:rFonts w:ascii="Bookman Old Style" w:hAnsi="Bookman Old Style"/>
        </w:rPr>
        <w:t xml:space="preserve">verifică organizarea măsurile de prevenire la locurile de muncă (la agenţii economici); </w:t>
      </w:r>
    </w:p>
    <w:p w14:paraId="12A856CF" w14:textId="77777777" w:rsidR="00E70E3D" w:rsidRDefault="00E70E3D" w:rsidP="00E70E3D">
      <w:pPr>
        <w:numPr>
          <w:ilvl w:val="0"/>
          <w:numId w:val="16"/>
        </w:numPr>
        <w:jc w:val="both"/>
        <w:rPr>
          <w:rFonts w:ascii="Bookman Old Style" w:hAnsi="Bookman Old Style"/>
        </w:rPr>
      </w:pPr>
      <w:r>
        <w:rPr>
          <w:rFonts w:ascii="Bookman Old Style" w:hAnsi="Bookman Old Style"/>
        </w:rPr>
        <w:t>controlează locurile de muncă unde se execută lucrări cu risc de incendiu;</w:t>
      </w:r>
    </w:p>
    <w:p w14:paraId="5F16FE8B" w14:textId="77777777" w:rsidR="00E70E3D" w:rsidRDefault="00E70E3D" w:rsidP="00E70E3D">
      <w:pPr>
        <w:numPr>
          <w:ilvl w:val="0"/>
          <w:numId w:val="16"/>
        </w:numPr>
        <w:jc w:val="both"/>
        <w:rPr>
          <w:rFonts w:ascii="Bookman Old Style" w:hAnsi="Bookman Old Style"/>
        </w:rPr>
      </w:pPr>
      <w:r>
        <w:rPr>
          <w:rFonts w:ascii="Bookman Old Style" w:hAnsi="Bookman Old Style"/>
        </w:rPr>
        <w:t>sprijină conducerile agenţilor economici în realizarea protecţiei şi instruirea personalului muncitor;</w:t>
      </w:r>
    </w:p>
    <w:p w14:paraId="103005F2" w14:textId="77777777" w:rsidR="00E70E3D" w:rsidRDefault="00E70E3D" w:rsidP="00E70E3D">
      <w:pPr>
        <w:numPr>
          <w:ilvl w:val="0"/>
          <w:numId w:val="16"/>
        </w:numPr>
        <w:jc w:val="both"/>
        <w:rPr>
          <w:rFonts w:ascii="Bookman Old Style" w:hAnsi="Bookman Old Style"/>
        </w:rPr>
      </w:pPr>
      <w:r>
        <w:rPr>
          <w:rFonts w:ascii="Bookman Old Style" w:hAnsi="Bookman Old Style"/>
        </w:rPr>
        <w:t>informează conducerile agenţilor economici, şeful serviciului voluntar, conducerea consiliului local imediat după ce a constatat nereguli grave, sau stări de pericol de incendiu, explozii sau accidente tehnologice;</w:t>
      </w:r>
    </w:p>
    <w:p w14:paraId="1D60DA86" w14:textId="77777777" w:rsidR="00E70E3D" w:rsidRDefault="00E70E3D" w:rsidP="00E70E3D">
      <w:pPr>
        <w:numPr>
          <w:ilvl w:val="0"/>
          <w:numId w:val="16"/>
        </w:numPr>
        <w:jc w:val="both"/>
        <w:rPr>
          <w:rFonts w:ascii="Bookman Old Style" w:hAnsi="Bookman Old Style"/>
        </w:rPr>
      </w:pPr>
      <w:r>
        <w:rPr>
          <w:rFonts w:ascii="Bookman Old Style" w:hAnsi="Bookman Old Style"/>
        </w:rPr>
        <w:t>acţionează prin mijloace legale pentru înlăturarea imediată a stărilor de pericol de incendiu;</w:t>
      </w:r>
    </w:p>
    <w:p w14:paraId="27AC16B4" w14:textId="77777777" w:rsidR="00E70E3D" w:rsidRDefault="00E70E3D" w:rsidP="00E70E3D">
      <w:pPr>
        <w:numPr>
          <w:ilvl w:val="0"/>
          <w:numId w:val="16"/>
        </w:numPr>
        <w:jc w:val="both"/>
        <w:rPr>
          <w:rFonts w:ascii="Bookman Old Style" w:hAnsi="Bookman Old Style"/>
        </w:rPr>
      </w:pPr>
      <w:r>
        <w:rPr>
          <w:rFonts w:ascii="Bookman Old Style" w:hAnsi="Bookman Old Style"/>
        </w:rPr>
        <w:t>urmăreşte modul cum se respectă regulile privind interzicerea fumatului şi focului deschis în locurile stabilite;</w:t>
      </w:r>
    </w:p>
    <w:p w14:paraId="0FEFD0EF" w14:textId="77777777" w:rsidR="00E70E3D" w:rsidRDefault="00E70E3D" w:rsidP="00E70E3D">
      <w:pPr>
        <w:numPr>
          <w:ilvl w:val="0"/>
          <w:numId w:val="16"/>
        </w:numPr>
        <w:jc w:val="both"/>
        <w:rPr>
          <w:rFonts w:ascii="Bookman Old Style" w:hAnsi="Bookman Old Style"/>
        </w:rPr>
      </w:pPr>
      <w:r>
        <w:rPr>
          <w:rFonts w:ascii="Bookman Old Style" w:hAnsi="Bookman Old Style"/>
        </w:rPr>
        <w:t xml:space="preserve">verifică menţinerea liberă şi în stare de utilizare a căilor de acces pentru intervenţie şi de evacuare în caz de incendiu în cadrul localităţii şi la agenţii economici;  </w:t>
      </w:r>
    </w:p>
    <w:p w14:paraId="7E2F169F" w14:textId="77777777" w:rsidR="00E70E3D" w:rsidRDefault="00E70E3D" w:rsidP="00E70E3D">
      <w:pPr>
        <w:numPr>
          <w:ilvl w:val="0"/>
          <w:numId w:val="16"/>
        </w:numPr>
        <w:jc w:val="both"/>
        <w:rPr>
          <w:rFonts w:ascii="Bookman Old Style" w:hAnsi="Bookman Old Style"/>
        </w:rPr>
      </w:pPr>
      <w:r>
        <w:rPr>
          <w:rFonts w:ascii="Bookman Old Style" w:hAnsi="Bookman Old Style"/>
        </w:rPr>
        <w:t xml:space="preserve">urmăreşte punerea în intervenţie şi în stare de funcţionare a instalaţiilor şi mijloacelor P.S.I. defecte; </w:t>
      </w:r>
    </w:p>
    <w:p w14:paraId="6F83BBA2" w14:textId="77777777" w:rsidR="00E70E3D" w:rsidRDefault="00E70E3D" w:rsidP="00E70E3D">
      <w:pPr>
        <w:numPr>
          <w:ilvl w:val="0"/>
          <w:numId w:val="16"/>
        </w:numPr>
        <w:jc w:val="both"/>
        <w:rPr>
          <w:rFonts w:ascii="Bookman Old Style" w:hAnsi="Bookman Old Style"/>
        </w:rPr>
      </w:pPr>
      <w:r>
        <w:rPr>
          <w:rFonts w:ascii="Bookman Old Style" w:hAnsi="Bookman Old Style"/>
        </w:rPr>
        <w:t xml:space="preserve">în caz de incendiu sau de producere a unor dezastre, alarmează serviciul voluntar şi participă  la stingerea incendiului sau înlăturarea urmărilor dezastrelor; </w:t>
      </w:r>
    </w:p>
    <w:p w14:paraId="2BC22905" w14:textId="77777777" w:rsidR="00E70E3D" w:rsidRDefault="00E70E3D" w:rsidP="00E70E3D">
      <w:pPr>
        <w:numPr>
          <w:ilvl w:val="0"/>
          <w:numId w:val="16"/>
        </w:numPr>
        <w:jc w:val="both"/>
        <w:rPr>
          <w:rFonts w:ascii="Bookman Old Style" w:hAnsi="Bookman Old Style"/>
        </w:rPr>
      </w:pPr>
      <w:r>
        <w:rPr>
          <w:rFonts w:ascii="Bookman Old Style" w:hAnsi="Bookman Old Style"/>
        </w:rPr>
        <w:t>consemnează în registrul de însemnări toate constatările făcute şi le aduce la cunoştinţă şefului serviciului voluntar;</w:t>
      </w:r>
    </w:p>
    <w:p w14:paraId="52AC5F56" w14:textId="77777777" w:rsidR="00E70E3D" w:rsidRDefault="00E70E3D" w:rsidP="00E70E3D">
      <w:pPr>
        <w:numPr>
          <w:ilvl w:val="0"/>
          <w:numId w:val="16"/>
        </w:numPr>
        <w:jc w:val="both"/>
        <w:rPr>
          <w:rFonts w:ascii="Bookman Old Style" w:hAnsi="Bookman Old Style"/>
        </w:rPr>
      </w:pPr>
      <w:r>
        <w:rPr>
          <w:rFonts w:ascii="Bookman Old Style" w:hAnsi="Bookman Old Style"/>
        </w:rPr>
        <w:t>să cunoască normele specifice şi măsurile generale ce trebuiesc respectate pe timpul executării controlului;</w:t>
      </w:r>
    </w:p>
    <w:p w14:paraId="39D23AC3"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b/>
          <w:caps w:val="0"/>
          <w:sz w:val="24"/>
          <w:szCs w:val="24"/>
        </w:rPr>
        <w:t xml:space="preserve">      </w:t>
      </w:r>
    </w:p>
    <w:p w14:paraId="5125207B"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b/>
          <w:caps w:val="0"/>
          <w:sz w:val="24"/>
          <w:szCs w:val="24"/>
        </w:rPr>
        <w:t xml:space="preserve">    </w:t>
      </w:r>
      <w:r>
        <w:rPr>
          <w:rFonts w:ascii="Bookman Old Style" w:hAnsi="Bookman Old Style"/>
          <w:b/>
          <w:caps w:val="0"/>
          <w:sz w:val="24"/>
          <w:szCs w:val="24"/>
          <w:u w:val="single"/>
        </w:rPr>
        <w:t>Art.   1</w:t>
      </w:r>
      <w:r>
        <w:rPr>
          <w:rFonts w:ascii="Bookman Old Style" w:hAnsi="Bookman Old Style"/>
          <w:b/>
          <w:sz w:val="24"/>
          <w:szCs w:val="24"/>
          <w:u w:val="single"/>
        </w:rPr>
        <w:t>4.</w:t>
      </w:r>
      <w:r>
        <w:rPr>
          <w:rFonts w:ascii="Bookman Old Style" w:hAnsi="Bookman Old Style"/>
          <w:b/>
          <w:sz w:val="24"/>
          <w:szCs w:val="24"/>
        </w:rPr>
        <w:t xml:space="preserve"> A</w:t>
      </w:r>
      <w:r>
        <w:rPr>
          <w:rFonts w:ascii="Bookman Old Style" w:hAnsi="Bookman Old Style"/>
          <w:b/>
          <w:caps w:val="0"/>
          <w:sz w:val="24"/>
          <w:szCs w:val="24"/>
        </w:rPr>
        <w:t>tribuţiile  şefului echipei de stingere a incendiilor</w:t>
      </w:r>
    </w:p>
    <w:p w14:paraId="185C0021"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caps w:val="0"/>
          <w:sz w:val="24"/>
          <w:szCs w:val="24"/>
        </w:rPr>
        <w:t xml:space="preserve">      Se subordonează şefului  serviciului voluntar, este şeful nemijlocit al echipei pe care o comandă şi are următoarele atribuţii:</w:t>
      </w:r>
    </w:p>
    <w:p w14:paraId="1C7DA59E"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răspunde de organizarea activităţii echipei de intervenţie în lipsa şefului serviciului voluntar şi este înlocuitorul acestuia;</w:t>
      </w:r>
    </w:p>
    <w:p w14:paraId="1B4757A5"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organizează intervenţia după decizia de organizare a serviciului voluntar şi conduce intervenţia în lipsa şefului formaţiei de intervenţie;</w:t>
      </w:r>
    </w:p>
    <w:p w14:paraId="1AFA2617"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verifică activitatea voluntarilor astfel încât aceasta să se încadreze în programul  de activitate şi respectarea ordinii şi disciplinei;</w:t>
      </w:r>
    </w:p>
    <w:p w14:paraId="09940F55"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verifică activitatea voluntarilor şi dacă se află în capacitatea de a-şi executa sarcinile stabilite;</w:t>
      </w:r>
    </w:p>
    <w:p w14:paraId="101CF497"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consemnează în documentele serviciului  toate activităţile care s-au efectuat, constatările făcute, măsurile luate şi evenimentele deosebite;</w:t>
      </w:r>
    </w:p>
    <w:p w14:paraId="41E00DFC"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lastRenderedPageBreak/>
        <w:t>asigură respectarea graficelor de asistenţă tehnică, pentru menţinerea în stare de funcţionare a tehnicii de luptă, accesoriilor din dotare;</w:t>
      </w:r>
    </w:p>
    <w:p w14:paraId="4B85612D"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conduce intervenţia echipei/grupei la stingerea incendiilor, exploziilor, avariilor, la calamităţi naturale şi dezastre, pentru înlăturarea efectelor provocate, salvarea persoanelor şi evacuarea bunurilor;</w:t>
      </w:r>
    </w:p>
    <w:p w14:paraId="56EDD303"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execută programul de pregătire cu voluntarii din grupă;</w:t>
      </w:r>
    </w:p>
    <w:p w14:paraId="7CC507DB"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soluţionează operativ toate problemele apărute la mijloacele de prevenire şi stingere a incendiilor din dotare;</w:t>
      </w:r>
    </w:p>
    <w:p w14:paraId="2DCB60BC"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nu părăseşte serviciul până nu este înlocuit de schimbul următor;</w:t>
      </w:r>
    </w:p>
    <w:p w14:paraId="6E4ACFA8"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respectă şi impune respectarea programelor şi regulamentelor de organizare şi funcţionare a serviciului;</w:t>
      </w:r>
    </w:p>
    <w:p w14:paraId="470D452F"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asigură predarea – primirea serviciului şi tehnicii de luptă la schimbul următor în stare de funcţionare, după regulamentul stabilit;</w:t>
      </w:r>
    </w:p>
    <w:p w14:paraId="6323FE4E"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ţine permanent legătura cu sediul serviciului voluntar pe timpul executării serviciului pentru a realiza o intervenţie rapidă în caz de nevoie;</w:t>
      </w:r>
    </w:p>
    <w:p w14:paraId="76DFD531" w14:textId="77777777" w:rsidR="00E70E3D" w:rsidRDefault="00E70E3D" w:rsidP="00E70E3D">
      <w:pPr>
        <w:numPr>
          <w:ilvl w:val="0"/>
          <w:numId w:val="17"/>
        </w:numPr>
        <w:rPr>
          <w:rFonts w:ascii="Bookman Old Style" w:hAnsi="Bookman Old Style"/>
        </w:rPr>
      </w:pPr>
      <w:r>
        <w:rPr>
          <w:rFonts w:ascii="Bookman Old Style" w:hAnsi="Bookman Old Style"/>
        </w:rPr>
        <w:t>execută operaţii de întreţinere şi reparaţii la mijloacele P.S.I., în  măsura calificarii şi atestării pe care o are.</w:t>
      </w:r>
    </w:p>
    <w:p w14:paraId="0402B75C"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b/>
          <w:caps w:val="0"/>
          <w:sz w:val="24"/>
          <w:szCs w:val="24"/>
        </w:rPr>
        <w:t xml:space="preserve">  </w:t>
      </w:r>
    </w:p>
    <w:p w14:paraId="7740EFF4"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conducă personal echipa/grupa în misiunile de intervenţie încredinţate în orice situaţie, la stingerea incendiilor, exploziilor, avariilor, calamităţilor naturale şi dezastrelor, pentru înlăturarea efectelor provocate, salvarea persoanelor şi evacuarea bunurilor;</w:t>
      </w:r>
    </w:p>
    <w:p w14:paraId="114251F0"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menţină în permanenţă legătura cu şeful serviciului, cu grupa/echipajul de intervenţie, raportează la începerea şi terminarea misiunii;</w:t>
      </w:r>
    </w:p>
    <w:p w14:paraId="384E260D"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conducă, şedinţele de pregătire cu personalul din subordine;</w:t>
      </w:r>
    </w:p>
    <w:p w14:paraId="29168D9A"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 xml:space="preserve">să cunoască personal folosirea şi întreţinerea mijloacelor din dotare; </w:t>
      </w:r>
    </w:p>
    <w:p w14:paraId="61430E5B"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cunoască semnalele de alarmare, locul de adăpostire, locul de unde se ridică materialele repartizate pentru intervenţie;</w:t>
      </w:r>
    </w:p>
    <w:p w14:paraId="648AA8DA"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execute conform planificării instruirea personalului din subordine şi să ţină la zi prezenţa la pregătire;</w:t>
      </w:r>
    </w:p>
    <w:p w14:paraId="367C8D56"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respectă şi impune respectarea programelor şi regulamentelor de organizare şi funcţionare a serviciului;</w:t>
      </w:r>
    </w:p>
    <w:p w14:paraId="6346E36C" w14:textId="77777777" w:rsidR="00E70E3D" w:rsidRDefault="00E70E3D" w:rsidP="00E70E3D">
      <w:pPr>
        <w:pStyle w:val="normal2"/>
        <w:numPr>
          <w:ilvl w:val="0"/>
          <w:numId w:val="17"/>
        </w:numPr>
        <w:rPr>
          <w:rFonts w:ascii="Bookman Old Style" w:hAnsi="Bookman Old Style"/>
          <w:sz w:val="24"/>
          <w:szCs w:val="24"/>
        </w:rPr>
      </w:pPr>
      <w:r>
        <w:rPr>
          <w:rFonts w:ascii="Bookman Old Style" w:hAnsi="Bookman Old Style"/>
          <w:sz w:val="24"/>
          <w:szCs w:val="24"/>
        </w:rPr>
        <w:t>asigură predarea – primirea tehnicii de intervenţie la schimbul următor în stare de funcţionare, după regulamentul stabilit;</w:t>
      </w:r>
    </w:p>
    <w:p w14:paraId="318F9581"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ia măsuri de protecţia muncii pe timpul şedinţelor de pregătire, exerciţiilor, aplicaţiilor şi intervenţiilor;</w:t>
      </w:r>
    </w:p>
    <w:p w14:paraId="6C674596" w14:textId="77777777" w:rsidR="00E70E3D" w:rsidRDefault="00E70E3D" w:rsidP="00E70E3D">
      <w:pPr>
        <w:pStyle w:val="NORMAL1"/>
        <w:numPr>
          <w:ilvl w:val="0"/>
          <w:numId w:val="18"/>
        </w:numPr>
        <w:rPr>
          <w:rFonts w:ascii="Bookman Old Style" w:hAnsi="Bookman Old Style"/>
          <w:caps w:val="0"/>
          <w:sz w:val="24"/>
          <w:szCs w:val="24"/>
        </w:rPr>
      </w:pPr>
      <w:r>
        <w:rPr>
          <w:rFonts w:ascii="Bookman Old Style" w:hAnsi="Bookman Old Style"/>
          <w:caps w:val="0"/>
          <w:sz w:val="24"/>
          <w:szCs w:val="24"/>
        </w:rPr>
        <w:t>să comunice şefului serviciului voluntar ori de câte ori absentează pe o durată mai mare de 24 ore.</w:t>
      </w:r>
    </w:p>
    <w:p w14:paraId="50E56F85"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b/>
          <w:caps w:val="0"/>
          <w:sz w:val="24"/>
          <w:szCs w:val="24"/>
        </w:rPr>
        <w:t xml:space="preserve">       </w:t>
      </w:r>
    </w:p>
    <w:p w14:paraId="0CF42E0A" w14:textId="77777777" w:rsidR="00E70E3D" w:rsidRDefault="00E70E3D" w:rsidP="00E70E3D">
      <w:pPr>
        <w:pStyle w:val="NORMAL1"/>
        <w:ind w:firstLine="0"/>
        <w:jc w:val="left"/>
        <w:rPr>
          <w:rFonts w:ascii="Bookman Old Style" w:hAnsi="Bookman Old Style"/>
          <w:b/>
          <w:sz w:val="24"/>
          <w:szCs w:val="24"/>
        </w:rPr>
      </w:pPr>
      <w:r>
        <w:rPr>
          <w:rFonts w:ascii="Bookman Old Style" w:hAnsi="Bookman Old Style"/>
          <w:b/>
          <w:sz w:val="24"/>
          <w:szCs w:val="24"/>
        </w:rPr>
        <w:t xml:space="preserve">       </w:t>
      </w:r>
    </w:p>
    <w:p w14:paraId="0E96FE9E" w14:textId="77777777" w:rsidR="00E70E3D" w:rsidRDefault="00E70E3D" w:rsidP="00E70E3D">
      <w:pPr>
        <w:pStyle w:val="NORMAL1"/>
        <w:ind w:firstLine="0"/>
        <w:jc w:val="left"/>
        <w:rPr>
          <w:rFonts w:ascii="Bookman Old Style" w:hAnsi="Bookman Old Style"/>
          <w:b/>
          <w:caps w:val="0"/>
          <w:sz w:val="24"/>
          <w:szCs w:val="24"/>
        </w:rPr>
      </w:pPr>
      <w:r>
        <w:rPr>
          <w:rFonts w:ascii="Bookman Old Style" w:hAnsi="Bookman Old Style"/>
          <w:b/>
          <w:sz w:val="24"/>
          <w:szCs w:val="24"/>
          <w:u w:val="single"/>
        </w:rPr>
        <w:t>A</w:t>
      </w:r>
      <w:r>
        <w:rPr>
          <w:rFonts w:ascii="Bookman Old Style" w:hAnsi="Bookman Old Style"/>
          <w:b/>
          <w:caps w:val="0"/>
          <w:sz w:val="24"/>
          <w:szCs w:val="24"/>
          <w:u w:val="single"/>
        </w:rPr>
        <w:t>rt</w:t>
      </w:r>
      <w:r>
        <w:rPr>
          <w:rFonts w:ascii="Bookman Old Style" w:hAnsi="Bookman Old Style"/>
          <w:b/>
          <w:sz w:val="24"/>
          <w:szCs w:val="24"/>
          <w:u w:val="single"/>
        </w:rPr>
        <w:t>.   15</w:t>
      </w:r>
      <w:r>
        <w:rPr>
          <w:rFonts w:ascii="Bookman Old Style" w:hAnsi="Bookman Old Style"/>
          <w:b/>
          <w:sz w:val="24"/>
          <w:szCs w:val="24"/>
        </w:rPr>
        <w:t>.   A</w:t>
      </w:r>
      <w:r>
        <w:rPr>
          <w:rFonts w:ascii="Bookman Old Style" w:hAnsi="Bookman Old Style"/>
          <w:b/>
          <w:caps w:val="0"/>
          <w:sz w:val="24"/>
          <w:szCs w:val="24"/>
        </w:rPr>
        <w:t xml:space="preserve">tribuţiile membrilor grupelor de intervenţie şi echipelor specializate </w:t>
      </w:r>
    </w:p>
    <w:p w14:paraId="51B2A3BA" w14:textId="77777777" w:rsidR="00E70E3D" w:rsidRDefault="00E70E3D" w:rsidP="00E70E3D">
      <w:pPr>
        <w:pStyle w:val="NORMAL1"/>
        <w:ind w:firstLine="0"/>
        <w:rPr>
          <w:rFonts w:ascii="Bookman Old Style" w:hAnsi="Bookman Old Style"/>
          <w:caps w:val="0"/>
          <w:sz w:val="24"/>
          <w:szCs w:val="24"/>
        </w:rPr>
      </w:pPr>
      <w:r>
        <w:rPr>
          <w:rFonts w:ascii="Bookman Old Style" w:hAnsi="Bookman Old Style"/>
          <w:caps w:val="0"/>
          <w:sz w:val="24"/>
          <w:szCs w:val="24"/>
        </w:rPr>
        <w:t xml:space="preserve">      Se subordonează şefului serviciului voluntar şi şefului echipelor de intervenţie sau specializate, au următoarele atribuţii:</w:t>
      </w:r>
    </w:p>
    <w:p w14:paraId="4D3FF67A"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lastRenderedPageBreak/>
        <w:t>participă la toate activităţile de instruire de specialitate a serviciului voluntar;</w:t>
      </w:r>
    </w:p>
    <w:p w14:paraId="29DF9358"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execută antrenament pentru mânuirea corectă a tehnicii de luptă, accesoriilor şi echipamentului de protecţie;</w:t>
      </w:r>
    </w:p>
    <w:p w14:paraId="01245577"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respectă programul serviciului voluntar şi activităţile planificate, regulile de ordine interioară şi disciplina muncii;</w:t>
      </w:r>
    </w:p>
    <w:p w14:paraId="69EF5613"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nu părăseşte serviciul până la sosirea în unitate a schimbului următor;</w:t>
      </w:r>
    </w:p>
    <w:p w14:paraId="1DC5F850"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execută controale asupra respectării normelor de P.S.I. şi  supravegherea lucrărilor cu pericol de incendiu şi a locurilor de muncă cu pericol de incendiu;</w:t>
      </w:r>
    </w:p>
    <w:p w14:paraId="4ED3D919"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acţionează operativ la  toate tipurile de intervenţie;</w:t>
      </w:r>
    </w:p>
    <w:p w14:paraId="303C6B3A"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să cunoască modul de funcţionare şi exploatare a tehnicii de luptă, a instalaţiilor de semnalizare – alarmare, de alertare şi intervenţie ;</w:t>
      </w:r>
    </w:p>
    <w:p w14:paraId="18EA4D11"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foloseşte mijloacele de  intervenţie judicios respectând instrucţiunile de utilizare;</w:t>
      </w:r>
    </w:p>
    <w:p w14:paraId="6F9B331B"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îndeplineşte la timp sarcinile stabilite de şeful serviciului sau şeful nemijlocit ;</w:t>
      </w:r>
    </w:p>
    <w:p w14:paraId="300479E9"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menţine permanent legătura cu sediul serviciului voluntar pe timpul executării unor activităţi şi a controlului de prevenire;</w:t>
      </w:r>
    </w:p>
    <w:p w14:paraId="36C5B716"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asigură menţinerea în stare de funcţionare a mijloacelor şi instalaţiilor de semnalizare, alarmare, alertare şi intervenţie ;</w:t>
      </w:r>
    </w:p>
    <w:p w14:paraId="5A0D9FDB"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îndeplineşte sarcinile şefului de grupă ( echipă) în lipsa acestuia;</w:t>
      </w:r>
    </w:p>
    <w:p w14:paraId="57BA7EBB" w14:textId="77777777" w:rsidR="00E70E3D" w:rsidRDefault="00E70E3D" w:rsidP="00E70E3D">
      <w:pPr>
        <w:pStyle w:val="normal2"/>
        <w:numPr>
          <w:ilvl w:val="0"/>
          <w:numId w:val="19"/>
        </w:numPr>
        <w:rPr>
          <w:rFonts w:ascii="Bookman Old Style" w:hAnsi="Bookman Old Style"/>
          <w:sz w:val="24"/>
          <w:szCs w:val="24"/>
        </w:rPr>
      </w:pPr>
      <w:r>
        <w:rPr>
          <w:rFonts w:ascii="Bookman Old Style" w:hAnsi="Bookman Old Style"/>
          <w:sz w:val="24"/>
          <w:szCs w:val="24"/>
        </w:rPr>
        <w:t>să comunice şefului serviciului voluntar şi şefului său ori de câte ori absentează pe o durată mai mare de 24 ore</w:t>
      </w:r>
      <w:r>
        <w:rPr>
          <w:rFonts w:ascii="Bookman Old Style" w:hAnsi="Bookman Old Style"/>
          <w:caps/>
          <w:sz w:val="24"/>
          <w:szCs w:val="24"/>
        </w:rPr>
        <w:t>.</w:t>
      </w:r>
    </w:p>
    <w:p w14:paraId="289CB489" w14:textId="77777777" w:rsidR="00E70E3D" w:rsidRDefault="00E70E3D" w:rsidP="00E70E3D">
      <w:pPr>
        <w:rPr>
          <w:rFonts w:ascii="Bookman Old Style" w:hAnsi="Bookman Old Style"/>
          <w:b/>
          <w:bCs/>
        </w:rPr>
      </w:pPr>
    </w:p>
    <w:p w14:paraId="1EC6B520" w14:textId="77777777" w:rsidR="00E70E3D" w:rsidRDefault="00E70E3D" w:rsidP="00E70E3D">
      <w:pPr>
        <w:pStyle w:val="Corptext"/>
        <w:rPr>
          <w:rFonts w:ascii="Bookman Old Style" w:hAnsi="Bookman Old Style"/>
          <w:bCs/>
          <w:sz w:val="24"/>
          <w:szCs w:val="24"/>
        </w:rPr>
      </w:pPr>
      <w:r>
        <w:rPr>
          <w:rFonts w:ascii="Bookman Old Style" w:hAnsi="Bookman Old Style"/>
          <w:bCs/>
          <w:sz w:val="24"/>
          <w:szCs w:val="24"/>
        </w:rPr>
        <w:t>Capitolul IV :</w:t>
      </w:r>
    </w:p>
    <w:p w14:paraId="481F5FCC" w14:textId="77777777" w:rsidR="00E70E3D" w:rsidRDefault="00E70E3D" w:rsidP="00E70E3D">
      <w:pPr>
        <w:pStyle w:val="Titlu1"/>
        <w:jc w:val="center"/>
        <w:rPr>
          <w:rFonts w:ascii="Bookman Old Style" w:hAnsi="Bookman Old Style"/>
          <w:sz w:val="24"/>
        </w:rPr>
      </w:pPr>
      <w:r>
        <w:rPr>
          <w:rFonts w:ascii="Bookman Old Style" w:hAnsi="Bookman Old Style"/>
          <w:sz w:val="24"/>
        </w:rPr>
        <w:t>COORDONAREA, CONTROLUL ŞI ÎNDRUMAREA   SERVICIULUI VOLUNTAR</w:t>
      </w:r>
    </w:p>
    <w:p w14:paraId="76AAE069" w14:textId="77777777" w:rsidR="00E70E3D" w:rsidRDefault="00E70E3D" w:rsidP="00E70E3D">
      <w:pPr>
        <w:pStyle w:val="Corptext"/>
        <w:jc w:val="both"/>
        <w:rPr>
          <w:rFonts w:ascii="Bookman Old Style" w:hAnsi="Bookman Old Style"/>
          <w:b w:val="0"/>
          <w:sz w:val="24"/>
          <w:szCs w:val="24"/>
          <w:lang w:eastAsia="ro-RO"/>
        </w:rPr>
      </w:pPr>
    </w:p>
    <w:p w14:paraId="14700B0B" w14:textId="77777777" w:rsidR="00E70E3D" w:rsidRDefault="00E70E3D" w:rsidP="00E70E3D">
      <w:pPr>
        <w:pStyle w:val="Corptext"/>
        <w:jc w:val="both"/>
        <w:rPr>
          <w:rFonts w:ascii="Bookman Old Style" w:hAnsi="Bookman Old Style"/>
          <w:b w:val="0"/>
          <w:bCs/>
          <w:sz w:val="24"/>
          <w:szCs w:val="24"/>
        </w:rPr>
      </w:pPr>
      <w:r>
        <w:rPr>
          <w:rFonts w:ascii="Bookman Old Style" w:hAnsi="Bookman Old Style"/>
          <w:bCs/>
          <w:sz w:val="24"/>
          <w:szCs w:val="24"/>
          <w:u w:val="single"/>
        </w:rPr>
        <w:t>Art. 18</w:t>
      </w:r>
      <w:r>
        <w:rPr>
          <w:rFonts w:ascii="Bookman Old Style" w:hAnsi="Bookman Old Style"/>
          <w:bCs/>
          <w:sz w:val="24"/>
          <w:szCs w:val="24"/>
        </w:rPr>
        <w:t xml:space="preserve"> </w:t>
      </w:r>
      <w:r>
        <w:rPr>
          <w:rFonts w:ascii="Bookman Old Style" w:hAnsi="Bookman Old Style"/>
          <w:b w:val="0"/>
          <w:bCs/>
          <w:sz w:val="24"/>
          <w:szCs w:val="24"/>
        </w:rPr>
        <w:t>Conducerea şi coordonarea serviciului local se realizează de către comitetul pentru situaţii de urgenţă constituit conform prevederilor H.G. nr. 1491 din 09.09.2004 pentru aprobarea Regulamentului-cadru privind structura organizatorică, atribuţiile, funcţionarea şi dotarea comitatelor şi centrelor operative pentru situaţii de urgenţă şi a Hotărârii Consiliului Local al comunei  C.A.Rosetti  , a  actelor normative în vigoare care reglementează activitatea în acest domeniu.</w:t>
      </w:r>
    </w:p>
    <w:p w14:paraId="296451E1" w14:textId="77777777" w:rsidR="00E70E3D" w:rsidRDefault="00E70E3D" w:rsidP="00E70E3D">
      <w:pPr>
        <w:jc w:val="both"/>
        <w:rPr>
          <w:rFonts w:ascii="Bookman Old Style" w:hAnsi="Bookman Old Style"/>
        </w:rPr>
      </w:pPr>
      <w:r>
        <w:rPr>
          <w:rFonts w:ascii="Bookman Old Style" w:hAnsi="Bookman Old Style"/>
          <w:bCs/>
        </w:rPr>
        <w:tab/>
        <w:t>Primarul, în calitatea de preşedinte al</w:t>
      </w:r>
      <w:r>
        <w:rPr>
          <w:rFonts w:ascii="Bookman Old Style" w:hAnsi="Bookman Old Style"/>
        </w:rPr>
        <w:t xml:space="preserve"> comitetului local pentru situaţii de urgenţă, răspunde de organizarea şi desfăşurarea întregii activităţi, conduce, îndrumă şi controlează toate instituţiile şi operatorii economici din comună asupra modului în care se realizează şi se respectă măsurile stabilite pentru prevenirea incendiilor şi protecţie civilă prin intermediul structurii de specialitate.</w:t>
      </w:r>
    </w:p>
    <w:p w14:paraId="08A5F703" w14:textId="77777777" w:rsidR="00E70E3D" w:rsidRDefault="00E70E3D" w:rsidP="00E70E3D">
      <w:pPr>
        <w:jc w:val="both"/>
        <w:rPr>
          <w:rFonts w:ascii="Bookman Old Style" w:hAnsi="Bookman Old Style"/>
        </w:rPr>
      </w:pPr>
    </w:p>
    <w:p w14:paraId="6201F27F" w14:textId="77777777" w:rsidR="00E70E3D" w:rsidRDefault="00E70E3D" w:rsidP="00E70E3D">
      <w:pPr>
        <w:jc w:val="both"/>
        <w:rPr>
          <w:rFonts w:ascii="Bookman Old Style" w:hAnsi="Bookman Old Style"/>
        </w:rPr>
      </w:pPr>
    </w:p>
    <w:p w14:paraId="7FC0EC1E" w14:textId="77777777" w:rsidR="00E70E3D" w:rsidRDefault="00E70E3D" w:rsidP="00E70E3D">
      <w:pPr>
        <w:jc w:val="both"/>
        <w:rPr>
          <w:rFonts w:ascii="Bookman Old Style" w:hAnsi="Bookman Old Style"/>
          <w:b/>
          <w:i/>
        </w:rPr>
      </w:pPr>
      <w:r>
        <w:rPr>
          <w:rFonts w:ascii="Bookman Old Style" w:hAnsi="Bookman Old Style"/>
        </w:rPr>
        <w:t xml:space="preserve">  </w:t>
      </w:r>
      <w:r>
        <w:rPr>
          <w:rFonts w:ascii="Bookman Old Style" w:hAnsi="Bookman Old Style"/>
          <w:b/>
          <w:bCs/>
          <w:u w:val="single"/>
        </w:rPr>
        <w:t>Art.  19.</w:t>
      </w:r>
      <w:r>
        <w:rPr>
          <w:rFonts w:ascii="Bookman Old Style" w:hAnsi="Bookman Old Style"/>
          <w:b/>
          <w:bCs/>
        </w:rPr>
        <w:t xml:space="preserve">  </w:t>
      </w:r>
      <w:r>
        <w:rPr>
          <w:rFonts w:ascii="Bookman Old Style" w:hAnsi="Bookman Old Style"/>
        </w:rPr>
        <w:t xml:space="preserve">Consiliul local al comunei C.A.Rosetti  </w:t>
      </w:r>
      <w:r>
        <w:rPr>
          <w:rFonts w:ascii="Bookman Old Style" w:hAnsi="Bookman Old Style"/>
          <w:b/>
          <w:i/>
        </w:rPr>
        <w:t xml:space="preserve">aprobă încheierea de contracte sau convenţii de intervenţie cu consiliile locale care nu îşi pot constitui servicii voluntare proprii dotate cu autospeciale de intervenţie, </w:t>
      </w:r>
      <w:r>
        <w:rPr>
          <w:rFonts w:ascii="Bookman Old Style" w:hAnsi="Bookman Old Style"/>
          <w:b/>
          <w:i/>
        </w:rPr>
        <w:lastRenderedPageBreak/>
        <w:t>cu consiliile locale limitrofe ale căror servicii voluntare  au dotarea corespunzătoare. Contractele sau convenţiile de intervenţie vor fi avizate de Inspectorul şef al Inspectoratului pentru Situaţii de Urgenţă „NERON LUPASCU” al judeţului BUZAU.</w:t>
      </w:r>
    </w:p>
    <w:p w14:paraId="272F3003" w14:textId="77777777" w:rsidR="00E70E3D" w:rsidRDefault="00E70E3D" w:rsidP="00E70E3D">
      <w:pPr>
        <w:rPr>
          <w:rFonts w:ascii="Bookman Old Style" w:hAnsi="Bookman Old Style"/>
          <w:bCs/>
        </w:rPr>
      </w:pPr>
    </w:p>
    <w:p w14:paraId="5851B955" w14:textId="77777777" w:rsidR="00E70E3D" w:rsidRDefault="00E70E3D" w:rsidP="00E70E3D">
      <w:pPr>
        <w:rPr>
          <w:rFonts w:ascii="Bookman Old Style" w:hAnsi="Bookman Old Style"/>
          <w:bCs/>
        </w:rPr>
      </w:pPr>
    </w:p>
    <w:p w14:paraId="523FCE57" w14:textId="77777777" w:rsidR="00E70E3D" w:rsidRDefault="00E70E3D" w:rsidP="00E70E3D">
      <w:pPr>
        <w:pStyle w:val="Corptext"/>
        <w:rPr>
          <w:rFonts w:ascii="Bookman Old Style" w:hAnsi="Bookman Old Style"/>
          <w:bCs/>
          <w:sz w:val="24"/>
          <w:szCs w:val="24"/>
        </w:rPr>
      </w:pPr>
      <w:r>
        <w:rPr>
          <w:rFonts w:ascii="Bookman Old Style" w:hAnsi="Bookman Old Style"/>
          <w:bCs/>
          <w:sz w:val="24"/>
          <w:szCs w:val="24"/>
        </w:rPr>
        <w:t>Capitolul V :</w:t>
      </w:r>
    </w:p>
    <w:p w14:paraId="74DBBEFC" w14:textId="77777777" w:rsidR="00E70E3D" w:rsidRDefault="00E70E3D" w:rsidP="00E70E3D">
      <w:pPr>
        <w:pStyle w:val="Titlu1"/>
        <w:jc w:val="center"/>
        <w:rPr>
          <w:rFonts w:ascii="Bookman Old Style" w:hAnsi="Bookman Old Style"/>
          <w:sz w:val="24"/>
        </w:rPr>
      </w:pPr>
      <w:r>
        <w:rPr>
          <w:rFonts w:ascii="Bookman Old Style" w:hAnsi="Bookman Old Style"/>
          <w:sz w:val="24"/>
        </w:rPr>
        <w:t>GESTIONAREA PATRIMONIULUI SERVICIULUI VOLUNTAR</w:t>
      </w:r>
    </w:p>
    <w:p w14:paraId="2D3AD284" w14:textId="77777777" w:rsidR="00E70E3D" w:rsidRDefault="00E70E3D" w:rsidP="00E70E3D">
      <w:pPr>
        <w:rPr>
          <w:rFonts w:ascii="Bookman Old Style" w:hAnsi="Bookman Old Style"/>
        </w:rPr>
      </w:pPr>
    </w:p>
    <w:p w14:paraId="44AAED4A" w14:textId="77777777" w:rsidR="00E70E3D" w:rsidRDefault="00E70E3D" w:rsidP="00E70E3D">
      <w:pPr>
        <w:jc w:val="both"/>
        <w:rPr>
          <w:rFonts w:ascii="Bookman Old Style" w:hAnsi="Bookman Old Style"/>
        </w:rPr>
      </w:pPr>
      <w:r>
        <w:rPr>
          <w:rFonts w:ascii="Bookman Old Style" w:hAnsi="Bookman Old Style"/>
          <w:b/>
        </w:rPr>
        <w:t xml:space="preserve"> </w:t>
      </w:r>
      <w:r>
        <w:rPr>
          <w:rFonts w:ascii="Bookman Old Style" w:hAnsi="Bookman Old Style"/>
          <w:b/>
          <w:u w:val="single"/>
        </w:rPr>
        <w:t>Art.  20.</w:t>
      </w:r>
      <w:r>
        <w:rPr>
          <w:rFonts w:ascii="Bookman Old Style" w:hAnsi="Bookman Old Style"/>
          <w:bCs/>
        </w:rPr>
        <w:t xml:space="preserve">  </w:t>
      </w:r>
      <w:r>
        <w:rPr>
          <w:rFonts w:ascii="Bookman Old Style" w:hAnsi="Bookman Old Style"/>
          <w:b/>
        </w:rPr>
        <w:t xml:space="preserve"> </w:t>
      </w:r>
      <w:r>
        <w:rPr>
          <w:rFonts w:ascii="Bookman Old Style" w:hAnsi="Bookman Old Style"/>
        </w:rPr>
        <w:t>Asigurarea cu materiale, aparatură, tehnică şi carburanţi se face prin Consiliul local al comunei  C.A.Rosetti ,   pe baza prevederilor Ordinului ministrului afacerilor interne nr. 75/2019 pentru aprobarea Criteriilor de performanţă privind structura organizatorică şi dotarea serviciilor voluntare pentru situaţii de urgenţă. Dotarea echipelor specializate cu mijloace iniţiale  aparatură, echipament şi complete de protecţie, mijloace de transmisiuni, accesorii, substanţe şi alte materiale specifice se face conform normelor de înzestrare şi dotare prevăzute în ordinul menţionat anterior.</w:t>
      </w:r>
    </w:p>
    <w:p w14:paraId="6C5E19D4" w14:textId="77777777" w:rsidR="00E70E3D" w:rsidRDefault="00E70E3D" w:rsidP="00E70E3D">
      <w:pPr>
        <w:jc w:val="both"/>
        <w:rPr>
          <w:rFonts w:ascii="Bookman Old Style" w:hAnsi="Bookman Old Style"/>
          <w:b/>
          <w:i/>
        </w:rPr>
      </w:pPr>
      <w:r>
        <w:rPr>
          <w:rFonts w:ascii="Bookman Old Style" w:hAnsi="Bookman Old Style"/>
          <w:b/>
        </w:rPr>
        <w:t xml:space="preserve"> </w:t>
      </w:r>
      <w:r>
        <w:rPr>
          <w:rFonts w:ascii="Bookman Old Style" w:hAnsi="Bookman Old Style"/>
          <w:b/>
          <w:u w:val="single"/>
        </w:rPr>
        <w:t>Art.  21</w:t>
      </w:r>
      <w:r>
        <w:rPr>
          <w:rFonts w:ascii="Bookman Old Style" w:hAnsi="Bookman Old Style"/>
          <w:b/>
          <w:i/>
          <w:u w:val="single"/>
        </w:rPr>
        <w:t>.</w:t>
      </w:r>
      <w:r>
        <w:rPr>
          <w:rFonts w:ascii="Bookman Old Style" w:hAnsi="Bookman Old Style"/>
          <w:b/>
          <w:i/>
        </w:rPr>
        <w:t xml:space="preserve">    Tehnica şi mijloacele pentru intervenţie se asigură de către Consiliul local, anual, prin planul de buget, precum şi prin donaţii, sponsorizări interne sau internaţionale.</w:t>
      </w:r>
    </w:p>
    <w:p w14:paraId="7111D412" w14:textId="77777777" w:rsidR="00E70E3D" w:rsidRDefault="00E70E3D" w:rsidP="00E70E3D">
      <w:pPr>
        <w:jc w:val="both"/>
        <w:rPr>
          <w:rFonts w:ascii="Bookman Old Style" w:hAnsi="Bookman Old Style"/>
        </w:rPr>
      </w:pPr>
      <w:r>
        <w:rPr>
          <w:rFonts w:ascii="Bookman Old Style" w:hAnsi="Bookman Old Style"/>
          <w:b/>
        </w:rPr>
        <w:t xml:space="preserve">  </w:t>
      </w:r>
      <w:r>
        <w:rPr>
          <w:rFonts w:ascii="Bookman Old Style" w:hAnsi="Bookman Old Style"/>
          <w:b/>
          <w:u w:val="single"/>
        </w:rPr>
        <w:t>Art.  22.</w:t>
      </w:r>
      <w:r>
        <w:rPr>
          <w:rFonts w:ascii="Bookman Old Style" w:hAnsi="Bookman Old Style"/>
          <w:b/>
        </w:rPr>
        <w:t xml:space="preserve">  </w:t>
      </w:r>
      <w:r>
        <w:rPr>
          <w:rFonts w:ascii="Bookman Old Style" w:hAnsi="Bookman Old Style"/>
        </w:rPr>
        <w:t>Consiliul local C.A.Rosetti , răspunde de asigurarea tehnico - materială a serviciului voluntar, verifică evidenţa contabilă acesteia; răspunde de modul de depozitare şi folosire, controlează periodic starea de operativitate şi stabileşte înlocuirea sau completarea sa prin personalul propriu de specialitate.</w:t>
      </w:r>
    </w:p>
    <w:p w14:paraId="5401B2B2" w14:textId="77777777" w:rsidR="00E70E3D" w:rsidRDefault="00E70E3D" w:rsidP="00E70E3D">
      <w:pPr>
        <w:jc w:val="both"/>
        <w:rPr>
          <w:rFonts w:ascii="Bookman Old Style" w:hAnsi="Bookman Old Style"/>
          <w:b/>
          <w:u w:val="single"/>
        </w:rPr>
      </w:pPr>
      <w:r>
        <w:rPr>
          <w:rFonts w:ascii="Bookman Old Style" w:hAnsi="Bookman Old Style"/>
          <w:b/>
        </w:rPr>
        <w:t xml:space="preserve"> </w:t>
      </w:r>
      <w:r>
        <w:rPr>
          <w:rFonts w:ascii="Bookman Old Style" w:hAnsi="Bookman Old Style"/>
          <w:b/>
          <w:u w:val="single"/>
        </w:rPr>
        <w:t>Art.  23</w:t>
      </w:r>
      <w:r>
        <w:rPr>
          <w:rFonts w:ascii="Bookman Old Style" w:hAnsi="Bookman Old Style"/>
          <w:b/>
        </w:rPr>
        <w:t xml:space="preserve"> </w:t>
      </w:r>
      <w:r>
        <w:rPr>
          <w:rFonts w:ascii="Bookman Old Style" w:hAnsi="Bookman Old Style"/>
        </w:rPr>
        <w:t>Asigurarea logistică a serviciului voluntar cuprinde logistica intervenţiei şi logistica serviciului constituindu-se din ansamblul măsurilor şi a activităţilor de asigurare cu tot ce este necesar pentru desfăşurarea tuturor activităţilor.</w:t>
      </w:r>
    </w:p>
    <w:p w14:paraId="60312FC1" w14:textId="77777777" w:rsidR="00E70E3D" w:rsidRDefault="00E70E3D" w:rsidP="00E70E3D">
      <w:pPr>
        <w:ind w:firstLine="708"/>
        <w:jc w:val="both"/>
        <w:rPr>
          <w:rFonts w:ascii="Bookman Old Style" w:hAnsi="Bookman Old Style"/>
        </w:rPr>
      </w:pPr>
      <w:r>
        <w:rPr>
          <w:rFonts w:ascii="Bookman Old Style" w:hAnsi="Bookman Old Style"/>
        </w:rPr>
        <w:t>Logistica serviciului cuprinde aprovizionarea cu tehnică, bunuri materiale de intervenţie, asigurarea stării tehnice şi de întreţinere, asigurarea financiară.</w:t>
      </w:r>
    </w:p>
    <w:p w14:paraId="5A01D7D4" w14:textId="77777777" w:rsidR="00E70E3D" w:rsidRDefault="00E70E3D" w:rsidP="00E70E3D">
      <w:pPr>
        <w:ind w:firstLine="708"/>
        <w:jc w:val="both"/>
        <w:rPr>
          <w:rFonts w:ascii="Bookman Old Style" w:hAnsi="Bookman Old Style"/>
        </w:rPr>
      </w:pPr>
      <w:r>
        <w:rPr>
          <w:rFonts w:ascii="Bookman Old Style" w:hAnsi="Bookman Old Style"/>
          <w:bCs/>
        </w:rPr>
        <w:t>(1)Logistica</w:t>
      </w:r>
      <w:r>
        <w:rPr>
          <w:rFonts w:ascii="Bookman Old Style" w:hAnsi="Bookman Old Style"/>
        </w:rPr>
        <w:t xml:space="preserve"> acţiunilor de intervenţie cuprinde ansamblul măsurilor şi activităţilor pentru asigurarea desfăşurării continue a acţiunilor de intervenţie şi cuprinde: asigurarea cu tehnică şi echipamente de intervenţie, asigurarea cu carburanţi – lubrifianţi, asigurarea cazării şi hrănirii personalului, asigurarea cu echipament în funcţie de anotimp şi starea vremii precum şi cu echipament de protecţie adecvat intervenţiei, asigurarea transportului pentru aprovizionare, asigurarea medicală şi pentru accidente a personalului formaţiei.</w:t>
      </w:r>
    </w:p>
    <w:p w14:paraId="13C1BC41" w14:textId="77777777" w:rsidR="00E70E3D" w:rsidRDefault="00E70E3D" w:rsidP="00E70E3D">
      <w:pPr>
        <w:pStyle w:val="Corptext2"/>
        <w:ind w:firstLine="708"/>
        <w:rPr>
          <w:rFonts w:ascii="Bookman Old Style" w:hAnsi="Bookman Old Style"/>
          <w:sz w:val="24"/>
        </w:rPr>
      </w:pPr>
      <w:r>
        <w:rPr>
          <w:rFonts w:ascii="Bookman Old Style" w:hAnsi="Bookman Old Style"/>
          <w:sz w:val="24"/>
        </w:rPr>
        <w:t xml:space="preserve">(2)Logistica acţiunilor de intervenţie se planifică de şeful serviciului voluntar pe baza stocurilor de materiale existente în depozit şi a normelor de consum prevăzute de normative şi se aprobă primarul comunei. </w:t>
      </w:r>
    </w:p>
    <w:p w14:paraId="0A5FD418" w14:textId="77777777" w:rsidR="00E70E3D" w:rsidRDefault="00E70E3D" w:rsidP="00E70E3D">
      <w:pPr>
        <w:ind w:firstLine="708"/>
        <w:jc w:val="both"/>
        <w:rPr>
          <w:rFonts w:ascii="Bookman Old Style" w:hAnsi="Bookman Old Style"/>
        </w:rPr>
      </w:pPr>
      <w:r>
        <w:rPr>
          <w:rFonts w:ascii="Bookman Old Style" w:hAnsi="Bookman Old Style"/>
        </w:rPr>
        <w:t>(3)Cazarea, hrănirea şi odihna pentru perioadele mai mari de intervenţie se planifică de către şeful serviciului şi se asigură fie prin eforturi proprii ale beneficiarului intervenţiei, fie prin intermediul altor forţe care intervin, cu decontarea ulterioară a cheltuielilor.</w:t>
      </w:r>
    </w:p>
    <w:p w14:paraId="19586554" w14:textId="77777777" w:rsidR="00E70E3D" w:rsidRDefault="00E70E3D" w:rsidP="00E70E3D">
      <w:pPr>
        <w:pStyle w:val="Corptext2"/>
        <w:ind w:firstLine="708"/>
        <w:rPr>
          <w:rFonts w:ascii="Bookman Old Style" w:hAnsi="Bookman Old Style"/>
          <w:sz w:val="24"/>
        </w:rPr>
      </w:pPr>
      <w:r>
        <w:rPr>
          <w:rFonts w:ascii="Bookman Old Style" w:hAnsi="Bookman Old Style"/>
          <w:sz w:val="24"/>
        </w:rPr>
        <w:t>(4)Asigurarea medicală a personalului şi asigurarea pentru accidente a formaţiei se asigură de către consiliul local.</w:t>
      </w:r>
    </w:p>
    <w:p w14:paraId="6F33FB5D" w14:textId="77777777" w:rsidR="00E70E3D" w:rsidRDefault="00E70E3D" w:rsidP="00E70E3D">
      <w:pPr>
        <w:pStyle w:val="normal2"/>
        <w:ind w:firstLine="0"/>
        <w:rPr>
          <w:rFonts w:ascii="Bookman Old Style" w:hAnsi="Bookman Old Style"/>
          <w:sz w:val="24"/>
          <w:szCs w:val="24"/>
        </w:rPr>
      </w:pPr>
      <w:r>
        <w:rPr>
          <w:rFonts w:ascii="Bookman Old Style" w:hAnsi="Bookman Old Style"/>
          <w:b/>
          <w:bCs/>
          <w:sz w:val="24"/>
          <w:szCs w:val="24"/>
        </w:rPr>
        <w:lastRenderedPageBreak/>
        <w:t xml:space="preserve"> </w:t>
      </w:r>
      <w:r>
        <w:rPr>
          <w:rFonts w:ascii="Bookman Old Style" w:hAnsi="Bookman Old Style"/>
          <w:b/>
          <w:bCs/>
          <w:sz w:val="24"/>
          <w:szCs w:val="24"/>
          <w:u w:val="single"/>
        </w:rPr>
        <w:t>Art.  24</w:t>
      </w:r>
      <w:r>
        <w:rPr>
          <w:rFonts w:ascii="Bookman Old Style" w:hAnsi="Bookman Old Style"/>
          <w:sz w:val="24"/>
          <w:szCs w:val="24"/>
        </w:rPr>
        <w:t xml:space="preserve"> Serviciul are în dotare echipamente şi accesorii de stingere a incendiilor şi intervenţie conform normelor OMAI 75/2019.</w:t>
      </w:r>
    </w:p>
    <w:p w14:paraId="383F134D" w14:textId="77777777" w:rsidR="00E70E3D" w:rsidRDefault="00E70E3D" w:rsidP="00E70E3D">
      <w:pPr>
        <w:jc w:val="both"/>
        <w:rPr>
          <w:rFonts w:ascii="Bookman Old Style" w:hAnsi="Bookman Old Style"/>
        </w:rPr>
      </w:pPr>
      <w:r>
        <w:rPr>
          <w:rFonts w:ascii="Bookman Old Style" w:hAnsi="Bookman Old Style"/>
          <w:b/>
          <w:bCs/>
          <w:u w:val="single"/>
        </w:rPr>
        <w:t>Art.  25</w:t>
      </w:r>
      <w:r>
        <w:rPr>
          <w:rFonts w:ascii="Bookman Old Style" w:hAnsi="Bookman Old Style"/>
          <w:b/>
        </w:rPr>
        <w:t xml:space="preserve"> </w:t>
      </w:r>
      <w:r>
        <w:rPr>
          <w:rStyle w:val="ln2alineat"/>
          <w:rFonts w:ascii="Bookman Old Style" w:hAnsi="Bookman Old Style"/>
        </w:rPr>
        <w:t>(1)</w:t>
      </w:r>
      <w:r>
        <w:rPr>
          <w:rStyle w:val="ln2talineat"/>
          <w:rFonts w:ascii="Bookman Old Style" w:hAnsi="Bookman Old Style"/>
        </w:rPr>
        <w:t xml:space="preserve"> Utilităţile necesare serviciului voluntar, precum şi spaţiile adecvate pentru pregătirea de specialitate a personalului, gararea, adăpostirea şi întreţinerea mijloacelor tehnice, depozitarea materialelor sunt dispuse la sediul serviciului din localitatea C.A.Rosetti . </w:t>
      </w:r>
    </w:p>
    <w:p w14:paraId="66D435D4" w14:textId="77777777" w:rsidR="00E70E3D" w:rsidRDefault="00E70E3D" w:rsidP="00E70E3D">
      <w:pPr>
        <w:jc w:val="both"/>
        <w:rPr>
          <w:rFonts w:ascii="Bookman Old Style" w:hAnsi="Bookman Old Style"/>
        </w:rPr>
      </w:pPr>
      <w:r>
        <w:rPr>
          <w:rStyle w:val="ln2alineat"/>
          <w:rFonts w:ascii="Bookman Old Style" w:hAnsi="Bookman Old Style"/>
        </w:rPr>
        <w:t>   (2)</w:t>
      </w:r>
      <w:r>
        <w:rPr>
          <w:rStyle w:val="ln2talineat"/>
          <w:rFonts w:ascii="Bookman Old Style" w:hAnsi="Bookman Old Style"/>
        </w:rPr>
        <w:t xml:space="preserve"> Spaţiile prevăzute la alin. (1) se dotează cu telefon şi mijloace de alarmare şi alertare, instalaţii utilitare, mijloace de pregătire, cu materiale de birotică şi de acordare a primului ajutor medical. </w:t>
      </w:r>
    </w:p>
    <w:p w14:paraId="76220371" w14:textId="77777777" w:rsidR="00E70E3D" w:rsidRDefault="00E70E3D" w:rsidP="00E70E3D">
      <w:pPr>
        <w:jc w:val="both"/>
        <w:rPr>
          <w:rFonts w:ascii="Bookman Old Style" w:hAnsi="Bookman Old Style"/>
        </w:rPr>
      </w:pPr>
      <w:r>
        <w:rPr>
          <w:rStyle w:val="ln2alineat"/>
          <w:rFonts w:ascii="Bookman Old Style" w:hAnsi="Bookman Old Style"/>
        </w:rPr>
        <w:t>   (3)</w:t>
      </w:r>
      <w:r>
        <w:rPr>
          <w:rStyle w:val="ln2talineat"/>
          <w:rFonts w:ascii="Bookman Old Style" w:hAnsi="Bookman Old Style"/>
        </w:rPr>
        <w:t xml:space="preserve"> </w:t>
      </w:r>
      <w:r>
        <w:rPr>
          <w:rFonts w:ascii="Bookman Old Style" w:hAnsi="Bookman Old Style"/>
          <w:lang w:val="fr-FR"/>
        </w:rPr>
        <w:t>Intreaga gestiune cu patrimoniul serviciului va fi data in primire sefului serviciului, pe baza de semnatura. De asemenea inventarul patrimoniul serviciului face parte din documentele de organizare, desfasurare si conducere a activitatii Serviciului, iar la predarea-primirea serviciului, obligatoriu se va verifica si acest patrimoniul.</w:t>
      </w:r>
    </w:p>
    <w:p w14:paraId="11EB08CE" w14:textId="77777777" w:rsidR="00E70E3D" w:rsidRDefault="00E70E3D" w:rsidP="00E70E3D">
      <w:pPr>
        <w:jc w:val="both"/>
        <w:rPr>
          <w:rFonts w:ascii="Bookman Old Style" w:hAnsi="Bookman Old Style"/>
          <w:highlight w:val="yellow"/>
        </w:rPr>
      </w:pPr>
      <w:r>
        <w:rPr>
          <w:rStyle w:val="ln2alineat"/>
          <w:rFonts w:ascii="Bookman Old Style" w:hAnsi="Bookman Old Style"/>
        </w:rPr>
        <w:t>   (4)</w:t>
      </w:r>
      <w:r>
        <w:rPr>
          <w:rStyle w:val="ln2talineat"/>
          <w:rFonts w:ascii="Bookman Old Style" w:hAnsi="Bookman Old Style"/>
        </w:rPr>
        <w:t xml:space="preserve"> Personalul serviciului se antrenează, </w:t>
      </w:r>
      <w:r>
        <w:rPr>
          <w:rStyle w:val="ln2tlitera"/>
          <w:rFonts w:ascii="Bookman Old Style" w:hAnsi="Bookman Old Style"/>
        </w:rPr>
        <w:t xml:space="preserve">în poligonul de antrenament propriu sau în poligoanele de antrenament ale </w:t>
      </w:r>
      <w:r>
        <w:rPr>
          <w:rFonts w:ascii="Bookman Old Style" w:hAnsi="Bookman Old Style"/>
        </w:rPr>
        <w:t xml:space="preserve">Inspectoratului pentru Situaţii de Urgenţă „NERON LUPASCU” al judeţului BUZAU </w:t>
      </w:r>
      <w:r>
        <w:rPr>
          <w:rStyle w:val="ln2tlitera"/>
          <w:rFonts w:ascii="Bookman Old Style" w:hAnsi="Bookman Old Style"/>
        </w:rPr>
        <w:t>sau ale serviciilor private, în baza unor protocoale ;</w:t>
      </w:r>
    </w:p>
    <w:p w14:paraId="00BD78F8" w14:textId="77777777" w:rsidR="00E70E3D" w:rsidRDefault="00E70E3D" w:rsidP="00E70E3D">
      <w:pPr>
        <w:jc w:val="both"/>
        <w:rPr>
          <w:rFonts w:ascii="Bookman Old Style" w:hAnsi="Bookman Old Style"/>
        </w:rPr>
      </w:pPr>
      <w:r>
        <w:rPr>
          <w:rStyle w:val="ln2alineat"/>
          <w:rFonts w:ascii="Bookman Old Style" w:hAnsi="Bookman Old Style"/>
        </w:rPr>
        <w:t>   (5)</w:t>
      </w:r>
      <w:r>
        <w:rPr>
          <w:rStyle w:val="ln2talineat"/>
          <w:rFonts w:ascii="Bookman Old Style" w:hAnsi="Bookman Old Style"/>
        </w:rPr>
        <w:t xml:space="preserve"> Întreţinerea şi repararea autospecialelor şi utilajelor serviciului voluntar se fac, după caz, în atelierul propriu sau de către alte persoane fizice ori juridice atestate, conform legii, pentru activităţile respective. </w:t>
      </w:r>
    </w:p>
    <w:p w14:paraId="7FD6630F" w14:textId="77777777" w:rsidR="00E70E3D" w:rsidRDefault="00E70E3D" w:rsidP="00E70E3D">
      <w:pPr>
        <w:rPr>
          <w:rFonts w:ascii="Bookman Old Style" w:hAnsi="Bookman Old Style"/>
          <w:bCs/>
        </w:rPr>
      </w:pPr>
    </w:p>
    <w:p w14:paraId="5EA333A7" w14:textId="77777777" w:rsidR="00E70E3D" w:rsidRDefault="00E70E3D" w:rsidP="00E70E3D">
      <w:pPr>
        <w:pStyle w:val="Corptext"/>
        <w:rPr>
          <w:rFonts w:ascii="Bookman Old Style" w:hAnsi="Bookman Old Style"/>
          <w:bCs/>
          <w:sz w:val="24"/>
          <w:szCs w:val="24"/>
        </w:rPr>
      </w:pPr>
      <w:r>
        <w:rPr>
          <w:rFonts w:ascii="Bookman Old Style" w:hAnsi="Bookman Old Style"/>
          <w:bCs/>
          <w:sz w:val="24"/>
          <w:szCs w:val="24"/>
        </w:rPr>
        <w:t>Capitolul VI :</w:t>
      </w:r>
    </w:p>
    <w:p w14:paraId="36018721" w14:textId="77777777" w:rsidR="00E70E3D" w:rsidRDefault="00E70E3D" w:rsidP="00E70E3D">
      <w:pPr>
        <w:pStyle w:val="Titlu1"/>
        <w:jc w:val="center"/>
        <w:rPr>
          <w:rFonts w:ascii="Bookman Old Style" w:hAnsi="Bookman Old Style"/>
          <w:sz w:val="24"/>
        </w:rPr>
      </w:pPr>
      <w:r>
        <w:rPr>
          <w:rFonts w:ascii="Bookman Old Style" w:hAnsi="Bookman Old Style"/>
          <w:sz w:val="24"/>
        </w:rPr>
        <w:t>PREGĂTIREA PERSONALULUI SERVICIULUI VOLUNTAR</w:t>
      </w:r>
    </w:p>
    <w:p w14:paraId="73A9C152" w14:textId="77777777" w:rsidR="00E70E3D" w:rsidRDefault="00E70E3D" w:rsidP="00E70E3D">
      <w:pPr>
        <w:rPr>
          <w:rFonts w:ascii="Bookman Old Style" w:hAnsi="Bookman Old Style"/>
        </w:rPr>
      </w:pPr>
    </w:p>
    <w:p w14:paraId="526A59CE" w14:textId="77777777" w:rsidR="00E70E3D" w:rsidRDefault="00E70E3D" w:rsidP="00E70E3D">
      <w:pPr>
        <w:jc w:val="both"/>
        <w:rPr>
          <w:rFonts w:ascii="Bookman Old Style" w:hAnsi="Bookman Old Style"/>
        </w:rPr>
      </w:pPr>
      <w:r>
        <w:rPr>
          <w:rFonts w:ascii="Bookman Old Style" w:hAnsi="Bookman Old Style"/>
        </w:rPr>
        <w:t xml:space="preserve"> </w:t>
      </w:r>
      <w:r>
        <w:rPr>
          <w:rFonts w:ascii="Bookman Old Style" w:hAnsi="Bookman Old Style"/>
          <w:b/>
          <w:bCs/>
          <w:u w:val="single"/>
        </w:rPr>
        <w:t>Art.  26.</w:t>
      </w:r>
      <w:r>
        <w:rPr>
          <w:rFonts w:ascii="Bookman Old Style" w:hAnsi="Bookman Old Style"/>
        </w:rPr>
        <w:t xml:space="preserve">  Pregătirea personalului serviciului voluntar se va organiza şi desfăşura în conformitate cu prevederile Legii protecţiei civile nr. 481 / 08.11.2004, a Ordonanţei de Urgenţă nr. 21/15.04.2004 privind Sistemul Naţional de Management al Situaţiilor de Urgenţă, a instrucţiunilor privind organizarea şi desfăşurarea pregătirii în domeniul situaţiilor de urgenţă, a Ordinului prefectului privind stabilirea şi realizarea măsurilor de protecţie a populaţiei şi de pregătire pentru apărare în cazul situaţiilor de urgenţă, a ordinului prefectului pentru aprobarea planului privind pregătirea comitetelor locale pentru situaţii de urgenţă  şi serviciilor voluntare de intervenţie în situaţii de urgenţă, salariaţilor  şi populaţiei din comunele judeţului  BUZAU pentru anul în curs.</w:t>
      </w:r>
    </w:p>
    <w:p w14:paraId="550406C8" w14:textId="77777777" w:rsidR="00E70E3D" w:rsidRDefault="00E70E3D" w:rsidP="00E70E3D">
      <w:pPr>
        <w:pStyle w:val="NORMAL1"/>
        <w:ind w:firstLine="0"/>
        <w:rPr>
          <w:rFonts w:ascii="Bookman Old Style" w:hAnsi="Bookman Old Style"/>
          <w:caps w:val="0"/>
          <w:sz w:val="24"/>
          <w:szCs w:val="24"/>
        </w:rPr>
      </w:pPr>
      <w:r>
        <w:rPr>
          <w:rFonts w:ascii="Bookman Old Style" w:hAnsi="Bookman Old Style"/>
          <w:b/>
          <w:caps w:val="0"/>
          <w:sz w:val="24"/>
          <w:szCs w:val="24"/>
        </w:rPr>
        <w:t xml:space="preserve"> </w:t>
      </w:r>
      <w:r>
        <w:rPr>
          <w:rFonts w:ascii="Bookman Old Style" w:hAnsi="Bookman Old Style"/>
          <w:b/>
          <w:caps w:val="0"/>
          <w:sz w:val="24"/>
          <w:szCs w:val="24"/>
          <w:u w:val="single"/>
        </w:rPr>
        <w:t>Art.  27</w:t>
      </w:r>
      <w:r>
        <w:rPr>
          <w:rFonts w:ascii="Bookman Old Style" w:hAnsi="Bookman Old Style"/>
          <w:b/>
          <w:caps w:val="0"/>
          <w:sz w:val="24"/>
          <w:szCs w:val="24"/>
        </w:rPr>
        <w:t xml:space="preserve">. </w:t>
      </w:r>
      <w:r>
        <w:rPr>
          <w:rFonts w:ascii="Bookman Old Style" w:hAnsi="Bookman Old Style"/>
          <w:caps w:val="0"/>
          <w:sz w:val="24"/>
          <w:szCs w:val="24"/>
        </w:rPr>
        <w:t>Pregătire personalului serviciului voluntar se face pe categorii de personal, în baza unui plan de pregătire anual, întocmit de către şeful serviciului şi aprobat de către primar. Planul de pregătire lunară se structurează pe toate specialităţile şi categoriile de pregătire. Pregătirea se va face printr-un instructaj metodic, urmat de un antrenament practic. Şedinţele şi instrucţia la tehnica de luptă de specialitate se execută, de regulă, prin exerciţii şi aplicaţii practice. Tematica de pregătire se transmite la începutul fiecărui an de către  Inspectoratul pentru Situaţii de Urgenţă „NERON LUPASCU” al Judeţului BUZAU prin ordinul prefectului.</w:t>
      </w:r>
    </w:p>
    <w:p w14:paraId="1685036C" w14:textId="77777777" w:rsidR="00E70E3D" w:rsidRDefault="00E70E3D" w:rsidP="00E70E3D">
      <w:pPr>
        <w:pStyle w:val="NORMAL1"/>
        <w:ind w:firstLine="0"/>
        <w:rPr>
          <w:rFonts w:ascii="Bookman Old Style" w:hAnsi="Bookman Old Style"/>
          <w:caps w:val="0"/>
          <w:sz w:val="24"/>
          <w:szCs w:val="24"/>
        </w:rPr>
      </w:pPr>
      <w:r>
        <w:rPr>
          <w:rFonts w:ascii="Bookman Old Style" w:hAnsi="Bookman Old Style"/>
          <w:caps w:val="0"/>
          <w:sz w:val="24"/>
          <w:szCs w:val="24"/>
        </w:rPr>
        <w:lastRenderedPageBreak/>
        <w:t xml:space="preserve"> </w:t>
      </w:r>
      <w:r>
        <w:rPr>
          <w:rFonts w:ascii="Bookman Old Style" w:hAnsi="Bookman Old Style"/>
          <w:b/>
          <w:caps w:val="0"/>
          <w:sz w:val="24"/>
          <w:szCs w:val="24"/>
          <w:u w:val="single"/>
        </w:rPr>
        <w:t>Art.  28.</w:t>
      </w:r>
      <w:r>
        <w:rPr>
          <w:rFonts w:ascii="Bookman Old Style" w:hAnsi="Bookman Old Style"/>
          <w:b/>
          <w:caps w:val="0"/>
          <w:sz w:val="24"/>
          <w:szCs w:val="24"/>
        </w:rPr>
        <w:t xml:space="preserve">  </w:t>
      </w:r>
      <w:r>
        <w:rPr>
          <w:rFonts w:ascii="Bookman Old Style" w:hAnsi="Bookman Old Style"/>
          <w:bCs/>
          <w:caps w:val="0"/>
          <w:sz w:val="24"/>
          <w:szCs w:val="24"/>
        </w:rPr>
        <w:t>În activităţile</w:t>
      </w:r>
      <w:r>
        <w:rPr>
          <w:rFonts w:ascii="Bookman Old Style" w:hAnsi="Bookman Old Style"/>
          <w:b/>
          <w:caps w:val="0"/>
          <w:sz w:val="24"/>
          <w:szCs w:val="24"/>
        </w:rPr>
        <w:t xml:space="preserve"> </w:t>
      </w:r>
      <w:r>
        <w:rPr>
          <w:rFonts w:ascii="Bookman Old Style" w:hAnsi="Bookman Old Style"/>
          <w:bCs/>
          <w:caps w:val="0"/>
          <w:sz w:val="24"/>
          <w:szCs w:val="24"/>
        </w:rPr>
        <w:t>de pregătire vor fi implicaţi şi membrii comitetelor locale, consultanţi acestor comitete, sau personalul din serviciile private sau personalul din structurile profesioniste pentru situaţii de urgenţă ;</w:t>
      </w:r>
    </w:p>
    <w:p w14:paraId="07E0F4C5" w14:textId="77777777" w:rsidR="00E70E3D" w:rsidRDefault="00E70E3D" w:rsidP="00E70E3D">
      <w:pPr>
        <w:pStyle w:val="NORMAL1"/>
        <w:ind w:firstLine="0"/>
        <w:rPr>
          <w:rFonts w:ascii="Bookman Old Style" w:hAnsi="Bookman Old Style"/>
          <w:caps w:val="0"/>
          <w:sz w:val="24"/>
          <w:szCs w:val="24"/>
        </w:rPr>
      </w:pPr>
      <w:r>
        <w:rPr>
          <w:rFonts w:ascii="Bookman Old Style" w:hAnsi="Bookman Old Style"/>
          <w:b/>
          <w:caps w:val="0"/>
          <w:sz w:val="24"/>
          <w:szCs w:val="24"/>
        </w:rPr>
        <w:t xml:space="preserve"> </w:t>
      </w:r>
      <w:r>
        <w:rPr>
          <w:rFonts w:ascii="Bookman Old Style" w:hAnsi="Bookman Old Style"/>
          <w:b/>
          <w:caps w:val="0"/>
          <w:sz w:val="24"/>
          <w:szCs w:val="24"/>
          <w:u w:val="single"/>
        </w:rPr>
        <w:t>Art.   29.</w:t>
      </w:r>
      <w:r>
        <w:rPr>
          <w:rFonts w:ascii="Bookman Old Style" w:hAnsi="Bookman Old Style"/>
          <w:b/>
          <w:caps w:val="0"/>
          <w:sz w:val="24"/>
          <w:szCs w:val="24"/>
        </w:rPr>
        <w:t xml:space="preserve">  </w:t>
      </w:r>
      <w:r>
        <w:rPr>
          <w:rFonts w:ascii="Bookman Old Style" w:hAnsi="Bookman Old Style"/>
          <w:caps w:val="0"/>
          <w:sz w:val="24"/>
          <w:szCs w:val="24"/>
        </w:rPr>
        <w:t xml:space="preserve"> </w:t>
      </w:r>
      <w:r>
        <w:rPr>
          <w:rStyle w:val="ln2talineat"/>
          <w:rFonts w:ascii="Bookman Old Style" w:hAnsi="Bookman Old Style"/>
          <w:caps w:val="0"/>
          <w:sz w:val="24"/>
          <w:szCs w:val="24"/>
        </w:rPr>
        <w:t>Rezerva de personal va urma acelaşi program de pregătire cu personalul încadrat. Personalul debutant în serviciu va desfăşura un program de pregătire separat, pe durata a 6 luni după care va susţine un examen (teoretic, practic şi de rezistenţă fizică) pentru admiterea în cadrul rezervei de personal ;</w:t>
      </w:r>
    </w:p>
    <w:p w14:paraId="5C1AD553" w14:textId="77777777" w:rsidR="00E70E3D" w:rsidRDefault="00E70E3D" w:rsidP="00E70E3D">
      <w:pPr>
        <w:pStyle w:val="NORMAL1"/>
        <w:ind w:firstLine="0"/>
        <w:rPr>
          <w:rFonts w:ascii="Bookman Old Style" w:hAnsi="Bookman Old Style"/>
          <w:caps w:val="0"/>
          <w:sz w:val="24"/>
          <w:szCs w:val="24"/>
        </w:rPr>
      </w:pPr>
      <w:r>
        <w:rPr>
          <w:rFonts w:ascii="Bookman Old Style" w:hAnsi="Bookman Old Style"/>
          <w:caps w:val="0"/>
          <w:sz w:val="24"/>
          <w:szCs w:val="24"/>
        </w:rPr>
        <w:t xml:space="preserve"> </w:t>
      </w:r>
      <w:r>
        <w:rPr>
          <w:rFonts w:ascii="Bookman Old Style" w:hAnsi="Bookman Old Style"/>
          <w:b/>
          <w:caps w:val="0"/>
          <w:sz w:val="24"/>
          <w:szCs w:val="24"/>
          <w:u w:val="single"/>
        </w:rPr>
        <w:t>Art.  30.</w:t>
      </w:r>
      <w:r>
        <w:rPr>
          <w:rFonts w:ascii="Bookman Old Style" w:hAnsi="Bookman Old Style"/>
          <w:b/>
          <w:caps w:val="0"/>
          <w:sz w:val="24"/>
          <w:szCs w:val="24"/>
        </w:rPr>
        <w:t xml:space="preserve"> </w:t>
      </w:r>
      <w:r>
        <w:rPr>
          <w:rFonts w:ascii="Bookman Old Style" w:hAnsi="Bookman Old Style"/>
          <w:bCs/>
          <w:caps w:val="0"/>
          <w:sz w:val="24"/>
          <w:szCs w:val="24"/>
        </w:rPr>
        <w:t>T</w:t>
      </w:r>
      <w:r>
        <w:rPr>
          <w:rFonts w:ascii="Bookman Old Style" w:hAnsi="Bookman Old Style"/>
          <w:caps w:val="0"/>
          <w:sz w:val="24"/>
          <w:szCs w:val="24"/>
        </w:rPr>
        <w:t xml:space="preserve">estarea  cunoştinţelor personalului se va face la sfârşitul fiecărui an, cu 5-10 zile înaintea desfăşurării analizei – bilanţ privind activitatea serviciului în anul respectiv . </w:t>
      </w:r>
    </w:p>
    <w:p w14:paraId="0C76ADFE" w14:textId="77777777" w:rsidR="00E70E3D" w:rsidRDefault="00E70E3D" w:rsidP="00E70E3D">
      <w:pPr>
        <w:pStyle w:val="Corptext"/>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u w:val="single"/>
        </w:rPr>
        <w:t>Art.  31.</w:t>
      </w:r>
      <w:r>
        <w:rPr>
          <w:rFonts w:ascii="Bookman Old Style" w:hAnsi="Bookman Old Style"/>
          <w:caps/>
          <w:sz w:val="24"/>
          <w:szCs w:val="24"/>
        </w:rPr>
        <w:t xml:space="preserve"> </w:t>
      </w:r>
      <w:r>
        <w:rPr>
          <w:rFonts w:ascii="Bookman Old Style" w:hAnsi="Bookman Old Style"/>
          <w:b w:val="0"/>
          <w:bCs/>
          <w:sz w:val="24"/>
          <w:szCs w:val="24"/>
        </w:rPr>
        <w:t>Personalul serviciului voluntar participă , cu aprobarea primarului, la cursurile de calificare şi atestare, aplicaţiile şi exerciţiile organizate de către structurile profesioniste pentru situaţii de urgenţă (judeţene sau naţionale).</w:t>
      </w:r>
      <w:r>
        <w:rPr>
          <w:rFonts w:ascii="Bookman Old Style" w:hAnsi="Bookman Old Style"/>
          <w:sz w:val="24"/>
          <w:szCs w:val="24"/>
        </w:rPr>
        <w:t xml:space="preserve">             </w:t>
      </w:r>
    </w:p>
    <w:p w14:paraId="3FFD9EC6" w14:textId="77777777" w:rsidR="00E70E3D" w:rsidRDefault="00E70E3D" w:rsidP="00E70E3D">
      <w:pPr>
        <w:pStyle w:val="Corptext"/>
        <w:jc w:val="both"/>
        <w:rPr>
          <w:rFonts w:ascii="Bookman Old Style" w:hAnsi="Bookman Old Style"/>
          <w:b w:val="0"/>
          <w:bCs/>
          <w:sz w:val="24"/>
          <w:szCs w:val="24"/>
        </w:rPr>
      </w:pPr>
      <w:r>
        <w:rPr>
          <w:rFonts w:ascii="Bookman Old Style" w:hAnsi="Bookman Old Style"/>
          <w:bCs/>
          <w:sz w:val="24"/>
          <w:szCs w:val="24"/>
          <w:u w:val="single"/>
        </w:rPr>
        <w:t>Art.  32.</w:t>
      </w:r>
      <w:r>
        <w:rPr>
          <w:rFonts w:ascii="Bookman Old Style" w:hAnsi="Bookman Old Style"/>
          <w:bCs/>
          <w:sz w:val="24"/>
          <w:szCs w:val="24"/>
        </w:rPr>
        <w:t xml:space="preserve"> </w:t>
      </w:r>
      <w:r>
        <w:rPr>
          <w:rFonts w:ascii="Bookman Old Style" w:hAnsi="Bookman Old Style"/>
          <w:b w:val="0"/>
          <w:sz w:val="24"/>
          <w:szCs w:val="24"/>
        </w:rPr>
        <w:t xml:space="preserve">Personalul formaţiunilor de intervenţie va participa la  toate concursurile profesionale </w:t>
      </w:r>
      <w:r>
        <w:rPr>
          <w:rFonts w:ascii="Bookman Old Style" w:hAnsi="Bookman Old Style"/>
          <w:b w:val="0"/>
          <w:bCs/>
          <w:sz w:val="24"/>
          <w:szCs w:val="24"/>
        </w:rPr>
        <w:t>organizate de către structurile profesioniste pentru situaţii de urgenţă (judeţene sau naţionale), planificate prin ordinul prefectului, la începutul anului.</w:t>
      </w:r>
      <w:r>
        <w:rPr>
          <w:rFonts w:ascii="Bookman Old Style" w:hAnsi="Bookman Old Style"/>
          <w:sz w:val="24"/>
          <w:szCs w:val="24"/>
        </w:rPr>
        <w:t xml:space="preserve"> </w:t>
      </w:r>
      <w:r>
        <w:rPr>
          <w:rFonts w:ascii="Bookman Old Style" w:hAnsi="Bookman Old Style"/>
          <w:b w:val="0"/>
          <w:bCs/>
          <w:sz w:val="24"/>
          <w:szCs w:val="24"/>
        </w:rPr>
        <w:t xml:space="preserve">Fondurile participării la aceste activităţi </w:t>
      </w:r>
      <w:r>
        <w:rPr>
          <w:rFonts w:ascii="Bookman Old Style" w:hAnsi="Bookman Old Style"/>
          <w:sz w:val="24"/>
          <w:szCs w:val="24"/>
        </w:rPr>
        <w:t xml:space="preserve"> se  </w:t>
      </w:r>
      <w:r>
        <w:rPr>
          <w:rFonts w:ascii="Bookman Old Style" w:hAnsi="Bookman Old Style"/>
          <w:b w:val="0"/>
          <w:bCs/>
          <w:sz w:val="24"/>
          <w:szCs w:val="24"/>
        </w:rPr>
        <w:t>planifică şi se asigură din bugetul local</w:t>
      </w:r>
      <w:r>
        <w:rPr>
          <w:rFonts w:ascii="Bookman Old Style" w:hAnsi="Bookman Old Style"/>
          <w:sz w:val="24"/>
          <w:szCs w:val="24"/>
        </w:rPr>
        <w:t xml:space="preserve"> ;</w:t>
      </w:r>
      <w:r>
        <w:rPr>
          <w:rFonts w:ascii="Bookman Old Style" w:hAnsi="Bookman Old Style"/>
          <w:b w:val="0"/>
          <w:bCs/>
          <w:sz w:val="24"/>
          <w:szCs w:val="24"/>
        </w:rPr>
        <w:t xml:space="preserve">  </w:t>
      </w:r>
    </w:p>
    <w:p w14:paraId="7FC0DFED" w14:textId="77777777" w:rsidR="00E70E3D" w:rsidRDefault="00E70E3D" w:rsidP="00E70E3D">
      <w:pPr>
        <w:autoSpaceDE w:val="0"/>
        <w:autoSpaceDN w:val="0"/>
        <w:adjustRightInd w:val="0"/>
        <w:jc w:val="both"/>
        <w:rPr>
          <w:rFonts w:ascii="Bookman Old Style" w:hAnsi="Bookman Old Style"/>
          <w:bCs/>
        </w:rPr>
      </w:pPr>
      <w:r>
        <w:t xml:space="preserve">         </w:t>
      </w:r>
    </w:p>
    <w:p w14:paraId="255B8AAC" w14:textId="77777777" w:rsidR="00E70E3D" w:rsidRDefault="00E70E3D" w:rsidP="00E70E3D">
      <w:pPr>
        <w:pStyle w:val="Corptext"/>
        <w:jc w:val="both"/>
        <w:rPr>
          <w:rFonts w:ascii="Bookman Old Style" w:hAnsi="Bookman Old Style"/>
          <w:bCs/>
          <w:sz w:val="24"/>
          <w:szCs w:val="24"/>
        </w:rPr>
      </w:pPr>
    </w:p>
    <w:p w14:paraId="43E3C0D3" w14:textId="77777777" w:rsidR="00E70E3D" w:rsidRDefault="00E70E3D" w:rsidP="00E70E3D">
      <w:pPr>
        <w:pStyle w:val="Corptext"/>
        <w:rPr>
          <w:rFonts w:ascii="Bookman Old Style" w:hAnsi="Bookman Old Style"/>
          <w:bCs/>
          <w:sz w:val="24"/>
          <w:szCs w:val="24"/>
        </w:rPr>
      </w:pPr>
      <w:r>
        <w:rPr>
          <w:rFonts w:ascii="Bookman Old Style" w:hAnsi="Bookman Old Style"/>
          <w:bCs/>
          <w:sz w:val="24"/>
          <w:szCs w:val="24"/>
        </w:rPr>
        <w:t>Capitolul VII :</w:t>
      </w:r>
    </w:p>
    <w:p w14:paraId="13693E6A" w14:textId="77777777" w:rsidR="00E70E3D" w:rsidRDefault="00E70E3D" w:rsidP="00E70E3D">
      <w:pPr>
        <w:pStyle w:val="Titlu1"/>
        <w:jc w:val="center"/>
        <w:rPr>
          <w:rFonts w:ascii="Bookman Old Style" w:hAnsi="Bookman Old Style"/>
          <w:sz w:val="24"/>
        </w:rPr>
      </w:pPr>
      <w:r>
        <w:rPr>
          <w:rFonts w:ascii="Bookman Old Style" w:hAnsi="Bookman Old Style"/>
          <w:sz w:val="24"/>
        </w:rPr>
        <w:t>DISPOZIŢII FINALE</w:t>
      </w:r>
    </w:p>
    <w:p w14:paraId="478C213A" w14:textId="77777777" w:rsidR="00E70E3D" w:rsidRDefault="00E70E3D" w:rsidP="00E70E3D">
      <w:pPr>
        <w:rPr>
          <w:rFonts w:ascii="Bookman Old Style" w:hAnsi="Bookman Old Style"/>
        </w:rPr>
      </w:pPr>
    </w:p>
    <w:p w14:paraId="65E39B2A" w14:textId="77777777" w:rsidR="00E70E3D" w:rsidRDefault="00E70E3D" w:rsidP="00E70E3D">
      <w:pPr>
        <w:jc w:val="both"/>
        <w:rPr>
          <w:rFonts w:ascii="Bookman Old Style" w:hAnsi="Bookman Old Style"/>
        </w:rPr>
      </w:pPr>
      <w:r>
        <w:rPr>
          <w:rFonts w:ascii="Bookman Old Style" w:hAnsi="Bookman Old Style"/>
          <w:b/>
        </w:rPr>
        <w:t xml:space="preserve"> </w:t>
      </w:r>
      <w:r>
        <w:rPr>
          <w:rFonts w:ascii="Bookman Old Style" w:hAnsi="Bookman Old Style"/>
          <w:b/>
          <w:u w:val="single"/>
        </w:rPr>
        <w:t>Art.  33.</w:t>
      </w:r>
      <w:r>
        <w:rPr>
          <w:rFonts w:ascii="Bookman Old Style" w:hAnsi="Bookman Old Style"/>
          <w:bCs/>
        </w:rPr>
        <w:t xml:space="preserve">  </w:t>
      </w:r>
      <w:r>
        <w:rPr>
          <w:rFonts w:ascii="Bookman Old Style" w:hAnsi="Bookman Old Style"/>
        </w:rPr>
        <w:t>Personalul recrutat în serviciu, după perioada de debut,  va semna un contract de voluntariat. Acest contract poate fi suspendat, pe o perioadă limitată de timp, în baza acordului ambelor părţi ;</w:t>
      </w:r>
    </w:p>
    <w:p w14:paraId="67C48614" w14:textId="77777777" w:rsidR="00E70E3D" w:rsidRDefault="00E70E3D" w:rsidP="00E70E3D">
      <w:pPr>
        <w:jc w:val="both"/>
        <w:rPr>
          <w:rFonts w:ascii="Bookman Old Style" w:hAnsi="Bookman Old Style"/>
        </w:rPr>
      </w:pPr>
      <w:r>
        <w:rPr>
          <w:rFonts w:ascii="Bookman Old Style" w:hAnsi="Bookman Old Style"/>
          <w:b/>
        </w:rPr>
        <w:t xml:space="preserve"> </w:t>
      </w:r>
      <w:r>
        <w:rPr>
          <w:rFonts w:ascii="Bookman Old Style" w:hAnsi="Bookman Old Style"/>
          <w:b/>
          <w:u w:val="single"/>
        </w:rPr>
        <w:t>Art.  34.</w:t>
      </w:r>
      <w:r>
        <w:rPr>
          <w:rFonts w:ascii="Bookman Old Style" w:hAnsi="Bookman Old Style"/>
          <w:bCs/>
        </w:rPr>
        <w:t xml:space="preserve">  </w:t>
      </w:r>
      <w:r>
        <w:rPr>
          <w:rFonts w:ascii="Bookman Old Style" w:hAnsi="Bookman Old Style"/>
        </w:rPr>
        <w:t xml:space="preserve">Pentru activitatea desfăşurată şi în mod deosebit pentru fapte de curaj, sacrificiu sau eroism, personalul serviciului voluntar, la propunerea şefului serviciului  poate fi recompensat cu diplome, distincţii sau sume de bani provenite din fonduri special constituite, din donaţii sau sponsorizări  aprobate de Consiliul Local C.A.Rosetti. </w:t>
      </w:r>
    </w:p>
    <w:p w14:paraId="795895B6" w14:textId="77777777" w:rsidR="00E70E3D" w:rsidRDefault="00E70E3D" w:rsidP="00E70E3D">
      <w:pPr>
        <w:autoSpaceDE w:val="0"/>
        <w:autoSpaceDN w:val="0"/>
        <w:adjustRightInd w:val="0"/>
        <w:jc w:val="both"/>
        <w:rPr>
          <w:rFonts w:ascii="Bookman Old Style" w:hAnsi="Bookman Old Style"/>
          <w:bCs/>
        </w:rPr>
      </w:pPr>
      <w:r>
        <w:rPr>
          <w:rFonts w:ascii="Bookman Old Style" w:hAnsi="Bookman Old Style"/>
          <w:b/>
          <w:bCs/>
        </w:rPr>
        <w:t xml:space="preserve"> </w:t>
      </w:r>
      <w:r>
        <w:rPr>
          <w:rFonts w:ascii="Bookman Old Style" w:hAnsi="Bookman Old Style"/>
          <w:b/>
          <w:bCs/>
          <w:u w:val="single"/>
        </w:rPr>
        <w:t>Art. 35.</w:t>
      </w:r>
      <w:r>
        <w:rPr>
          <w:rFonts w:ascii="Bookman Old Style" w:hAnsi="Bookman Old Style"/>
          <w:b/>
          <w:bCs/>
        </w:rPr>
        <w:t xml:space="preserve">  </w:t>
      </w:r>
      <w:r>
        <w:rPr>
          <w:rFonts w:ascii="Bookman Old Style" w:hAnsi="Bookman Old Style"/>
          <w:bCs/>
        </w:rPr>
        <w:t xml:space="preserve">Personalul serviciului voluntar </w:t>
      </w:r>
      <w:r>
        <w:rPr>
          <w:rFonts w:ascii="Bookman Old Style" w:hAnsi="Bookman Old Style"/>
          <w:lang w:val="en-US" w:eastAsia="en-US"/>
        </w:rPr>
        <w:t>are dreptul la uniforma, echipament de protectie si insemne distinctive,  (conform HGR 160 din 14 februarie 2007), pe care le poarta in timpul executarii serviciului. Uniforma poate fi purtata si in timpul deplasarilor in interes de serviciu, la festivitatile si manifestarile oficiale, precum si in orice alte ocazii, din dispozitia sefului serviciului voluntar/pentru situatii de urgent.</w:t>
      </w:r>
    </w:p>
    <w:p w14:paraId="56746F43" w14:textId="77777777" w:rsidR="00E70E3D" w:rsidRDefault="00E70E3D" w:rsidP="00E70E3D">
      <w:pPr>
        <w:pStyle w:val="Indentcorptext"/>
        <w:ind w:firstLine="0"/>
        <w:rPr>
          <w:rFonts w:ascii="Bookman Old Style" w:hAnsi="Bookman Old Style"/>
          <w:sz w:val="24"/>
        </w:rPr>
      </w:pPr>
      <w:r>
        <w:rPr>
          <w:rFonts w:ascii="Bookman Old Style" w:hAnsi="Bookman Old Style"/>
          <w:b/>
          <w:sz w:val="24"/>
          <w:u w:val="single"/>
        </w:rPr>
        <w:t>Art.  36.</w:t>
      </w:r>
      <w:r>
        <w:rPr>
          <w:rFonts w:ascii="Bookman Old Style" w:hAnsi="Bookman Old Style"/>
          <w:bCs w:val="0"/>
          <w:sz w:val="24"/>
        </w:rPr>
        <w:t xml:space="preserve">  </w:t>
      </w:r>
      <w:r>
        <w:rPr>
          <w:rFonts w:ascii="Bookman Old Style" w:hAnsi="Bookman Old Style"/>
          <w:sz w:val="24"/>
        </w:rPr>
        <w:t>Modificarea programului serviciului voluntar se face de către conducerea consiliului local şi şeful serviciului voluntar în cazuri deosebite (incendii, explozii, dezastre sau executarea de programe de pregătire, participarea la concursuri profesionale, cazuri de boală şi lipsa de personal necesar încadrării serviciului).</w:t>
      </w:r>
    </w:p>
    <w:p w14:paraId="4BDD38D4" w14:textId="77777777" w:rsidR="00E70E3D" w:rsidRDefault="00E70E3D" w:rsidP="00E70E3D">
      <w:pPr>
        <w:pStyle w:val="normal2"/>
        <w:ind w:firstLine="0"/>
        <w:rPr>
          <w:rFonts w:ascii="Bookman Old Style" w:hAnsi="Bookman Old Style"/>
          <w:sz w:val="24"/>
          <w:szCs w:val="24"/>
        </w:rPr>
      </w:pPr>
      <w:r>
        <w:rPr>
          <w:rFonts w:ascii="Bookman Old Style" w:hAnsi="Bookman Old Style"/>
          <w:b/>
          <w:sz w:val="24"/>
          <w:szCs w:val="24"/>
          <w:u w:val="single"/>
        </w:rPr>
        <w:t>Art.  37.</w:t>
      </w:r>
      <w:r>
        <w:rPr>
          <w:rFonts w:ascii="Bookman Old Style" w:hAnsi="Bookman Old Style"/>
          <w:bCs/>
          <w:sz w:val="24"/>
          <w:szCs w:val="24"/>
        </w:rPr>
        <w:t xml:space="preserve">  </w:t>
      </w:r>
      <w:r>
        <w:rPr>
          <w:rFonts w:ascii="Bookman Old Style" w:hAnsi="Bookman Old Style"/>
          <w:sz w:val="24"/>
          <w:szCs w:val="24"/>
        </w:rPr>
        <w:t>Serviciul voluntar constituit în comuna  C.A.Rosetti va funcţiona după acest regulament asigurând o eficienţă sporită activităţii de prevenire şi intervenţie în situaţii de urgenţă de pe teritoriul comunei.</w:t>
      </w:r>
    </w:p>
    <w:p w14:paraId="00D9EE8B" w14:textId="77777777" w:rsidR="00E70E3D" w:rsidRDefault="00E70E3D" w:rsidP="00E70E3D">
      <w:pPr>
        <w:pStyle w:val="NORMAL1"/>
        <w:ind w:firstLine="0"/>
        <w:rPr>
          <w:rFonts w:ascii="Bookman Old Style" w:hAnsi="Bookman Old Style"/>
          <w:bCs/>
          <w:caps w:val="0"/>
          <w:sz w:val="24"/>
          <w:szCs w:val="24"/>
          <w:lang w:eastAsia="ro-RO"/>
        </w:rPr>
      </w:pPr>
      <w:r>
        <w:rPr>
          <w:rFonts w:ascii="Bookman Old Style" w:hAnsi="Bookman Old Style"/>
          <w:b/>
          <w:caps w:val="0"/>
          <w:sz w:val="24"/>
          <w:szCs w:val="24"/>
          <w:u w:val="single"/>
        </w:rPr>
        <w:lastRenderedPageBreak/>
        <w:t xml:space="preserve">Art.  </w:t>
      </w:r>
      <w:r>
        <w:rPr>
          <w:rFonts w:ascii="Bookman Old Style" w:hAnsi="Bookman Old Style"/>
          <w:b/>
          <w:sz w:val="24"/>
          <w:szCs w:val="24"/>
          <w:u w:val="single"/>
        </w:rPr>
        <w:t>38.</w:t>
      </w:r>
      <w:r>
        <w:rPr>
          <w:rFonts w:ascii="Bookman Old Style" w:hAnsi="Bookman Old Style"/>
          <w:bCs/>
          <w:sz w:val="24"/>
          <w:szCs w:val="24"/>
        </w:rPr>
        <w:t xml:space="preserve">  </w:t>
      </w:r>
      <w:r>
        <w:rPr>
          <w:rFonts w:ascii="Bookman Old Style" w:hAnsi="Bookman Old Style"/>
          <w:caps w:val="0"/>
          <w:sz w:val="24"/>
          <w:szCs w:val="24"/>
          <w:lang w:eastAsia="ro-RO"/>
        </w:rPr>
        <w:t>Anexele 1-3 fac</w:t>
      </w:r>
      <w:r>
        <w:rPr>
          <w:rFonts w:ascii="Bookman Old Style" w:hAnsi="Bookman Old Style"/>
          <w:bCs/>
          <w:caps w:val="0"/>
          <w:sz w:val="24"/>
          <w:szCs w:val="24"/>
          <w:lang w:eastAsia="ro-RO"/>
        </w:rPr>
        <w:t xml:space="preserve"> parte din prezentul regulament de organizare şi funcţionare a serviciului voluntar al comunei  C.A.Rosetti .</w:t>
      </w:r>
    </w:p>
    <w:p w14:paraId="43A0EF96" w14:textId="77777777" w:rsidR="00E70E3D" w:rsidRDefault="00E70E3D" w:rsidP="00E70E3D">
      <w:pPr>
        <w:jc w:val="both"/>
        <w:rPr>
          <w:rFonts w:ascii="Bookman Old Style" w:hAnsi="Bookman Old Style"/>
        </w:rPr>
      </w:pPr>
      <w:r>
        <w:rPr>
          <w:rFonts w:ascii="Bookman Old Style" w:hAnsi="Bookman Old Style"/>
          <w:b/>
          <w:u w:val="single"/>
        </w:rPr>
        <w:t>Art.  39.</w:t>
      </w:r>
      <w:r>
        <w:rPr>
          <w:rFonts w:ascii="Bookman Old Style" w:hAnsi="Bookman Old Style"/>
          <w:bCs/>
        </w:rPr>
        <w:t xml:space="preserve">  </w:t>
      </w:r>
      <w:r>
        <w:rPr>
          <w:rFonts w:ascii="Bookman Old Style" w:hAnsi="Bookman Old Style"/>
        </w:rPr>
        <w:t>La data intrării în vigoare a prezentului Regulament de organizare şi funcţionare orice dispoziţie contrară îşi încetează aplicabilitatea.</w:t>
      </w:r>
    </w:p>
    <w:p w14:paraId="101423F7" w14:textId="77777777" w:rsidR="00E70E3D" w:rsidRDefault="00E70E3D" w:rsidP="00E70E3D">
      <w:pPr>
        <w:jc w:val="both"/>
        <w:rPr>
          <w:rFonts w:ascii="Bookman Old Style" w:hAnsi="Bookman Old Style"/>
        </w:rPr>
      </w:pPr>
      <w:r>
        <w:rPr>
          <w:rFonts w:ascii="Bookman Old Style" w:hAnsi="Bookman Old Style"/>
          <w:b/>
          <w:u w:val="single"/>
        </w:rPr>
        <w:t>Art.  40.</w:t>
      </w:r>
      <w:r>
        <w:rPr>
          <w:rFonts w:ascii="Bookman Old Style" w:hAnsi="Bookman Old Style"/>
          <w:bCs/>
        </w:rPr>
        <w:t xml:space="preserve">  </w:t>
      </w:r>
      <w:r>
        <w:rPr>
          <w:rFonts w:ascii="Bookman Old Style" w:hAnsi="Bookman Old Style"/>
        </w:rPr>
        <w:t>Prezentul regulament va fi completat periodic cu precizari specifice noilor modificări legislative.</w:t>
      </w:r>
    </w:p>
    <w:p w14:paraId="6FB46AD5" w14:textId="77777777" w:rsidR="00E70E3D" w:rsidRDefault="00E70E3D" w:rsidP="00E70E3D">
      <w:pPr>
        <w:jc w:val="both"/>
        <w:rPr>
          <w:rFonts w:ascii="Bookman Old Style" w:hAnsi="Bookman Old Style"/>
        </w:rPr>
      </w:pPr>
      <w:r>
        <w:rPr>
          <w:rFonts w:ascii="Bookman Old Style" w:hAnsi="Bookman Old Style"/>
          <w:b/>
          <w:u w:val="single"/>
        </w:rPr>
        <w:t>Art.  41.</w:t>
      </w:r>
      <w:r>
        <w:rPr>
          <w:rFonts w:ascii="Bookman Old Style" w:hAnsi="Bookman Old Style"/>
          <w:bCs/>
        </w:rPr>
        <w:t xml:space="preserve">  </w:t>
      </w:r>
      <w:r>
        <w:rPr>
          <w:rFonts w:ascii="Bookman Old Style" w:hAnsi="Bookman Old Style"/>
        </w:rPr>
        <w:t>Modificările regulamentului vor fi aprobate prin şedinţa Consiliului Local   C.A.Rosetti  şi aduse la cunoştinţa membrilor serviciului voluntar în cel mai scurt timp.</w:t>
      </w:r>
    </w:p>
    <w:p w14:paraId="77735EBE" w14:textId="77777777" w:rsidR="00E70E3D" w:rsidRDefault="00E70E3D" w:rsidP="00E70E3D">
      <w:pPr>
        <w:ind w:left="708" w:firstLine="708"/>
        <w:jc w:val="both"/>
        <w:rPr>
          <w:rFonts w:ascii="Bookman Old Style" w:hAnsi="Bookman Old Style"/>
        </w:rPr>
      </w:pPr>
      <w:r>
        <w:rPr>
          <w:rFonts w:ascii="Bookman Old Style" w:hAnsi="Bookman Old Style"/>
        </w:rPr>
        <w:t xml:space="preserve">ANEXE: </w:t>
      </w:r>
    </w:p>
    <w:p w14:paraId="2006987C" w14:textId="77777777" w:rsidR="00E70E3D" w:rsidRDefault="00E70E3D" w:rsidP="00E70E3D">
      <w:pPr>
        <w:ind w:left="708" w:firstLine="708"/>
        <w:jc w:val="both"/>
        <w:rPr>
          <w:rFonts w:ascii="Bookman Old Style" w:hAnsi="Bookman Old Style"/>
        </w:rPr>
      </w:pPr>
    </w:p>
    <w:p w14:paraId="38149175" w14:textId="77777777" w:rsidR="00E70E3D" w:rsidRDefault="00E70E3D" w:rsidP="00E70E3D">
      <w:pPr>
        <w:numPr>
          <w:ilvl w:val="0"/>
          <w:numId w:val="20"/>
        </w:numPr>
        <w:jc w:val="both"/>
        <w:rPr>
          <w:rFonts w:ascii="Bookman Old Style" w:hAnsi="Bookman Old Style"/>
          <w:b/>
          <w:i/>
        </w:rPr>
      </w:pPr>
      <w:r>
        <w:rPr>
          <w:rFonts w:ascii="Bookman Old Style" w:hAnsi="Bookman Old Style"/>
          <w:b/>
          <w:i/>
        </w:rPr>
        <w:t>Organigrama serviciului;</w:t>
      </w:r>
    </w:p>
    <w:p w14:paraId="081D0921" w14:textId="77777777" w:rsidR="00E70E3D" w:rsidRDefault="00E70E3D" w:rsidP="00E70E3D">
      <w:pPr>
        <w:numPr>
          <w:ilvl w:val="0"/>
          <w:numId w:val="20"/>
        </w:numPr>
        <w:jc w:val="both"/>
        <w:rPr>
          <w:rFonts w:ascii="Bookman Old Style" w:hAnsi="Bookman Old Style"/>
          <w:b/>
          <w:i/>
        </w:rPr>
      </w:pPr>
      <w:r>
        <w:rPr>
          <w:rFonts w:ascii="Bookman Old Style" w:hAnsi="Bookman Old Style"/>
          <w:b/>
          <w:i/>
        </w:rPr>
        <w:t>Lista cu documentele de organizare şi funcţionare a serviciului voluntar.</w:t>
      </w:r>
    </w:p>
    <w:p w14:paraId="5CF3DF60" w14:textId="77777777" w:rsidR="00E70E3D" w:rsidRPr="00826F61" w:rsidRDefault="00E70E3D" w:rsidP="00E70E3D">
      <w:pPr>
        <w:numPr>
          <w:ilvl w:val="0"/>
          <w:numId w:val="20"/>
        </w:numPr>
        <w:jc w:val="both"/>
        <w:rPr>
          <w:rFonts w:ascii="Bookman Old Style" w:hAnsi="Bookman Old Style"/>
          <w:b/>
          <w:i/>
        </w:rPr>
      </w:pPr>
      <w:r>
        <w:rPr>
          <w:rFonts w:ascii="Bookman Old Style" w:hAnsi="Bookman Old Style"/>
          <w:b/>
          <w:i/>
        </w:rPr>
        <w:t>Contract de voluntariat (model)</w:t>
      </w:r>
    </w:p>
    <w:p w14:paraId="12CD3C0C" w14:textId="77777777" w:rsidR="00E70E3D" w:rsidRDefault="00E70E3D" w:rsidP="00E70E3D">
      <w:pPr>
        <w:pStyle w:val="Titlu5"/>
        <w:rPr>
          <w:rFonts w:ascii="Bookman Old Style" w:hAnsi="Bookman Old Style"/>
          <w:i w:val="0"/>
          <w:iCs w:val="0"/>
        </w:rPr>
      </w:pPr>
      <w:r>
        <w:rPr>
          <w:rFonts w:ascii="Bookman Old Style" w:hAnsi="Bookman Old Style"/>
          <w:i w:val="0"/>
          <w:iCs w:val="0"/>
          <w:sz w:val="24"/>
          <w:szCs w:val="24"/>
          <w:lang w:val="fr-FR"/>
        </w:rPr>
        <w:t>PRE</w:t>
      </w:r>
      <w:r>
        <w:rPr>
          <w:rFonts w:ascii="Bookman Old Style" w:hAnsi="Bookman Old Style"/>
          <w:i w:val="0"/>
          <w:iCs w:val="0"/>
          <w:sz w:val="24"/>
          <w:szCs w:val="24"/>
        </w:rPr>
        <w:t>ŞEDINTELE COMITETULUI  LOCAL   PENTRU SITUAŢII DE URGENŢĂ</w:t>
      </w:r>
      <w:r>
        <w:rPr>
          <w:rFonts w:ascii="Bookman Old Style" w:hAnsi="Bookman Old Style"/>
          <w:i w:val="0"/>
          <w:iCs w:val="0"/>
        </w:rPr>
        <w:t xml:space="preserve">,     </w:t>
      </w:r>
    </w:p>
    <w:p w14:paraId="6685477D" w14:textId="77777777" w:rsidR="00E70E3D" w:rsidRDefault="00E70E3D" w:rsidP="00E70E3D">
      <w:pPr>
        <w:rPr>
          <w:rFonts w:ascii="Bookman Old Style" w:hAnsi="Bookman Old Style"/>
          <w:b/>
        </w:rPr>
      </w:pPr>
    </w:p>
    <w:p w14:paraId="221469EB" w14:textId="77777777" w:rsidR="00E70E3D" w:rsidRDefault="00E70E3D" w:rsidP="00E70E3D">
      <w:pPr>
        <w:rPr>
          <w:rFonts w:ascii="Bookman Old Style" w:hAnsi="Bookman Old Style"/>
          <w:b/>
          <w:i/>
          <w:iCs/>
        </w:rPr>
      </w:pPr>
      <w:r>
        <w:rPr>
          <w:rFonts w:ascii="Bookman Old Style" w:hAnsi="Bookman Old Style"/>
          <w:b/>
          <w:i/>
          <w:iCs/>
        </w:rPr>
        <w:t>PRIMAR,</w:t>
      </w:r>
    </w:p>
    <w:p w14:paraId="0430183E" w14:textId="77777777" w:rsidR="00E70E3D" w:rsidRDefault="00E70E3D" w:rsidP="00E70E3D">
      <w:pPr>
        <w:tabs>
          <w:tab w:val="left" w:pos="3443"/>
        </w:tabs>
        <w:rPr>
          <w:rFonts w:ascii="Bookman Old Style" w:hAnsi="Bookman Old Style"/>
          <w:b/>
        </w:rPr>
      </w:pPr>
      <w:r>
        <w:rPr>
          <w:rFonts w:ascii="Bookman Old Style" w:hAnsi="Bookman Old Style"/>
          <w:b/>
        </w:rPr>
        <w:t xml:space="preserve">IONEL  TRANDAFIR  CINJAU </w:t>
      </w:r>
    </w:p>
    <w:p w14:paraId="441EBB05" w14:textId="77777777" w:rsidR="00E70E3D" w:rsidRDefault="00E70E3D" w:rsidP="00E70E3D">
      <w:pPr>
        <w:tabs>
          <w:tab w:val="left" w:pos="3443"/>
        </w:tabs>
        <w:rPr>
          <w:rFonts w:ascii="Bookman Old Style" w:hAnsi="Bookman Old Style"/>
          <w:b/>
        </w:rPr>
      </w:pPr>
    </w:p>
    <w:p w14:paraId="69F98701" w14:textId="77777777" w:rsidR="00E70E3D" w:rsidRDefault="00E70E3D" w:rsidP="00E70E3D">
      <w:pPr>
        <w:tabs>
          <w:tab w:val="left" w:pos="3443"/>
        </w:tabs>
        <w:rPr>
          <w:rFonts w:ascii="Bookman Old Style" w:hAnsi="Bookman Old Style"/>
          <w:b/>
        </w:rPr>
      </w:pPr>
    </w:p>
    <w:p w14:paraId="24BD298D" w14:textId="77777777" w:rsidR="00E70E3D" w:rsidRDefault="00E70E3D" w:rsidP="00E70E3D">
      <w:pPr>
        <w:tabs>
          <w:tab w:val="left" w:pos="3443"/>
        </w:tabs>
        <w:rPr>
          <w:rFonts w:ascii="Bookman Old Style" w:hAnsi="Bookman Old Style"/>
          <w:b/>
        </w:rPr>
      </w:pPr>
    </w:p>
    <w:p w14:paraId="07EFC730" w14:textId="77777777" w:rsidR="00E70E3D" w:rsidRDefault="00E70E3D" w:rsidP="00E70E3D">
      <w:pPr>
        <w:tabs>
          <w:tab w:val="left" w:pos="3443"/>
        </w:tabs>
        <w:rPr>
          <w:rFonts w:ascii="Bookman Old Style" w:hAnsi="Bookman Old Style"/>
          <w:b/>
        </w:rPr>
      </w:pPr>
    </w:p>
    <w:p w14:paraId="14B9426C" w14:textId="77777777" w:rsidR="00E70E3D" w:rsidRDefault="00E70E3D" w:rsidP="00E70E3D">
      <w:pPr>
        <w:tabs>
          <w:tab w:val="left" w:pos="3443"/>
        </w:tabs>
        <w:rPr>
          <w:rFonts w:ascii="Bookman Old Style" w:hAnsi="Bookman Old Style"/>
          <w:b/>
        </w:rPr>
      </w:pPr>
    </w:p>
    <w:p w14:paraId="2235F5BD" w14:textId="77777777" w:rsidR="00E70E3D" w:rsidRDefault="00E70E3D" w:rsidP="00E70E3D">
      <w:pPr>
        <w:tabs>
          <w:tab w:val="left" w:pos="3443"/>
        </w:tabs>
        <w:rPr>
          <w:rFonts w:ascii="Bookman Old Style" w:hAnsi="Bookman Old Style"/>
          <w:b/>
        </w:rPr>
      </w:pPr>
    </w:p>
    <w:p w14:paraId="0B211899" w14:textId="77777777" w:rsidR="00E70E3D" w:rsidRDefault="00E70E3D" w:rsidP="00E70E3D">
      <w:pPr>
        <w:tabs>
          <w:tab w:val="left" w:pos="3443"/>
        </w:tabs>
        <w:rPr>
          <w:rFonts w:ascii="Bookman Old Style" w:hAnsi="Bookman Old Style"/>
          <w:b/>
        </w:rPr>
      </w:pPr>
    </w:p>
    <w:p w14:paraId="0FB95D42" w14:textId="77777777" w:rsidR="00E70E3D" w:rsidRDefault="00E70E3D" w:rsidP="00E70E3D">
      <w:pPr>
        <w:tabs>
          <w:tab w:val="left" w:pos="3443"/>
        </w:tabs>
        <w:rPr>
          <w:rFonts w:ascii="Bookman Old Style" w:hAnsi="Bookman Old Style"/>
          <w:b/>
        </w:rPr>
      </w:pPr>
    </w:p>
    <w:p w14:paraId="553B5EE1" w14:textId="77777777" w:rsidR="00E70E3D" w:rsidRDefault="00E70E3D" w:rsidP="00E70E3D">
      <w:pPr>
        <w:tabs>
          <w:tab w:val="left" w:pos="3443"/>
        </w:tabs>
        <w:rPr>
          <w:rFonts w:ascii="Bookman Old Style" w:hAnsi="Bookman Old Style"/>
          <w:b/>
        </w:rPr>
      </w:pPr>
    </w:p>
    <w:p w14:paraId="61B3B687" w14:textId="77777777" w:rsidR="00E70E3D" w:rsidRDefault="00E70E3D" w:rsidP="00E70E3D">
      <w:pPr>
        <w:tabs>
          <w:tab w:val="left" w:pos="3443"/>
        </w:tabs>
        <w:rPr>
          <w:rFonts w:ascii="Bookman Old Style" w:hAnsi="Bookman Old Style"/>
          <w:b/>
        </w:rPr>
      </w:pPr>
    </w:p>
    <w:p w14:paraId="466E3C3F" w14:textId="77777777" w:rsidR="00E70E3D" w:rsidRDefault="00E70E3D" w:rsidP="00E70E3D">
      <w:pPr>
        <w:tabs>
          <w:tab w:val="left" w:pos="3443"/>
        </w:tabs>
        <w:rPr>
          <w:rFonts w:ascii="Bookman Old Style" w:hAnsi="Bookman Old Style"/>
          <w:b/>
        </w:rPr>
      </w:pPr>
    </w:p>
    <w:p w14:paraId="0E0A299C" w14:textId="77777777" w:rsidR="00E70E3D" w:rsidRDefault="00E70E3D" w:rsidP="00E70E3D">
      <w:pPr>
        <w:tabs>
          <w:tab w:val="left" w:pos="3443"/>
        </w:tabs>
        <w:rPr>
          <w:rFonts w:ascii="Bookman Old Style" w:hAnsi="Bookman Old Style"/>
          <w:b/>
        </w:rPr>
      </w:pPr>
    </w:p>
    <w:p w14:paraId="36EB0EA7" w14:textId="77777777" w:rsidR="00E70E3D" w:rsidRDefault="00E70E3D" w:rsidP="00E70E3D">
      <w:pPr>
        <w:tabs>
          <w:tab w:val="left" w:pos="3443"/>
        </w:tabs>
        <w:rPr>
          <w:rFonts w:ascii="Bookman Old Style" w:hAnsi="Bookman Old Style"/>
          <w:b/>
        </w:rPr>
      </w:pPr>
    </w:p>
    <w:p w14:paraId="729DF35B" w14:textId="77777777" w:rsidR="00E70E3D" w:rsidRDefault="00E70E3D" w:rsidP="00E70E3D">
      <w:pPr>
        <w:tabs>
          <w:tab w:val="left" w:pos="3443"/>
        </w:tabs>
        <w:rPr>
          <w:rFonts w:ascii="Bookman Old Style" w:hAnsi="Bookman Old Style"/>
          <w:b/>
        </w:rPr>
      </w:pPr>
    </w:p>
    <w:p w14:paraId="308DF055" w14:textId="77777777" w:rsidR="00E70E3D" w:rsidRDefault="00E70E3D" w:rsidP="00E70E3D">
      <w:pPr>
        <w:tabs>
          <w:tab w:val="left" w:pos="3443"/>
        </w:tabs>
        <w:rPr>
          <w:rFonts w:ascii="Bookman Old Style" w:hAnsi="Bookman Old Style"/>
          <w:b/>
        </w:rPr>
      </w:pPr>
    </w:p>
    <w:p w14:paraId="5049B389" w14:textId="77777777" w:rsidR="00E70E3D" w:rsidRDefault="00E70E3D" w:rsidP="00E70E3D">
      <w:pPr>
        <w:tabs>
          <w:tab w:val="left" w:pos="3443"/>
        </w:tabs>
        <w:rPr>
          <w:rFonts w:ascii="Bookman Old Style" w:hAnsi="Bookman Old Style"/>
          <w:b/>
        </w:rPr>
      </w:pPr>
    </w:p>
    <w:p w14:paraId="367973A0" w14:textId="77777777" w:rsidR="00E70E3D" w:rsidRDefault="00E70E3D" w:rsidP="00E70E3D">
      <w:pPr>
        <w:tabs>
          <w:tab w:val="left" w:pos="3443"/>
        </w:tabs>
        <w:rPr>
          <w:rFonts w:ascii="Bookman Old Style" w:hAnsi="Bookman Old Style"/>
          <w:b/>
        </w:rPr>
      </w:pPr>
    </w:p>
    <w:p w14:paraId="6C558755" w14:textId="77777777" w:rsidR="00E70E3D" w:rsidRDefault="00E70E3D" w:rsidP="00E70E3D">
      <w:pPr>
        <w:tabs>
          <w:tab w:val="left" w:pos="3443"/>
        </w:tabs>
        <w:rPr>
          <w:rFonts w:ascii="Bookman Old Style" w:hAnsi="Bookman Old Style"/>
          <w:b/>
        </w:rPr>
      </w:pPr>
    </w:p>
    <w:p w14:paraId="2835A94A" w14:textId="77777777" w:rsidR="00E70E3D" w:rsidRDefault="00E70E3D" w:rsidP="00E70E3D">
      <w:pPr>
        <w:tabs>
          <w:tab w:val="left" w:pos="3443"/>
        </w:tabs>
        <w:rPr>
          <w:rFonts w:ascii="Bookman Old Style" w:hAnsi="Bookman Old Style"/>
          <w:b/>
        </w:rPr>
      </w:pPr>
    </w:p>
    <w:p w14:paraId="2DAC3475" w14:textId="77777777" w:rsidR="00E70E3D" w:rsidRDefault="00E70E3D" w:rsidP="00E70E3D">
      <w:pPr>
        <w:tabs>
          <w:tab w:val="left" w:pos="3443"/>
        </w:tabs>
        <w:rPr>
          <w:rFonts w:ascii="Bookman Old Style" w:hAnsi="Bookman Old Style"/>
          <w:b/>
        </w:rPr>
      </w:pPr>
    </w:p>
    <w:p w14:paraId="4265254D" w14:textId="77777777" w:rsidR="00E70E3D" w:rsidRDefault="00E70E3D" w:rsidP="00E70E3D">
      <w:pPr>
        <w:tabs>
          <w:tab w:val="left" w:pos="3443"/>
        </w:tabs>
        <w:rPr>
          <w:rFonts w:ascii="Bookman Old Style" w:hAnsi="Bookman Old Style"/>
          <w:b/>
        </w:rPr>
      </w:pPr>
    </w:p>
    <w:p w14:paraId="3D54C8AC" w14:textId="77777777" w:rsidR="00E70E3D" w:rsidRDefault="00E70E3D" w:rsidP="00E70E3D">
      <w:pPr>
        <w:tabs>
          <w:tab w:val="left" w:pos="3443"/>
        </w:tabs>
        <w:rPr>
          <w:rFonts w:ascii="Bookman Old Style" w:hAnsi="Bookman Old Style"/>
          <w:b/>
        </w:rPr>
      </w:pPr>
    </w:p>
    <w:p w14:paraId="78A3562F" w14:textId="77777777" w:rsidR="00E70E3D" w:rsidRDefault="00E70E3D" w:rsidP="00E70E3D">
      <w:pPr>
        <w:rPr>
          <w:sz w:val="28"/>
          <w:szCs w:val="28"/>
        </w:rPr>
      </w:pPr>
      <w:r>
        <w:rPr>
          <w:rFonts w:ascii="Arial" w:hAnsi="Arial" w:cs="Arial"/>
          <w:kern w:val="32"/>
          <w:szCs w:val="32"/>
        </w:rPr>
        <w:t xml:space="preserve">         </w:t>
      </w:r>
    </w:p>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12815E15"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2D2E31E6" w14:textId="77777777" w:rsidR="00E70E3D" w:rsidRDefault="00E70E3D" w:rsidP="00740696">
            <w:pPr>
              <w:jc w:val="center"/>
              <w:rPr>
                <w:rFonts w:ascii="Bookman Old Style" w:eastAsia="PMingLiU" w:hAnsi="Bookman Old Style" w:cs="Arial"/>
              </w:rPr>
            </w:pPr>
            <w:r>
              <w:rPr>
                <w:noProof/>
              </w:rPr>
              <w:lastRenderedPageBreak/>
              <w:drawing>
                <wp:inline distT="0" distB="0" distL="0" distR="0" wp14:anchorId="106AEAB7" wp14:editId="70BB3104">
                  <wp:extent cx="904875" cy="981075"/>
                  <wp:effectExtent l="19050" t="0" r="9525" b="0"/>
                  <wp:docPr id="5"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603D22E3"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2470529B"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041DCC9E"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063F87BE"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4E473C4B"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1DE0F2E6"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59D31960"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0802F5D1" w14:textId="77777777" w:rsidR="00E70E3D" w:rsidRDefault="00E70E3D" w:rsidP="00E70E3D"/>
    <w:p w14:paraId="749D1084" w14:textId="77777777" w:rsidR="00E70E3D" w:rsidRDefault="00E70E3D" w:rsidP="00E70E3D">
      <w:pPr>
        <w:rPr>
          <w:b/>
        </w:rPr>
      </w:pPr>
      <w:r>
        <w:t xml:space="preserve">                                                 </w:t>
      </w:r>
      <w:r>
        <w:rPr>
          <w:b/>
        </w:rPr>
        <w:t>H O T A R A R E  Nr.  2. /31. Ianuarie  2020</w:t>
      </w:r>
    </w:p>
    <w:p w14:paraId="488F7DA1" w14:textId="77777777" w:rsidR="00E70E3D" w:rsidRDefault="00E70E3D" w:rsidP="00E70E3D">
      <w:r>
        <w:t xml:space="preserve">                                               Privind aprobarea    bugetului  local  </w:t>
      </w:r>
    </w:p>
    <w:p w14:paraId="43D3760F" w14:textId="77777777" w:rsidR="00E70E3D" w:rsidRDefault="00E70E3D" w:rsidP="00E70E3D">
      <w:r>
        <w:t xml:space="preserve">                                               pe  anul  2019 , ramas  in  forma  definitiva  </w:t>
      </w:r>
    </w:p>
    <w:p w14:paraId="2264FEDC" w14:textId="77777777" w:rsidR="00E70E3D" w:rsidRDefault="00E70E3D" w:rsidP="00E70E3D"/>
    <w:p w14:paraId="1791F67F" w14:textId="77777777" w:rsidR="00E70E3D" w:rsidRDefault="00E70E3D" w:rsidP="00E70E3D">
      <w:r>
        <w:t xml:space="preserve">                           CONSILIUL  LOCAL  AL  COMUNEI  C.A.ROSETTI </w:t>
      </w:r>
    </w:p>
    <w:p w14:paraId="55AA1EEE" w14:textId="77777777" w:rsidR="00E70E3D" w:rsidRDefault="00E70E3D" w:rsidP="00E70E3D">
      <w:pPr>
        <w:widowControl w:val="0"/>
        <w:numPr>
          <w:ilvl w:val="0"/>
          <w:numId w:val="22"/>
        </w:numPr>
        <w:tabs>
          <w:tab w:val="left" w:pos="840"/>
          <w:tab w:val="left" w:pos="1080"/>
        </w:tabs>
        <w:autoSpaceDE w:val="0"/>
        <w:autoSpaceDN w:val="0"/>
        <w:adjustRightInd w:val="0"/>
        <w:ind w:left="840"/>
      </w:pPr>
      <w:r>
        <w:t>AVAND  IN  VEDERE  :</w:t>
      </w:r>
    </w:p>
    <w:p w14:paraId="7A718486" w14:textId="77777777" w:rsidR="00E70E3D" w:rsidRDefault="00E70E3D" w:rsidP="00E70E3D"/>
    <w:p w14:paraId="6FF5F061" w14:textId="77777777" w:rsidR="00E70E3D" w:rsidRDefault="00E70E3D" w:rsidP="00E70E3D">
      <w:pPr>
        <w:numPr>
          <w:ilvl w:val="12"/>
          <w:numId w:val="0"/>
        </w:numPr>
      </w:pPr>
      <w:r>
        <w:t xml:space="preserve">      -    referatul   domnului  Cinjau  Ionel  Trandafir   , primarul  comunei ,inregistrata   la  nr. 283 /22 ianuarie  2020  .</w:t>
      </w:r>
    </w:p>
    <w:p w14:paraId="4913A210" w14:textId="77777777" w:rsidR="00E70E3D" w:rsidRDefault="00E70E3D" w:rsidP="00E70E3D">
      <w:pPr>
        <w:widowControl w:val="0"/>
        <w:numPr>
          <w:ilvl w:val="0"/>
          <w:numId w:val="22"/>
        </w:numPr>
        <w:tabs>
          <w:tab w:val="left" w:pos="840"/>
          <w:tab w:val="left" w:pos="1080"/>
        </w:tabs>
        <w:autoSpaceDE w:val="0"/>
        <w:autoSpaceDN w:val="0"/>
        <w:adjustRightInd w:val="0"/>
        <w:ind w:left="840"/>
      </w:pPr>
      <w:r>
        <w:t>raportul  de  specialitate  a  serviciului  financiar  contabil  inregistrat  la  nr.284/ 2020  ;</w:t>
      </w:r>
    </w:p>
    <w:p w14:paraId="113D1E27" w14:textId="77777777" w:rsidR="00E70E3D" w:rsidRDefault="00E70E3D" w:rsidP="00E70E3D">
      <w:pPr>
        <w:widowControl w:val="0"/>
        <w:numPr>
          <w:ilvl w:val="0"/>
          <w:numId w:val="22"/>
        </w:numPr>
        <w:tabs>
          <w:tab w:val="left" w:pos="840"/>
          <w:tab w:val="left" w:pos="1080"/>
        </w:tabs>
        <w:autoSpaceDE w:val="0"/>
        <w:autoSpaceDN w:val="0"/>
        <w:adjustRightInd w:val="0"/>
        <w:ind w:left="840"/>
      </w:pPr>
      <w:r>
        <w:t>Avizul  comisiei  de  specialitate  a  Consiliului  Local C.A.Rosetti , anexat  la  prezenta  hotarare  ;</w:t>
      </w:r>
    </w:p>
    <w:p w14:paraId="70BA6594" w14:textId="77777777" w:rsidR="00E70E3D" w:rsidRDefault="00E70E3D" w:rsidP="00E70E3D">
      <w:pPr>
        <w:widowControl w:val="0"/>
        <w:numPr>
          <w:ilvl w:val="0"/>
          <w:numId w:val="22"/>
        </w:numPr>
        <w:tabs>
          <w:tab w:val="left" w:pos="840"/>
        </w:tabs>
        <w:autoSpaceDE w:val="0"/>
        <w:autoSpaceDN w:val="0"/>
        <w:adjustRightInd w:val="0"/>
        <w:ind w:left="1080"/>
      </w:pPr>
      <w:r>
        <w:t>prevederile  Legii  nr. 273/2006  privind  finantele  publice  locale ;</w:t>
      </w:r>
    </w:p>
    <w:p w14:paraId="39D7CD6F" w14:textId="77777777" w:rsidR="00E70E3D" w:rsidRDefault="00E70E3D" w:rsidP="00E70E3D">
      <w:pPr>
        <w:numPr>
          <w:ilvl w:val="0"/>
          <w:numId w:val="22"/>
        </w:numPr>
        <w:autoSpaceDN w:val="0"/>
        <w:ind w:left="1080"/>
      </w:pPr>
      <w:r>
        <w:t>prevederile  Legii  nr.50  /2019   a  bugetului  de  stat  pentru  anul  2019.</w:t>
      </w:r>
    </w:p>
    <w:p w14:paraId="26F1001B" w14:textId="77777777" w:rsidR="00E70E3D" w:rsidRDefault="00E70E3D" w:rsidP="00E70E3D">
      <w:pPr>
        <w:pStyle w:val="Listparagraf"/>
        <w:numPr>
          <w:ilvl w:val="0"/>
          <w:numId w:val="22"/>
        </w:numPr>
        <w:suppressAutoHyphens/>
        <w:rPr>
          <w:sz w:val="22"/>
          <w:szCs w:val="22"/>
        </w:rPr>
      </w:pPr>
      <w:r>
        <w:rPr>
          <w:sz w:val="22"/>
          <w:szCs w:val="22"/>
        </w:rPr>
        <w:t>In  temeiul  art. 129  alin (1)  si  alin.  (4) lit.a) , art. 139  al. (1)  si  art. 196  alin (1)   lit (a)  din  OUG nr. 57/2019  privind  Codul  administrativ  :</w:t>
      </w:r>
    </w:p>
    <w:p w14:paraId="069DCB0D" w14:textId="77777777" w:rsidR="00E70E3D" w:rsidRDefault="00E70E3D" w:rsidP="00E70E3D"/>
    <w:p w14:paraId="6E8370E2" w14:textId="77777777" w:rsidR="00E70E3D" w:rsidRDefault="00E70E3D" w:rsidP="00E70E3D">
      <w:r>
        <w:t xml:space="preserve">                                              H O T A R A S T E :</w:t>
      </w:r>
    </w:p>
    <w:p w14:paraId="438E9306" w14:textId="77777777" w:rsidR="00E70E3D" w:rsidRDefault="00E70E3D" w:rsidP="00E70E3D"/>
    <w:p w14:paraId="4FAB3002" w14:textId="77777777" w:rsidR="00E70E3D" w:rsidRDefault="00E70E3D" w:rsidP="00E70E3D">
      <w:r>
        <w:t xml:space="preserve">                       Art. 1.  Bugetul  Consiliului  Local  pentru  anul  2019 se  stabileste  la  venituri  in  suma  de  13.188,06   mii  lei  .si  la  cheltuieli   in  suma  de  15.302,95   mii lei ,conform  anexei  nr.  1  la  prezenta  hotarare  . </w:t>
      </w:r>
    </w:p>
    <w:p w14:paraId="755DACF7" w14:textId="77777777" w:rsidR="00E70E3D" w:rsidRDefault="00E70E3D" w:rsidP="00E70E3D">
      <w:r>
        <w:t xml:space="preserve">                     Art.2.   Bugetul  Consiliului  Local  ramas  in  forma  definitiva ,  pe  surse  de  venituri  si  la  cheltuieli  pe  capitole  si  subcapitole  este  prevazut  in  anexa  nr. 1  , care  face  parte  integranta  din  prezenta  hotarare  .</w:t>
      </w:r>
    </w:p>
    <w:p w14:paraId="25C183AE" w14:textId="77777777" w:rsidR="00E70E3D" w:rsidRDefault="00E70E3D" w:rsidP="00E70E3D">
      <w:r>
        <w:t xml:space="preserve">                    Art.  3.  Primarul  va  asigura  ducerea  la  indeplinire  a  prevederilor  prezentei  hotarari , iar  secretarul  o  va  comunica  persoanelor  si  autoritatilor  interesate .</w:t>
      </w:r>
    </w:p>
    <w:p w14:paraId="0BE57F1C" w14:textId="77777777" w:rsidR="00E70E3D" w:rsidRDefault="00E70E3D" w:rsidP="00E70E3D"/>
    <w:p w14:paraId="7E4A00ED" w14:textId="77777777" w:rsidR="00E70E3D" w:rsidRDefault="00E70E3D" w:rsidP="00E70E3D">
      <w:pPr>
        <w:ind w:left="5664" w:firstLine="708"/>
        <w:jc w:val="both"/>
        <w:rPr>
          <w:rFonts w:ascii="Bookman Old Style" w:hAnsi="Bookman Old Style" w:cs="Arial"/>
          <w:b/>
          <w:bCs/>
        </w:rPr>
      </w:pPr>
      <w:r>
        <w:rPr>
          <w:sz w:val="28"/>
          <w:szCs w:val="28"/>
        </w:rPr>
        <w:t xml:space="preserve">  </w:t>
      </w:r>
      <w:r>
        <w:rPr>
          <w:rFonts w:ascii="Bookman Old Style" w:hAnsi="Bookman Old Style" w:cs="Arial"/>
          <w:b/>
          <w:bCs/>
        </w:rPr>
        <w:t>Contrasemneaza,</w:t>
      </w:r>
    </w:p>
    <w:p w14:paraId="7812874B" w14:textId="77777777" w:rsidR="00E70E3D" w:rsidRDefault="00E70E3D" w:rsidP="00E70E3D">
      <w:pPr>
        <w:rPr>
          <w:rFonts w:ascii="Bookman Old Style" w:hAnsi="Bookman Old Style" w:cs="Arial"/>
          <w:b/>
          <w:bCs/>
        </w:rPr>
      </w:pPr>
      <w:r>
        <w:rPr>
          <w:rFonts w:ascii="Bookman Old Style" w:hAnsi="Bookman Old Style" w:cs="Arial"/>
          <w:b/>
          <w:bCs/>
        </w:rPr>
        <w:t xml:space="preserve">   Presedinte,</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      </w:t>
      </w:r>
      <w:r>
        <w:rPr>
          <w:rFonts w:ascii="Bookman Old Style" w:hAnsi="Bookman Old Style" w:cs="Arial"/>
          <w:b/>
          <w:bCs/>
        </w:rPr>
        <w:tab/>
        <w:t xml:space="preserve"> </w:t>
      </w:r>
      <w:r>
        <w:rPr>
          <w:rFonts w:ascii="Bookman Old Style" w:hAnsi="Bookman Old Style" w:cs="Arial"/>
          <w:b/>
          <w:bCs/>
        </w:rPr>
        <w:tab/>
        <w:t xml:space="preserve"> Secretar ,</w:t>
      </w:r>
      <w:r>
        <w:rPr>
          <w:rFonts w:ascii="Bookman Old Style" w:hAnsi="Bookman Old Style" w:cs="Arial"/>
          <w:b/>
          <w:bCs/>
        </w:rPr>
        <w:tab/>
      </w:r>
    </w:p>
    <w:p w14:paraId="79DD4A8B" w14:textId="77777777" w:rsidR="00E70E3D" w:rsidRDefault="00E70E3D" w:rsidP="00E70E3D">
      <w:pPr>
        <w:rPr>
          <w:rFonts w:ascii="Bookman Old Style" w:hAnsi="Bookman Old Style" w:cs="Arial"/>
          <w:b/>
          <w:bCs/>
        </w:rPr>
      </w:pPr>
      <w:r>
        <w:rPr>
          <w:rFonts w:ascii="Bookman Old Style" w:hAnsi="Bookman Old Style" w:cs="Arial"/>
          <w:b/>
          <w:bCs/>
        </w:rPr>
        <w:t xml:space="preserve"> STELICA  STERIAN                                             Robert  Vasile  Moisac </w:t>
      </w:r>
    </w:p>
    <w:p w14:paraId="3981B1E7" w14:textId="77777777" w:rsidR="00E70E3D" w:rsidRDefault="00E70E3D" w:rsidP="00E70E3D">
      <w:pPr>
        <w:rPr>
          <w:rFonts w:ascii="Bookman Old Style" w:hAnsi="Bookman Old Style" w:cs="Arial"/>
          <w:b/>
          <w:bCs/>
        </w:rPr>
      </w:pPr>
    </w:p>
    <w:p w14:paraId="3F92CB0D" w14:textId="77777777" w:rsidR="00E70E3D" w:rsidRDefault="00E70E3D" w:rsidP="00E70E3D">
      <w:pPr>
        <w:jc w:val="both"/>
        <w:rPr>
          <w:rFonts w:ascii="Bookman Old Style" w:hAnsi="Bookman Old Style" w:cs="Arial"/>
          <w:b/>
          <w:bCs/>
          <w:sz w:val="22"/>
          <w:szCs w:val="22"/>
        </w:rPr>
      </w:pPr>
    </w:p>
    <w:p w14:paraId="7D848D48" w14:textId="77777777" w:rsidR="00E70E3D" w:rsidRDefault="00E70E3D" w:rsidP="00E70E3D">
      <w:pPr>
        <w:jc w:val="both"/>
        <w:rPr>
          <w:rFonts w:ascii="Bookman Old Style" w:hAnsi="Bookman Old Style" w:cs="Arial"/>
          <w:b/>
          <w:bCs/>
          <w:sz w:val="22"/>
          <w:szCs w:val="22"/>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31 ianuarie 2020 cu respectarea prevederilor art. 139 alin 1 din OUG nr. 57/2019 privind Codul administrativ  cu un numar de 12  voturi pentru, 1 abtineri si 0 voturi impotriva  din numarul total de 13 consilieri in functie si 13 consilieri prezenti la sedinta. </w:t>
      </w:r>
    </w:p>
    <w:p w14:paraId="612D0202" w14:textId="77777777" w:rsidR="00E70E3D" w:rsidRDefault="00E70E3D" w:rsidP="00E70E3D"/>
    <w:p w14:paraId="16B2F480" w14:textId="77777777" w:rsidR="00E70E3D" w:rsidRDefault="00E70E3D" w:rsidP="00E70E3D">
      <w:r>
        <w:t xml:space="preserve">                  </w:t>
      </w:r>
    </w:p>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056FF3D5"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6A5A89F2" w14:textId="77777777" w:rsidR="00E70E3D" w:rsidRDefault="00E70E3D" w:rsidP="00740696">
            <w:pPr>
              <w:jc w:val="center"/>
              <w:rPr>
                <w:rFonts w:ascii="Bookman Old Style" w:eastAsia="PMingLiU" w:hAnsi="Bookman Old Style" w:cs="Arial"/>
              </w:rPr>
            </w:pPr>
            <w:r>
              <w:rPr>
                <w:noProof/>
              </w:rPr>
              <w:lastRenderedPageBreak/>
              <w:drawing>
                <wp:inline distT="0" distB="0" distL="0" distR="0" wp14:anchorId="58544BAE" wp14:editId="34E83B56">
                  <wp:extent cx="904875" cy="981075"/>
                  <wp:effectExtent l="19050" t="0" r="9525" b="0"/>
                  <wp:docPr id="6"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2E6AF2A4"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57EB3C5E"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7677C43A"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6BAFDC5B"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54A56F7E"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69B305EB"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13F6FDB6"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32E9D526" w14:textId="77777777" w:rsidR="00E70E3D" w:rsidRDefault="00E70E3D" w:rsidP="00E70E3D">
      <w:r>
        <w:t xml:space="preserve">                                                    </w:t>
      </w:r>
    </w:p>
    <w:p w14:paraId="4FA2D112" w14:textId="77777777" w:rsidR="00E70E3D" w:rsidRPr="00A56103" w:rsidRDefault="00E70E3D" w:rsidP="00E70E3D">
      <w:pPr>
        <w:rPr>
          <w:b/>
        </w:rPr>
      </w:pPr>
      <w:r>
        <w:t xml:space="preserve">                                                 </w:t>
      </w:r>
      <w:r w:rsidRPr="00A56103">
        <w:rPr>
          <w:b/>
        </w:rPr>
        <w:t>H O T A R A R E   Nr. 3  /31  ianuarie  2020</w:t>
      </w:r>
    </w:p>
    <w:p w14:paraId="343B7735" w14:textId="77777777" w:rsidR="00E70E3D" w:rsidRDefault="00E70E3D" w:rsidP="00E70E3D">
      <w:r>
        <w:t xml:space="preserve">                                               Privind  aprobarea  reorganizarii  retelei  scolare  din</w:t>
      </w:r>
    </w:p>
    <w:p w14:paraId="6858F3A9" w14:textId="77777777" w:rsidR="00E70E3D" w:rsidRDefault="00E70E3D" w:rsidP="00E70E3D">
      <w:r>
        <w:t xml:space="preserve">                                                comuna   C.A.Rosetti ,  judetul  </w:t>
      </w:r>
      <w:smartTag w:uri="urn:schemas-microsoft-com:office:smarttags" w:element="place">
        <w:smartTag w:uri="urn:schemas-microsoft-com:office:smarttags" w:element="City">
          <w:r>
            <w:t>Buzau</w:t>
          </w:r>
        </w:smartTag>
      </w:smartTag>
      <w:r>
        <w:t xml:space="preserve">  .</w:t>
      </w:r>
    </w:p>
    <w:p w14:paraId="37887835" w14:textId="77777777" w:rsidR="00E70E3D" w:rsidRDefault="00E70E3D" w:rsidP="00E70E3D">
      <w:pPr>
        <w:pStyle w:val="Titlu1"/>
        <w:rPr>
          <w:sz w:val="28"/>
          <w:szCs w:val="28"/>
        </w:rPr>
      </w:pPr>
    </w:p>
    <w:p w14:paraId="09784C9E" w14:textId="77777777" w:rsidR="00E70E3D" w:rsidRDefault="00E70E3D" w:rsidP="00E70E3D">
      <w:r>
        <w:t xml:space="preserve">     CONSILIUL  LOCAL   AL  COMUNEI  C.A.ROSETTI </w:t>
      </w:r>
    </w:p>
    <w:p w14:paraId="67200830" w14:textId="77777777" w:rsidR="00E70E3D" w:rsidRDefault="00E70E3D" w:rsidP="00E70E3D">
      <w:r>
        <w:t xml:space="preserve">   AVAND  IN  VEDERE  :</w:t>
      </w:r>
    </w:p>
    <w:p w14:paraId="52E6FB85" w14:textId="77777777" w:rsidR="00E70E3D" w:rsidRDefault="00E70E3D" w:rsidP="00E70E3D">
      <w:pPr>
        <w:ind w:left="1080"/>
        <w:rPr>
          <w:lang w:val="en-GB"/>
        </w:rPr>
      </w:pPr>
      <w:r>
        <w:t xml:space="preserve">  -  </w:t>
      </w:r>
      <w:r>
        <w:rPr>
          <w:lang w:val="en-GB"/>
        </w:rPr>
        <w:t xml:space="preserve">referatul   domnului  Cinjau   Ionel  Trandafir  , primarul  comunei , inregistrata  la  nr.  292/ 23  ianuarie  2020  </w:t>
      </w:r>
    </w:p>
    <w:p w14:paraId="024BEE3E" w14:textId="77777777" w:rsidR="00E70E3D" w:rsidRDefault="00E70E3D" w:rsidP="00E70E3D">
      <w:pPr>
        <w:tabs>
          <w:tab w:val="left" w:pos="1440"/>
        </w:tabs>
        <w:ind w:left="1440" w:hanging="360"/>
        <w:rPr>
          <w:lang w:val="en-GB"/>
        </w:rPr>
      </w:pPr>
      <w:r>
        <w:rPr>
          <w:lang w:val="en-GB"/>
        </w:rPr>
        <w:t>-</w:t>
      </w:r>
      <w:r>
        <w:rPr>
          <w:lang w:val="en-GB"/>
        </w:rPr>
        <w:tab/>
        <w:t>Raportul  de  specialitate  a  domnului  Sapunaru  Ionel   referent  in  cadrul  aparatului  de  specialitate  a  primarului , comunei  C.A.Rosetti , inregistrat  la  nr. 293 /2020</w:t>
      </w:r>
    </w:p>
    <w:p w14:paraId="35FF7A98" w14:textId="77777777" w:rsidR="00E70E3D" w:rsidRDefault="00E70E3D" w:rsidP="00E70E3D">
      <w:pPr>
        <w:ind w:left="1440" w:hanging="360"/>
        <w:rPr>
          <w:lang w:val="en-GB"/>
        </w:rPr>
      </w:pPr>
      <w:r>
        <w:rPr>
          <w:lang w:val="en-GB"/>
        </w:rPr>
        <w:t>-</w:t>
      </w:r>
      <w:r>
        <w:rPr>
          <w:lang w:val="en-GB"/>
        </w:rPr>
        <w:tab/>
        <w:t xml:space="preserve">Avizul  comisiilor  de specialitate  a  consiliului  local anexat  la  prezenta  hotarare  ; . </w:t>
      </w:r>
    </w:p>
    <w:p w14:paraId="250EEA4C" w14:textId="77777777" w:rsidR="00E70E3D" w:rsidRDefault="00E70E3D" w:rsidP="00E70E3D">
      <w:pPr>
        <w:ind w:left="1440" w:hanging="360"/>
        <w:rPr>
          <w:lang w:val="en-GB"/>
        </w:rPr>
      </w:pPr>
      <w:r>
        <w:rPr>
          <w:lang w:val="en-GB"/>
        </w:rPr>
        <w:t>-</w:t>
      </w:r>
      <w:r>
        <w:rPr>
          <w:lang w:val="en-GB"/>
        </w:rPr>
        <w:tab/>
        <w:t>Adresa  nr. 1857/. .20.11.2019 , a   Scolii  Gimnaziale  Comuna  C.A.Rosetti  ,  judetul  Buzau ;</w:t>
      </w:r>
    </w:p>
    <w:p w14:paraId="483F1E41" w14:textId="77777777" w:rsidR="00E70E3D" w:rsidRDefault="00E70E3D" w:rsidP="00E70E3D">
      <w:pPr>
        <w:ind w:left="1440" w:hanging="360"/>
        <w:rPr>
          <w:lang w:val="en-GB"/>
        </w:rPr>
      </w:pPr>
      <w:r>
        <w:rPr>
          <w:lang w:val="en-GB"/>
        </w:rPr>
        <w:t xml:space="preserve">-    Avizul  inspectoratului  Scolar  Judetean    Buzau . </w:t>
      </w:r>
    </w:p>
    <w:p w14:paraId="387889BE" w14:textId="77777777" w:rsidR="00E70E3D" w:rsidRDefault="00E70E3D" w:rsidP="00E70E3D">
      <w:pPr>
        <w:ind w:left="1440" w:hanging="360"/>
        <w:rPr>
          <w:lang w:val="en-GB"/>
        </w:rPr>
      </w:pPr>
      <w:r>
        <w:rPr>
          <w:lang w:val="en-GB"/>
        </w:rPr>
        <w:t>-</w:t>
      </w:r>
      <w:r>
        <w:rPr>
          <w:lang w:val="en-GB"/>
        </w:rPr>
        <w:tab/>
        <w:t>Prevederile  art. 20  alin. (1) din  Legea  Educatiei  Nationale  nr. 1/2011;</w:t>
      </w:r>
    </w:p>
    <w:p w14:paraId="0349079B" w14:textId="77777777" w:rsidR="00E70E3D" w:rsidRDefault="00E70E3D" w:rsidP="00E70E3D">
      <w:pPr>
        <w:ind w:left="1440" w:hanging="360"/>
        <w:rPr>
          <w:lang w:val="en-GB"/>
        </w:rPr>
      </w:pPr>
      <w:r>
        <w:rPr>
          <w:lang w:val="en-GB"/>
        </w:rPr>
        <w:t>-</w:t>
      </w:r>
      <w:r>
        <w:rPr>
          <w:lang w:val="en-GB"/>
        </w:rPr>
        <w:tab/>
        <w:t xml:space="preserve">Prevederile  art.  5. lit. (b)  si  art. 14  din  Anexa  </w:t>
      </w:r>
      <w:smartTag w:uri="urn:schemas-microsoft-com:office:smarttags" w:element="PersonName">
        <w:smartTagPr>
          <w:attr w:name="ProductID" w:val="la  Ordinul  Ministerului"/>
        </w:smartTagPr>
        <w:r>
          <w:rPr>
            <w:lang w:val="en-GB"/>
          </w:rPr>
          <w:t>la  Ordinul  Ministerului</w:t>
        </w:r>
      </w:smartTag>
      <w:r>
        <w:rPr>
          <w:lang w:val="en-GB"/>
        </w:rPr>
        <w:t xml:space="preserve">  Educatiei  Cercetarii  Tineretului si  Sportului  nr. 6564/2011 , privind  aprobarea  procedurilor  de  atribuire  a  denumirii  unitatilor  de  invatamant  din  sistemul  national  de  invatamant  preuniversitar  de  stat </w:t>
      </w:r>
    </w:p>
    <w:p w14:paraId="23B58706" w14:textId="77777777" w:rsidR="00E70E3D" w:rsidRPr="00A56103" w:rsidRDefault="00E70E3D" w:rsidP="00E70E3D">
      <w:pPr>
        <w:pStyle w:val="Listparagraf"/>
        <w:numPr>
          <w:ilvl w:val="0"/>
          <w:numId w:val="22"/>
        </w:numPr>
        <w:suppressAutoHyphens/>
        <w:rPr>
          <w:sz w:val="22"/>
          <w:szCs w:val="22"/>
        </w:rPr>
      </w:pPr>
      <w:r>
        <w:rPr>
          <w:sz w:val="22"/>
          <w:szCs w:val="22"/>
        </w:rPr>
        <w:t>In  temeiul  art. 129  alin (1)  si  alin.  (4) lit.a) , art. 139  al. (1)  si  art. 196  alin (1)   lit (a)  din  OUG nr. 57/2019  privind  Codul  administrativ  :</w:t>
      </w:r>
    </w:p>
    <w:p w14:paraId="0609B020" w14:textId="77777777" w:rsidR="00E70E3D" w:rsidRDefault="00E70E3D" w:rsidP="00E70E3D"/>
    <w:p w14:paraId="3CB675EB" w14:textId="77777777" w:rsidR="00E70E3D" w:rsidRPr="003B6285" w:rsidRDefault="00E70E3D" w:rsidP="00E70E3D">
      <w:pPr>
        <w:rPr>
          <w:lang w:val="en-US"/>
        </w:rPr>
      </w:pPr>
      <w:r>
        <w:t xml:space="preserve">                                    H O T A R A S T E </w:t>
      </w:r>
    </w:p>
    <w:p w14:paraId="3ED69E59" w14:textId="77777777" w:rsidR="00E70E3D" w:rsidRPr="00A56103" w:rsidRDefault="00E70E3D" w:rsidP="00E70E3D">
      <w:pPr>
        <w:pStyle w:val="Titlu1"/>
        <w:rPr>
          <w:sz w:val="22"/>
          <w:szCs w:val="22"/>
        </w:rPr>
      </w:pPr>
      <w:r>
        <w:rPr>
          <w:sz w:val="28"/>
          <w:szCs w:val="28"/>
        </w:rPr>
        <w:t xml:space="preserve">    </w:t>
      </w:r>
      <w:r>
        <w:t xml:space="preserve">Art.  1. </w:t>
      </w:r>
      <w:r w:rsidRPr="00A56103">
        <w:rPr>
          <w:sz w:val="22"/>
          <w:szCs w:val="22"/>
        </w:rPr>
        <w:t>Se  aproba  reorganizarea  retelei  scolare , pentru  anul  scolar 2020- 2021, conform  anexei  nr.  1  ,  care  face  parte  integranta  din  prezenta  hotarare  ;</w:t>
      </w:r>
    </w:p>
    <w:p w14:paraId="4A859E57" w14:textId="77777777" w:rsidR="00E70E3D" w:rsidRDefault="00E70E3D" w:rsidP="00E70E3D">
      <w:r>
        <w:t xml:space="preserve">     Art. 2.  Prezenta  hotarare  se  comunica ,  Inspectoratului  Scolar ,  judetean  Buzau.    Prefectului , judetului  Buzau , Primarului  comunei  C.A.Rosetti , Compartimentului  financiar – contabilitate  din  aparatul  de  specialitate   al  primarului  comunei  C.A.Rosetti si  se  aduce  la  Cunostinta  publica  prin  grija  secretarului  comunei  C.A.Rosetti .</w:t>
      </w:r>
    </w:p>
    <w:p w14:paraId="03183990" w14:textId="77777777" w:rsidR="00E70E3D" w:rsidRDefault="00E70E3D" w:rsidP="00E70E3D"/>
    <w:p w14:paraId="53650781" w14:textId="77777777" w:rsidR="00E70E3D" w:rsidRDefault="00E70E3D" w:rsidP="00E70E3D">
      <w:pPr>
        <w:ind w:left="5664" w:firstLine="708"/>
        <w:jc w:val="both"/>
        <w:rPr>
          <w:rFonts w:ascii="Bookman Old Style" w:hAnsi="Bookman Old Style" w:cs="Arial"/>
          <w:b/>
          <w:bCs/>
        </w:rPr>
      </w:pPr>
      <w:r>
        <w:rPr>
          <w:sz w:val="28"/>
          <w:szCs w:val="28"/>
        </w:rPr>
        <w:t xml:space="preserve">  </w:t>
      </w:r>
      <w:r>
        <w:rPr>
          <w:rFonts w:ascii="Bookman Old Style" w:hAnsi="Bookman Old Style" w:cs="Arial"/>
          <w:b/>
          <w:bCs/>
        </w:rPr>
        <w:t>Contrasemneaza,</w:t>
      </w:r>
    </w:p>
    <w:p w14:paraId="65DDB090" w14:textId="77777777" w:rsidR="00E70E3D" w:rsidRDefault="00E70E3D" w:rsidP="00E70E3D">
      <w:pPr>
        <w:rPr>
          <w:rFonts w:ascii="Bookman Old Style" w:hAnsi="Bookman Old Style" w:cs="Arial"/>
          <w:b/>
          <w:bCs/>
        </w:rPr>
      </w:pPr>
      <w:r>
        <w:rPr>
          <w:rFonts w:ascii="Bookman Old Style" w:hAnsi="Bookman Old Style" w:cs="Arial"/>
          <w:b/>
          <w:bCs/>
        </w:rPr>
        <w:t xml:space="preserve">   Presedinte,</w:t>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r>
      <w:r>
        <w:rPr>
          <w:rFonts w:ascii="Bookman Old Style" w:hAnsi="Bookman Old Style" w:cs="Arial"/>
          <w:b/>
          <w:bCs/>
        </w:rPr>
        <w:tab/>
        <w:t xml:space="preserve">      </w:t>
      </w:r>
      <w:r>
        <w:rPr>
          <w:rFonts w:ascii="Bookman Old Style" w:hAnsi="Bookman Old Style" w:cs="Arial"/>
          <w:b/>
          <w:bCs/>
        </w:rPr>
        <w:tab/>
        <w:t xml:space="preserve"> </w:t>
      </w:r>
      <w:r>
        <w:rPr>
          <w:rFonts w:ascii="Bookman Old Style" w:hAnsi="Bookman Old Style" w:cs="Arial"/>
          <w:b/>
          <w:bCs/>
        </w:rPr>
        <w:tab/>
        <w:t xml:space="preserve"> Secretar ,</w:t>
      </w:r>
      <w:r>
        <w:rPr>
          <w:rFonts w:ascii="Bookman Old Style" w:hAnsi="Bookman Old Style" w:cs="Arial"/>
          <w:b/>
          <w:bCs/>
        </w:rPr>
        <w:tab/>
      </w:r>
    </w:p>
    <w:p w14:paraId="04CB66D9" w14:textId="77777777" w:rsidR="00E70E3D" w:rsidRDefault="00E70E3D" w:rsidP="00E70E3D">
      <w:pPr>
        <w:rPr>
          <w:rFonts w:ascii="Bookman Old Style" w:hAnsi="Bookman Old Style" w:cs="Arial"/>
          <w:b/>
          <w:bCs/>
        </w:rPr>
      </w:pPr>
      <w:r>
        <w:rPr>
          <w:rFonts w:ascii="Bookman Old Style" w:hAnsi="Bookman Old Style" w:cs="Arial"/>
          <w:b/>
          <w:bCs/>
        </w:rPr>
        <w:t xml:space="preserve"> STELICA  STERIAN                                             Robert  Vasile  Moisac </w:t>
      </w:r>
    </w:p>
    <w:p w14:paraId="0A3540D7" w14:textId="77777777" w:rsidR="00E70E3D" w:rsidRDefault="00E70E3D" w:rsidP="00E70E3D">
      <w:pPr>
        <w:jc w:val="both"/>
        <w:rPr>
          <w:rFonts w:ascii="Bookman Old Style" w:hAnsi="Bookman Old Style" w:cs="Arial"/>
          <w:b/>
          <w:bCs/>
          <w:sz w:val="22"/>
          <w:szCs w:val="22"/>
        </w:rPr>
      </w:pPr>
    </w:p>
    <w:p w14:paraId="38053FD0" w14:textId="77777777" w:rsidR="00E70E3D" w:rsidRDefault="00E70E3D" w:rsidP="00E70E3D">
      <w:pPr>
        <w:jc w:val="both"/>
        <w:rPr>
          <w:rFonts w:ascii="Bookman Old Style" w:hAnsi="Bookman Old Style" w:cs="Arial"/>
          <w:b/>
          <w:bCs/>
          <w:sz w:val="22"/>
          <w:szCs w:val="22"/>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31 ianuarie 2020 cu respectarea prevederilor art. 139 alin 1 din OUG nr. 57/2019 privind Codul administrativ  cu un numar de 12  voturi pentru, 1 abtineri si 0 voturi impotriva  din numarul total de 13 consilieri in functie si 13 consilieri prezenti la sedinta. </w:t>
      </w:r>
    </w:p>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287DBCCB"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3C6DE1E2" w14:textId="77777777" w:rsidR="00E70E3D" w:rsidRDefault="00E70E3D" w:rsidP="00740696">
            <w:pPr>
              <w:jc w:val="center"/>
              <w:rPr>
                <w:rFonts w:ascii="Bookman Old Style" w:eastAsia="PMingLiU" w:hAnsi="Bookman Old Style" w:cs="Arial"/>
              </w:rPr>
            </w:pPr>
            <w:r>
              <w:rPr>
                <w:noProof/>
              </w:rPr>
              <w:lastRenderedPageBreak/>
              <w:drawing>
                <wp:inline distT="0" distB="0" distL="0" distR="0" wp14:anchorId="4C392603" wp14:editId="47741DC7">
                  <wp:extent cx="904875" cy="981075"/>
                  <wp:effectExtent l="19050" t="0" r="9525" b="0"/>
                  <wp:docPr id="7"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5E7F7457"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5A9F1442"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23D8FBF9"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56474AAF"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08090381"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5CD81CDD"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69D8428B"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7AC0799B" w14:textId="77777777" w:rsidR="00E70E3D" w:rsidRDefault="00E70E3D" w:rsidP="00E70E3D"/>
    <w:p w14:paraId="4506228C" w14:textId="77777777" w:rsidR="00E70E3D" w:rsidRDefault="00E70E3D" w:rsidP="00E70E3D">
      <w:pPr>
        <w:rPr>
          <w:sz w:val="22"/>
          <w:szCs w:val="22"/>
        </w:rPr>
      </w:pPr>
      <w:r>
        <w:rPr>
          <w:sz w:val="22"/>
          <w:szCs w:val="22"/>
        </w:rPr>
        <w:t xml:space="preserve">   </w:t>
      </w:r>
    </w:p>
    <w:p w14:paraId="17683CCA" w14:textId="77777777" w:rsidR="00E70E3D" w:rsidRDefault="00E70E3D" w:rsidP="00E70E3D"/>
    <w:p w14:paraId="14F0C264" w14:textId="77777777" w:rsidR="00E70E3D" w:rsidRDefault="00E70E3D" w:rsidP="00E70E3D"/>
    <w:p w14:paraId="735E21DC" w14:textId="77777777" w:rsidR="00E70E3D" w:rsidRDefault="00E70E3D" w:rsidP="00E70E3D">
      <w:r>
        <w:t xml:space="preserve">                                               </w:t>
      </w:r>
      <w:smartTag w:uri="urn:schemas-microsoft-com:office:smarttags" w:element="place">
        <w:smartTag w:uri="urn:schemas-microsoft-com:office:smarttags" w:element="country-region">
          <w:r>
            <w:t>ROMANIA</w:t>
          </w:r>
        </w:smartTag>
      </w:smartTag>
      <w:r>
        <w:t xml:space="preserve">                                       Anexa  nr.  1  la </w:t>
      </w:r>
    </w:p>
    <w:p w14:paraId="7D45E337" w14:textId="77777777" w:rsidR="00E70E3D" w:rsidRDefault="00E70E3D" w:rsidP="00E70E3D">
      <w:r>
        <w:t xml:space="preserve">                                               JUDETUL   BUZAU                  </w:t>
      </w:r>
      <w:r w:rsidRPr="00A56103">
        <w:rPr>
          <w:b/>
        </w:rPr>
        <w:t>Hotararea   C.L. nr.   3 /2020</w:t>
      </w:r>
    </w:p>
    <w:p w14:paraId="7D2A9D34" w14:textId="77777777" w:rsidR="00E70E3D" w:rsidRDefault="00E70E3D" w:rsidP="00E70E3D">
      <w:r>
        <w:t xml:space="preserve">                                               COMUNA  C.A.ROSETTI               </w:t>
      </w:r>
    </w:p>
    <w:p w14:paraId="66DDC734" w14:textId="77777777" w:rsidR="00E70E3D" w:rsidRDefault="00E70E3D" w:rsidP="00E70E3D">
      <w:r>
        <w:t xml:space="preserve">                                               CONSILIUL  LOCAL            </w:t>
      </w:r>
    </w:p>
    <w:p w14:paraId="653004B5" w14:textId="77777777" w:rsidR="00E70E3D" w:rsidRDefault="00E70E3D" w:rsidP="00E70E3D"/>
    <w:p w14:paraId="7E318664" w14:textId="77777777" w:rsidR="00E70E3D" w:rsidRDefault="00E70E3D" w:rsidP="00E70E3D">
      <w:r>
        <w:t xml:space="preserve">      </w:t>
      </w:r>
    </w:p>
    <w:p w14:paraId="4CFDA715" w14:textId="77777777" w:rsidR="00E70E3D" w:rsidRDefault="00E70E3D" w:rsidP="00E70E3D"/>
    <w:p w14:paraId="39FFBB1A" w14:textId="77777777" w:rsidR="00E70E3D" w:rsidRDefault="00E70E3D" w:rsidP="00E70E3D">
      <w:r>
        <w:t xml:space="preserve">UNITATE  CU  PERSONALITATE  JURIDICA  </w:t>
      </w:r>
    </w:p>
    <w:p w14:paraId="22B9B28F" w14:textId="77777777" w:rsidR="00E70E3D" w:rsidRDefault="00E70E3D" w:rsidP="00E70E3D"/>
    <w:p w14:paraId="4903D0D2" w14:textId="77777777" w:rsidR="00E70E3D" w:rsidRDefault="00E70E3D" w:rsidP="00E70E3D"/>
    <w:p w14:paraId="326EDCF6" w14:textId="77777777" w:rsidR="00E70E3D" w:rsidRDefault="00E70E3D" w:rsidP="00E70E3D">
      <w:r>
        <w:t xml:space="preserve">SCOALA  GIMNAZIALA   COMUNA     C.A.ROSETTI    ( PRI , GIM  ) </w:t>
      </w:r>
    </w:p>
    <w:p w14:paraId="621F8695" w14:textId="77777777" w:rsidR="00E70E3D" w:rsidRDefault="00E70E3D" w:rsidP="00E70E3D"/>
    <w:p w14:paraId="6E7AEB53" w14:textId="77777777" w:rsidR="00E70E3D" w:rsidRDefault="00E70E3D" w:rsidP="00E70E3D"/>
    <w:p w14:paraId="7CA2D040" w14:textId="77777777" w:rsidR="00E70E3D" w:rsidRDefault="00E70E3D" w:rsidP="00E70E3D">
      <w:r>
        <w:t xml:space="preserve">UNITATI  ARONDATE  </w:t>
      </w:r>
    </w:p>
    <w:p w14:paraId="0D1C2642" w14:textId="77777777" w:rsidR="00E70E3D" w:rsidRDefault="00E70E3D" w:rsidP="00E70E3D"/>
    <w:p w14:paraId="0BF460F6" w14:textId="77777777" w:rsidR="00E70E3D" w:rsidRDefault="00E70E3D" w:rsidP="00E70E3D">
      <w:r>
        <w:t xml:space="preserve">GRADINITA  CU  PROGRAM  NORMAL  COMUNA  C.A.ROSETTI    (  PRE ) </w:t>
      </w:r>
    </w:p>
    <w:p w14:paraId="39386C93" w14:textId="77777777" w:rsidR="00E70E3D" w:rsidRDefault="00E70E3D" w:rsidP="00E70E3D">
      <w:r>
        <w:t>SCOALA  GIMNAZIALA ,   SATUL  LUNCA   ( PRE , PRI ,</w:t>
      </w:r>
      <w:r w:rsidRPr="006A1511">
        <w:t xml:space="preserve"> </w:t>
      </w:r>
      <w:r>
        <w:t>GIM )</w:t>
      </w:r>
    </w:p>
    <w:p w14:paraId="44AA0783" w14:textId="77777777" w:rsidR="00E70E3D" w:rsidRDefault="00E70E3D" w:rsidP="00E70E3D">
      <w:r>
        <w:t xml:space="preserve">GRADINITA  CU  PROGRAM  NORMAL     SATUL  COTU  CIORII  ( PRE  ) </w:t>
      </w:r>
    </w:p>
    <w:p w14:paraId="49EF0AB3" w14:textId="77777777" w:rsidR="00E70E3D" w:rsidRDefault="00E70E3D" w:rsidP="00E70E3D">
      <w:r>
        <w:t xml:space="preserve">SCOALA  PRIMARA   SATUL  VIZIRENI ( PRE , PRI ) </w:t>
      </w:r>
    </w:p>
    <w:p w14:paraId="727A5442" w14:textId="77777777" w:rsidR="00E70E3D" w:rsidRDefault="00E70E3D" w:rsidP="00E70E3D"/>
    <w:p w14:paraId="59FF6302" w14:textId="77777777" w:rsidR="00E70E3D" w:rsidRDefault="00E70E3D" w:rsidP="00E70E3D">
      <w:r>
        <w:t xml:space="preserve">SCOALA  GIMNAZIALA  C.A.ROSETTI ,   -  va  functiona  cu  4  clase  invatamant  primar  </w:t>
      </w:r>
    </w:p>
    <w:p w14:paraId="35862775" w14:textId="77777777" w:rsidR="00E70E3D" w:rsidRDefault="00E70E3D" w:rsidP="00E70E3D">
      <w:r>
        <w:t xml:space="preserve">               si  4  clase ,invatamant  gimnazial . </w:t>
      </w:r>
    </w:p>
    <w:p w14:paraId="76A48446" w14:textId="77777777" w:rsidR="00E70E3D" w:rsidRDefault="00E70E3D" w:rsidP="00E70E3D">
      <w:r>
        <w:t>GRADINITA  CU  PROGRAM  NORMAL  -   satul   C.A.Rosetti  va  functiona  cu  1  (una )  grupa  mixta   invatamant  prescolar .</w:t>
      </w:r>
    </w:p>
    <w:p w14:paraId="20736A4B" w14:textId="77777777" w:rsidR="00E70E3D" w:rsidRDefault="00E70E3D" w:rsidP="00E70E3D">
      <w:r>
        <w:t>SCOALA  GIMNAZIALA   SATUL  LUNCA  -  va  functiona  cu  una  grupa  mixta  invatamant  prescolar  ,  2(doua) clase  invatamant  primar  si  invatamantul  gimnazial  .</w:t>
      </w:r>
    </w:p>
    <w:p w14:paraId="06C17247" w14:textId="77777777" w:rsidR="00E70E3D" w:rsidRDefault="00E70E3D" w:rsidP="00E70E3D">
      <w:r>
        <w:t xml:space="preserve">GRADINITA  CU  PROGRAM  NORMAL    SATUL  COTU  CIORII -  va  functiona  cu  una  grupa  mixta  invatamant  prescolar  </w:t>
      </w:r>
    </w:p>
    <w:p w14:paraId="4649B5A8" w14:textId="77777777" w:rsidR="00E70E3D" w:rsidRDefault="00E70E3D" w:rsidP="00E70E3D">
      <w:r>
        <w:t>SCOALA  PRIMARA  SATUL  VIZIRENI -  va  functiona  cu  una  grupa  mixta  invatamant  prescolar si  un  post  invatator  pentru  4  clase  primare .</w:t>
      </w:r>
    </w:p>
    <w:p w14:paraId="14CAB9C9" w14:textId="77777777" w:rsidR="00E70E3D" w:rsidRDefault="00E70E3D" w:rsidP="00E70E3D"/>
    <w:p w14:paraId="40461FFF" w14:textId="77777777" w:rsidR="00E70E3D" w:rsidRDefault="00E70E3D" w:rsidP="00E70E3D"/>
    <w:p w14:paraId="5D465A84" w14:textId="77777777" w:rsidR="00E70E3D" w:rsidRDefault="00E70E3D" w:rsidP="00E70E3D"/>
    <w:p w14:paraId="6F0B74D5" w14:textId="77777777" w:rsidR="00E70E3D" w:rsidRDefault="00E70E3D" w:rsidP="00E70E3D">
      <w:r>
        <w:t xml:space="preserve">  PRIMAR  ,                                                                SECRETAR , </w:t>
      </w:r>
    </w:p>
    <w:p w14:paraId="258E0B63" w14:textId="77777777" w:rsidR="00E70E3D" w:rsidRDefault="00E70E3D" w:rsidP="00E70E3D">
      <w:r>
        <w:t xml:space="preserve">                        </w:t>
      </w:r>
    </w:p>
    <w:p w14:paraId="5557A01E" w14:textId="77777777" w:rsidR="00E70E3D" w:rsidRDefault="00E70E3D" w:rsidP="00E70E3D"/>
    <w:p w14:paraId="1DA67FDC" w14:textId="77777777" w:rsidR="00E70E3D" w:rsidRDefault="00E70E3D" w:rsidP="00E70E3D">
      <w:r>
        <w:t xml:space="preserve">IONEL  TRANDAFIR  CINJAU                             ROBERT  VASILE   MOISAC  </w:t>
      </w:r>
    </w:p>
    <w:p w14:paraId="1783D00D" w14:textId="77777777" w:rsidR="00E70E3D" w:rsidRDefault="00E70E3D" w:rsidP="00E70E3D"/>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6BB96682"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36D12DE2" w14:textId="77777777" w:rsidR="00E70E3D" w:rsidRDefault="00E70E3D" w:rsidP="00740696">
            <w:pPr>
              <w:jc w:val="center"/>
              <w:rPr>
                <w:rFonts w:ascii="Bookman Old Style" w:eastAsia="PMingLiU" w:hAnsi="Bookman Old Style" w:cs="Arial"/>
              </w:rPr>
            </w:pPr>
            <w:r>
              <w:rPr>
                <w:noProof/>
              </w:rPr>
              <w:drawing>
                <wp:inline distT="0" distB="0" distL="0" distR="0" wp14:anchorId="4CA72938" wp14:editId="43E51F96">
                  <wp:extent cx="904875" cy="981075"/>
                  <wp:effectExtent l="19050" t="0" r="9525" b="0"/>
                  <wp:docPr id="8"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11DA028F"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73A0D80D"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7C8D5C16"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5612B173"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262E738D"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5F13BBD7"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131A1C39"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429E8515" w14:textId="77777777" w:rsidR="00E70E3D" w:rsidRPr="00A003AA" w:rsidRDefault="00E70E3D" w:rsidP="00E70E3D">
      <w:pPr>
        <w:pStyle w:val="Standard"/>
        <w:rPr>
          <w:rFonts w:ascii="Arial" w:hAnsi="Arial" w:cs="Arial"/>
          <w:sz w:val="20"/>
          <w:szCs w:val="20"/>
        </w:rPr>
      </w:pPr>
    </w:p>
    <w:p w14:paraId="56645A35" w14:textId="77777777" w:rsidR="00E70E3D" w:rsidRPr="003B6285" w:rsidRDefault="00E70E3D" w:rsidP="00E70E3D">
      <w:pPr>
        <w:ind w:right="-110"/>
        <w:rPr>
          <w:rFonts w:ascii="Arial" w:hAnsi="Arial" w:cs="Arial"/>
          <w:b/>
          <w:sz w:val="18"/>
          <w:szCs w:val="18"/>
          <w:lang w:val="pt-BR"/>
        </w:rPr>
      </w:pPr>
      <w:r w:rsidRPr="003B6285">
        <w:rPr>
          <w:rFonts w:ascii="Arial" w:hAnsi="Arial" w:cs="Arial"/>
          <w:b/>
          <w:sz w:val="18"/>
          <w:szCs w:val="18"/>
          <w:lang w:val="pt-BR"/>
        </w:rPr>
        <w:t xml:space="preserve">                                                         HOTĂRÂRE  nr. 4/31  ianuarie  2020</w:t>
      </w:r>
    </w:p>
    <w:p w14:paraId="62E58C74" w14:textId="77777777" w:rsidR="00E70E3D" w:rsidRPr="003B6285" w:rsidRDefault="00E70E3D" w:rsidP="00E70E3D">
      <w:pPr>
        <w:ind w:left="360" w:right="-110"/>
        <w:jc w:val="center"/>
        <w:rPr>
          <w:rFonts w:ascii="Arial" w:hAnsi="Arial" w:cs="Arial"/>
          <w:b/>
          <w:sz w:val="18"/>
          <w:szCs w:val="18"/>
          <w:lang w:val="pt-BR"/>
        </w:rPr>
      </w:pPr>
      <w:r w:rsidRPr="003B6285">
        <w:rPr>
          <w:rFonts w:ascii="Arial" w:hAnsi="Arial" w:cs="Arial"/>
          <w:b/>
          <w:sz w:val="18"/>
          <w:szCs w:val="18"/>
          <w:lang w:val="pt-BR"/>
        </w:rPr>
        <w:t xml:space="preserve">privind aprobarea vânzării unui bun imobil aparținând domeniului de interes privat al comunei   C.A.Rosetti </w:t>
      </w:r>
    </w:p>
    <w:p w14:paraId="1B4A18E2" w14:textId="77777777" w:rsidR="00E70E3D" w:rsidRPr="003B6285" w:rsidRDefault="00E70E3D" w:rsidP="00E70E3D">
      <w:pPr>
        <w:ind w:right="-468"/>
        <w:rPr>
          <w:rFonts w:ascii="Arial" w:hAnsi="Arial" w:cs="Arial"/>
          <w:sz w:val="18"/>
          <w:szCs w:val="18"/>
          <w:lang w:val="pt-BR"/>
        </w:rPr>
      </w:pPr>
    </w:p>
    <w:p w14:paraId="04A9484F" w14:textId="77777777" w:rsidR="00E70E3D" w:rsidRPr="003B6285" w:rsidRDefault="00E70E3D" w:rsidP="00E70E3D">
      <w:pPr>
        <w:ind w:right="-468" w:firstLine="360"/>
        <w:rPr>
          <w:rFonts w:ascii="Arial" w:hAnsi="Arial" w:cs="Arial"/>
          <w:sz w:val="18"/>
          <w:szCs w:val="18"/>
          <w:lang w:val="it-IT"/>
        </w:rPr>
      </w:pPr>
      <w:r w:rsidRPr="003B6285">
        <w:rPr>
          <w:rFonts w:ascii="Arial" w:hAnsi="Arial" w:cs="Arial"/>
          <w:sz w:val="18"/>
          <w:szCs w:val="18"/>
          <w:lang w:val="pt-BR"/>
        </w:rPr>
        <w:tab/>
      </w:r>
      <w:r w:rsidRPr="003B6285">
        <w:rPr>
          <w:rFonts w:ascii="Arial" w:hAnsi="Arial" w:cs="Arial"/>
          <w:sz w:val="18"/>
          <w:szCs w:val="18"/>
          <w:lang w:val="it-IT"/>
        </w:rPr>
        <w:t xml:space="preserve">PrimaruI  comunei CA Rosetti, judeţul Buzău, </w:t>
      </w:r>
    </w:p>
    <w:p w14:paraId="6D47A6A2" w14:textId="77777777" w:rsidR="00E70E3D" w:rsidRPr="003B6285" w:rsidRDefault="00E70E3D" w:rsidP="00E70E3D">
      <w:pPr>
        <w:ind w:right="-468" w:firstLine="360"/>
        <w:rPr>
          <w:rFonts w:ascii="Arial" w:hAnsi="Arial" w:cs="Arial"/>
          <w:sz w:val="18"/>
          <w:szCs w:val="18"/>
          <w:lang w:val="it-IT"/>
        </w:rPr>
      </w:pPr>
      <w:r w:rsidRPr="003B6285">
        <w:rPr>
          <w:rFonts w:ascii="Arial" w:hAnsi="Arial" w:cs="Arial"/>
          <w:sz w:val="18"/>
          <w:szCs w:val="18"/>
          <w:lang w:val="it-IT"/>
        </w:rPr>
        <w:tab/>
        <w:t>Având în vedere:</w:t>
      </w:r>
    </w:p>
    <w:p w14:paraId="70D08DEF"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pt-BR"/>
        </w:rPr>
      </w:pPr>
      <w:r w:rsidRPr="003B6285">
        <w:rPr>
          <w:rFonts w:ascii="Arial" w:hAnsi="Arial" w:cs="Arial"/>
          <w:sz w:val="18"/>
          <w:szCs w:val="18"/>
          <w:lang w:val="pt-BR"/>
        </w:rPr>
        <w:t>Referatul  Primarului comunei CA Rosetti, Dl Ionel Trandafir CÂNJĂU, înregistrată sub nr. 271 din  22  ianuarie 2020 ;</w:t>
      </w:r>
    </w:p>
    <w:p w14:paraId="0BE1F80C"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raportul compartimentului de resort din cadrul aparatului de specialitate al primarului, înregistrat sub nr. 272 din   22.ianuarie 2020 ;</w:t>
      </w:r>
    </w:p>
    <w:p w14:paraId="76F59F53"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 xml:space="preserve"> avizul   comisiilor de specialitate pe domenii de activitate ale Consiliului Local ;</w:t>
      </w:r>
    </w:p>
    <w:p w14:paraId="47EE317B"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avizul Secretarului Comunei dat pe proiectul de hotărâre;</w:t>
      </w:r>
    </w:p>
    <w:p w14:paraId="17ED1F1E"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Hotararea  Consiliului  Local  C.A.Rosetti , nr. 35/30   septembrie  2016 , privind  aprobarea  rapoartelor  de  evaluare pentru  terenul  intravilan ,situat  in  satul  Cotu  Ciorii ,  comuna  C.A.rosetti  ,  Judetul  Buzau ;</w:t>
      </w:r>
    </w:p>
    <w:p w14:paraId="7ECF76CB"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 xml:space="preserve">  Art.  4  din  Legea  nr.,  213/1998 , privind  proprietatea  publica si  regimul  juridic  al  acesteia ;</w:t>
      </w:r>
    </w:p>
    <w:p w14:paraId="780D5316"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Art.  13  din  Legea  nr.  50/1991 , privind  autorizarea  constructiilor  si  unele  masuri  pentru  realizarea  locuintelor .</w:t>
      </w:r>
    </w:p>
    <w:p w14:paraId="3239713F" w14:textId="77777777" w:rsidR="00E70E3D" w:rsidRPr="003B6285" w:rsidRDefault="00E70E3D" w:rsidP="00E70E3D">
      <w:pPr>
        <w:numPr>
          <w:ilvl w:val="0"/>
          <w:numId w:val="23"/>
        </w:numPr>
        <w:autoSpaceDN w:val="0"/>
        <w:spacing w:before="60"/>
        <w:ind w:left="714" w:right="-468" w:hanging="357"/>
        <w:jc w:val="both"/>
        <w:rPr>
          <w:rFonts w:ascii="Arial" w:hAnsi="Arial" w:cs="Arial"/>
          <w:sz w:val="18"/>
          <w:szCs w:val="18"/>
          <w:lang w:val="fr-FR"/>
        </w:rPr>
      </w:pPr>
      <w:r w:rsidRPr="003B6285">
        <w:rPr>
          <w:rFonts w:ascii="Arial" w:hAnsi="Arial" w:cs="Arial"/>
          <w:sz w:val="18"/>
          <w:szCs w:val="18"/>
          <w:lang w:val="fr-FR"/>
        </w:rPr>
        <w:t>Art.  553  din  Legea  nr. 287/2009 , privind  Codul  Civil  , modificat  si  actualizat .</w:t>
      </w:r>
    </w:p>
    <w:p w14:paraId="60BA5A46" w14:textId="77777777" w:rsidR="00E70E3D" w:rsidRPr="003B6285" w:rsidRDefault="00E70E3D" w:rsidP="00E70E3D">
      <w:pPr>
        <w:numPr>
          <w:ilvl w:val="0"/>
          <w:numId w:val="23"/>
        </w:numPr>
        <w:suppressAutoHyphens/>
        <w:autoSpaceDN w:val="0"/>
        <w:spacing w:before="60"/>
        <w:ind w:right="-468"/>
        <w:jc w:val="both"/>
        <w:rPr>
          <w:rFonts w:ascii="Arial" w:hAnsi="Arial" w:cs="Arial"/>
          <w:sz w:val="18"/>
          <w:szCs w:val="18"/>
          <w:lang w:val="fr-FR"/>
        </w:rPr>
      </w:pPr>
      <w:r w:rsidRPr="003B6285">
        <w:rPr>
          <w:rFonts w:ascii="Arial" w:hAnsi="Arial" w:cs="Arial"/>
          <w:sz w:val="18"/>
          <w:szCs w:val="18"/>
          <w:lang w:val="fr-FR"/>
        </w:rPr>
        <w:t xml:space="preserve">prevederile  art. 354 , 355 , 363  si  364 </w:t>
      </w:r>
      <w:r w:rsidRPr="003B6285">
        <w:rPr>
          <w:sz w:val="18"/>
          <w:szCs w:val="18"/>
        </w:rPr>
        <w:t xml:space="preserve">din  OUG nr. 57/2019  privind  Codul  administrativ  </w:t>
      </w:r>
    </w:p>
    <w:p w14:paraId="682607D8" w14:textId="77777777" w:rsidR="00E70E3D" w:rsidRPr="003B6285" w:rsidRDefault="00E70E3D" w:rsidP="00E70E3D">
      <w:pPr>
        <w:pStyle w:val="Listparagraf"/>
        <w:numPr>
          <w:ilvl w:val="0"/>
          <w:numId w:val="23"/>
        </w:numPr>
        <w:suppressAutoHyphens/>
        <w:rPr>
          <w:sz w:val="18"/>
          <w:szCs w:val="18"/>
        </w:rPr>
      </w:pPr>
      <w:r w:rsidRPr="003B6285">
        <w:rPr>
          <w:sz w:val="18"/>
          <w:szCs w:val="18"/>
        </w:rPr>
        <w:t>In  temeiul  art. 129  alin (1)  si  alin.  (4) lit.a) , art. 139  al. (1)  si  art. 196  alin (1)   lit (a)  din  OUG nr. 57/2019  privind  Codul  administrativ  :</w:t>
      </w:r>
    </w:p>
    <w:p w14:paraId="1607D033" w14:textId="77777777" w:rsidR="00E70E3D" w:rsidRPr="003B6285" w:rsidRDefault="00E70E3D" w:rsidP="00E70E3D">
      <w:pPr>
        <w:ind w:right="-468" w:firstLine="709"/>
        <w:jc w:val="both"/>
        <w:rPr>
          <w:rFonts w:ascii="Arial" w:hAnsi="Arial" w:cs="Arial"/>
          <w:sz w:val="18"/>
          <w:szCs w:val="18"/>
          <w:lang w:val="fr-FR"/>
        </w:rPr>
      </w:pPr>
    </w:p>
    <w:p w14:paraId="44CAE921" w14:textId="77777777" w:rsidR="00E70E3D" w:rsidRPr="003B6285" w:rsidRDefault="00E70E3D" w:rsidP="00E70E3D">
      <w:pPr>
        <w:ind w:left="360" w:right="-468"/>
        <w:rPr>
          <w:rFonts w:ascii="Arial" w:hAnsi="Arial" w:cs="Arial"/>
          <w:sz w:val="18"/>
          <w:szCs w:val="18"/>
          <w:lang w:val="en-GB"/>
        </w:rPr>
      </w:pPr>
    </w:p>
    <w:p w14:paraId="375E5E19" w14:textId="77777777" w:rsidR="00E70E3D" w:rsidRPr="003B6285" w:rsidRDefault="00E70E3D" w:rsidP="00E70E3D">
      <w:pPr>
        <w:ind w:left="360" w:right="-468"/>
        <w:jc w:val="center"/>
        <w:rPr>
          <w:rFonts w:ascii="Arial" w:hAnsi="Arial" w:cs="Arial"/>
          <w:b/>
          <w:sz w:val="18"/>
          <w:szCs w:val="18"/>
          <w:lang w:val="en-US"/>
        </w:rPr>
      </w:pPr>
      <w:r w:rsidRPr="003B6285">
        <w:rPr>
          <w:rFonts w:ascii="Arial" w:hAnsi="Arial" w:cs="Arial"/>
          <w:b/>
          <w:sz w:val="18"/>
          <w:szCs w:val="18"/>
        </w:rPr>
        <w:t>HOTĂRĂŞTE:</w:t>
      </w:r>
    </w:p>
    <w:p w14:paraId="3A4CA705" w14:textId="77777777" w:rsidR="00E70E3D" w:rsidRPr="003B6285" w:rsidRDefault="00E70E3D" w:rsidP="00E70E3D">
      <w:pPr>
        <w:ind w:right="-468" w:firstLine="720"/>
        <w:jc w:val="both"/>
        <w:rPr>
          <w:rFonts w:ascii="Arial" w:hAnsi="Arial" w:cs="Arial"/>
          <w:sz w:val="18"/>
          <w:szCs w:val="18"/>
        </w:rPr>
      </w:pPr>
      <w:r w:rsidRPr="003B6285">
        <w:rPr>
          <w:rFonts w:ascii="Arial" w:hAnsi="Arial" w:cs="Arial"/>
          <w:b/>
          <w:sz w:val="18"/>
          <w:szCs w:val="18"/>
        </w:rPr>
        <w:t>ART. 1.</w:t>
      </w:r>
      <w:r w:rsidRPr="003B6285">
        <w:rPr>
          <w:rFonts w:ascii="Arial" w:hAnsi="Arial" w:cs="Arial"/>
          <w:sz w:val="18"/>
          <w:szCs w:val="18"/>
        </w:rPr>
        <w:t xml:space="preserve"> Se aprobă vanzarea </w:t>
      </w:r>
      <w:r w:rsidRPr="003B6285">
        <w:rPr>
          <w:rFonts w:ascii="Arial" w:hAnsi="Arial"/>
          <w:sz w:val="18"/>
          <w:szCs w:val="18"/>
        </w:rPr>
        <w:t>unui teren curti-constructii în suprafata de 1.560 mp situat in localitatea Cotu  Ciorii , Comuna CA Rosetti, nr. cadastral 21028, bun imobil aparținând domeniului de interes privat al comunei</w:t>
      </w:r>
      <w:r w:rsidRPr="003B6285">
        <w:rPr>
          <w:rFonts w:ascii="Arial" w:hAnsi="Arial" w:cs="Arial"/>
          <w:sz w:val="18"/>
          <w:szCs w:val="18"/>
        </w:rPr>
        <w:t>, identificat potrivit anexei - parte integranta din prezenta dispozitie, ca şi măsură de administrare a acestuia.</w:t>
      </w:r>
    </w:p>
    <w:p w14:paraId="29B03EAA" w14:textId="77777777" w:rsidR="00E70E3D" w:rsidRPr="003B6285" w:rsidRDefault="00E70E3D" w:rsidP="00E70E3D">
      <w:pPr>
        <w:ind w:right="-468" w:firstLine="720"/>
        <w:jc w:val="both"/>
        <w:rPr>
          <w:rFonts w:ascii="Arial" w:hAnsi="Arial" w:cs="Arial"/>
          <w:b/>
          <w:sz w:val="18"/>
          <w:szCs w:val="18"/>
        </w:rPr>
      </w:pPr>
    </w:p>
    <w:p w14:paraId="6960BD0C" w14:textId="77777777" w:rsidR="00E70E3D" w:rsidRPr="003B6285" w:rsidRDefault="00E70E3D" w:rsidP="00E70E3D">
      <w:pPr>
        <w:ind w:right="-468" w:firstLine="720"/>
        <w:jc w:val="both"/>
        <w:rPr>
          <w:rFonts w:ascii="Arial" w:hAnsi="Arial" w:cs="Arial"/>
          <w:sz w:val="18"/>
          <w:szCs w:val="18"/>
        </w:rPr>
      </w:pPr>
      <w:r w:rsidRPr="003B6285">
        <w:rPr>
          <w:rFonts w:ascii="Arial" w:hAnsi="Arial" w:cs="Arial"/>
          <w:b/>
          <w:sz w:val="18"/>
          <w:szCs w:val="18"/>
        </w:rPr>
        <w:t xml:space="preserve">ART. 2. </w:t>
      </w:r>
      <w:r w:rsidRPr="003B6285">
        <w:rPr>
          <w:rFonts w:ascii="Arial" w:hAnsi="Arial" w:cs="Arial"/>
          <w:sz w:val="18"/>
          <w:szCs w:val="18"/>
        </w:rPr>
        <w:t>Se aprobă organizarea procedurii   de  negociere  directa  , pentru vânzarea bunului imobil prevăzut la art. 1.</w:t>
      </w:r>
    </w:p>
    <w:p w14:paraId="3F416587" w14:textId="77777777" w:rsidR="00E70E3D" w:rsidRPr="003B6285" w:rsidRDefault="00E70E3D" w:rsidP="00E70E3D">
      <w:pPr>
        <w:ind w:right="-468" w:firstLine="720"/>
        <w:jc w:val="both"/>
        <w:rPr>
          <w:rFonts w:ascii="Arial" w:hAnsi="Arial" w:cs="Arial"/>
          <w:b/>
          <w:sz w:val="18"/>
          <w:szCs w:val="18"/>
        </w:rPr>
      </w:pPr>
    </w:p>
    <w:p w14:paraId="4AE0C2A9" w14:textId="77777777" w:rsidR="00E70E3D" w:rsidRPr="003B6285" w:rsidRDefault="00E70E3D" w:rsidP="00E70E3D">
      <w:pPr>
        <w:ind w:right="-468" w:firstLine="720"/>
        <w:jc w:val="both"/>
        <w:rPr>
          <w:rFonts w:ascii="Arial" w:hAnsi="Arial" w:cs="Arial"/>
          <w:i/>
          <w:sz w:val="18"/>
          <w:szCs w:val="18"/>
        </w:rPr>
      </w:pPr>
      <w:r w:rsidRPr="003B6285">
        <w:rPr>
          <w:rFonts w:ascii="Arial" w:hAnsi="Arial" w:cs="Arial"/>
          <w:b/>
          <w:sz w:val="18"/>
          <w:szCs w:val="18"/>
        </w:rPr>
        <w:t>ART. 3.</w:t>
      </w:r>
      <w:r w:rsidRPr="003B6285">
        <w:rPr>
          <w:rFonts w:ascii="Arial" w:hAnsi="Arial" w:cs="Arial"/>
          <w:sz w:val="18"/>
          <w:szCs w:val="18"/>
        </w:rPr>
        <w:t xml:space="preserve"> Se împuterniceşte Primarul comunei CA Rosetti să ia toate măsurile pentru aducerea la îndeplnire a prevederilor prezentei Hotărâri.</w:t>
      </w:r>
    </w:p>
    <w:p w14:paraId="2B98A656" w14:textId="77777777" w:rsidR="00E70E3D" w:rsidRPr="003B6285" w:rsidRDefault="00E70E3D" w:rsidP="00E70E3D">
      <w:pPr>
        <w:ind w:right="-468" w:firstLine="720"/>
        <w:jc w:val="both"/>
        <w:rPr>
          <w:rFonts w:ascii="Arial" w:hAnsi="Arial" w:cs="Arial"/>
          <w:b/>
          <w:sz w:val="18"/>
          <w:szCs w:val="18"/>
        </w:rPr>
      </w:pPr>
    </w:p>
    <w:p w14:paraId="1A31FC06" w14:textId="77777777" w:rsidR="00E70E3D" w:rsidRPr="003B6285" w:rsidRDefault="00E70E3D" w:rsidP="00E70E3D">
      <w:pPr>
        <w:ind w:right="-468" w:firstLine="720"/>
        <w:jc w:val="both"/>
        <w:rPr>
          <w:rFonts w:ascii="Arial" w:hAnsi="Arial" w:cs="Arial"/>
          <w:sz w:val="18"/>
          <w:szCs w:val="18"/>
        </w:rPr>
      </w:pPr>
      <w:r w:rsidRPr="003B6285">
        <w:rPr>
          <w:rFonts w:ascii="Arial" w:hAnsi="Arial" w:cs="Arial"/>
          <w:b/>
          <w:sz w:val="18"/>
          <w:szCs w:val="18"/>
        </w:rPr>
        <w:t xml:space="preserve">Art. 4. </w:t>
      </w:r>
      <w:r w:rsidRPr="003B6285">
        <w:rPr>
          <w:rFonts w:ascii="Arial" w:hAnsi="Arial" w:cs="Arial"/>
          <w:sz w:val="18"/>
          <w:szCs w:val="18"/>
        </w:rPr>
        <w:t xml:space="preserve">Secretarul comunei CA Rosetti, va comunica prezenta hotărâre autoritaţilor si persoanelor interesate.  </w:t>
      </w:r>
    </w:p>
    <w:p w14:paraId="0A9E304D" w14:textId="77777777" w:rsidR="00E70E3D" w:rsidRPr="003B6285" w:rsidRDefault="00E70E3D" w:rsidP="00E70E3D">
      <w:pPr>
        <w:ind w:left="5664" w:firstLine="708"/>
        <w:jc w:val="both"/>
        <w:rPr>
          <w:rFonts w:ascii="Bookman Old Style" w:hAnsi="Bookman Old Style" w:cs="Arial"/>
          <w:b/>
          <w:bCs/>
          <w:sz w:val="18"/>
          <w:szCs w:val="18"/>
        </w:rPr>
      </w:pPr>
      <w:r w:rsidRPr="003B6285">
        <w:rPr>
          <w:sz w:val="18"/>
          <w:szCs w:val="18"/>
        </w:rPr>
        <w:t xml:space="preserve">  </w:t>
      </w:r>
      <w:r w:rsidRPr="003B6285">
        <w:rPr>
          <w:rFonts w:ascii="Bookman Old Style" w:hAnsi="Bookman Old Style" w:cs="Arial"/>
          <w:b/>
          <w:bCs/>
          <w:sz w:val="18"/>
          <w:szCs w:val="18"/>
        </w:rPr>
        <w:t>Contrasemneaza,</w:t>
      </w:r>
    </w:p>
    <w:p w14:paraId="71AF9D56" w14:textId="77777777" w:rsidR="00E70E3D" w:rsidRPr="003B6285" w:rsidRDefault="00E70E3D" w:rsidP="00E70E3D">
      <w:pPr>
        <w:rPr>
          <w:rFonts w:ascii="Bookman Old Style" w:hAnsi="Bookman Old Style" w:cs="Arial"/>
          <w:b/>
          <w:bCs/>
          <w:sz w:val="18"/>
          <w:szCs w:val="18"/>
        </w:rPr>
      </w:pPr>
      <w:r w:rsidRPr="003B6285">
        <w:rPr>
          <w:rFonts w:ascii="Bookman Old Style" w:hAnsi="Bookman Old Style" w:cs="Arial"/>
          <w:b/>
          <w:bCs/>
          <w:sz w:val="18"/>
          <w:szCs w:val="18"/>
        </w:rPr>
        <w:t xml:space="preserve">   Presedinte,</w:t>
      </w:r>
      <w:r w:rsidRPr="003B6285">
        <w:rPr>
          <w:rFonts w:ascii="Bookman Old Style" w:hAnsi="Bookman Old Style" w:cs="Arial"/>
          <w:b/>
          <w:bCs/>
          <w:sz w:val="18"/>
          <w:szCs w:val="18"/>
        </w:rPr>
        <w:tab/>
      </w:r>
      <w:r w:rsidRPr="003B6285">
        <w:rPr>
          <w:rFonts w:ascii="Bookman Old Style" w:hAnsi="Bookman Old Style" w:cs="Arial"/>
          <w:b/>
          <w:bCs/>
          <w:sz w:val="18"/>
          <w:szCs w:val="18"/>
        </w:rPr>
        <w:tab/>
      </w:r>
      <w:r w:rsidRPr="003B6285">
        <w:rPr>
          <w:rFonts w:ascii="Bookman Old Style" w:hAnsi="Bookman Old Style" w:cs="Arial"/>
          <w:b/>
          <w:bCs/>
          <w:sz w:val="18"/>
          <w:szCs w:val="18"/>
        </w:rPr>
        <w:tab/>
      </w:r>
      <w:r w:rsidRPr="003B6285">
        <w:rPr>
          <w:rFonts w:ascii="Bookman Old Style" w:hAnsi="Bookman Old Style" w:cs="Arial"/>
          <w:b/>
          <w:bCs/>
          <w:sz w:val="18"/>
          <w:szCs w:val="18"/>
        </w:rPr>
        <w:tab/>
      </w:r>
      <w:r w:rsidRPr="003B6285">
        <w:rPr>
          <w:rFonts w:ascii="Bookman Old Style" w:hAnsi="Bookman Old Style" w:cs="Arial"/>
          <w:b/>
          <w:bCs/>
          <w:sz w:val="18"/>
          <w:szCs w:val="18"/>
        </w:rPr>
        <w:tab/>
      </w:r>
      <w:r w:rsidRPr="003B6285">
        <w:rPr>
          <w:rFonts w:ascii="Bookman Old Style" w:hAnsi="Bookman Old Style" w:cs="Arial"/>
          <w:b/>
          <w:bCs/>
          <w:sz w:val="18"/>
          <w:szCs w:val="18"/>
        </w:rPr>
        <w:tab/>
        <w:t xml:space="preserve">      </w:t>
      </w:r>
      <w:r w:rsidRPr="003B6285">
        <w:rPr>
          <w:rFonts w:ascii="Bookman Old Style" w:hAnsi="Bookman Old Style" w:cs="Arial"/>
          <w:b/>
          <w:bCs/>
          <w:sz w:val="18"/>
          <w:szCs w:val="18"/>
        </w:rPr>
        <w:tab/>
        <w:t xml:space="preserve"> </w:t>
      </w:r>
      <w:r w:rsidRPr="003B6285">
        <w:rPr>
          <w:rFonts w:ascii="Bookman Old Style" w:hAnsi="Bookman Old Style" w:cs="Arial"/>
          <w:b/>
          <w:bCs/>
          <w:sz w:val="18"/>
          <w:szCs w:val="18"/>
        </w:rPr>
        <w:tab/>
        <w:t xml:space="preserve"> Secretar ,</w:t>
      </w:r>
      <w:r w:rsidRPr="003B6285">
        <w:rPr>
          <w:rFonts w:ascii="Bookman Old Style" w:hAnsi="Bookman Old Style" w:cs="Arial"/>
          <w:b/>
          <w:bCs/>
          <w:sz w:val="18"/>
          <w:szCs w:val="18"/>
        </w:rPr>
        <w:tab/>
      </w:r>
    </w:p>
    <w:p w14:paraId="7933E240" w14:textId="77777777" w:rsidR="00E70E3D" w:rsidRPr="003B6285" w:rsidRDefault="00E70E3D" w:rsidP="00E70E3D">
      <w:pPr>
        <w:rPr>
          <w:rFonts w:ascii="Bookman Old Style" w:hAnsi="Bookman Old Style" w:cs="Arial"/>
          <w:b/>
          <w:bCs/>
          <w:sz w:val="18"/>
          <w:szCs w:val="18"/>
        </w:rPr>
      </w:pPr>
      <w:r w:rsidRPr="003B6285">
        <w:rPr>
          <w:rFonts w:ascii="Bookman Old Style" w:hAnsi="Bookman Old Style" w:cs="Arial"/>
          <w:b/>
          <w:bCs/>
          <w:sz w:val="18"/>
          <w:szCs w:val="18"/>
        </w:rPr>
        <w:t xml:space="preserve"> STELICA  STERIAN                                             Robert  Vasile  Moisac </w:t>
      </w:r>
    </w:p>
    <w:p w14:paraId="567BB4C0" w14:textId="77777777" w:rsidR="00E70E3D" w:rsidRDefault="00E70E3D" w:rsidP="00E70E3D">
      <w:pPr>
        <w:jc w:val="both"/>
        <w:rPr>
          <w:rFonts w:ascii="Bookman Old Style" w:hAnsi="Bookman Old Style"/>
          <w:sz w:val="18"/>
          <w:szCs w:val="18"/>
          <w:lang w:val="fr-FR"/>
        </w:rPr>
      </w:pPr>
      <w:r w:rsidRPr="003B6285">
        <w:rPr>
          <w:rFonts w:ascii="Bookman Old Style" w:hAnsi="Bookman Old Style" w:cs="Arial"/>
          <w:b/>
          <w:sz w:val="18"/>
          <w:szCs w:val="18"/>
          <w:lang w:val="fr-FR"/>
        </w:rPr>
        <w:t xml:space="preserve">     Nota : </w:t>
      </w:r>
      <w:r w:rsidRPr="003B6285">
        <w:rPr>
          <w:rFonts w:ascii="Bookman Old Style" w:hAnsi="Bookman Old Style"/>
          <w:sz w:val="18"/>
          <w:szCs w:val="18"/>
          <w:lang w:val="fr-FR"/>
        </w:rPr>
        <w:t xml:space="preserve">Aceasta hotarare a fost adoptata de Consiliul Local al comunei C.A.Rosetti , in sedinta din data de 31 ianuarie 2020 cu respectarea prevederilor art. 139 alin 1 din OUG nr. 57/2019 privind Codul administrativ  cu un numar de 12  voturi pentru, 1 abtineri si 0 voturi impotriva  din numarul total de 13 consilieri in functie si 13 consilieri prezenti la sedinta. </w:t>
      </w:r>
    </w:p>
    <w:p w14:paraId="62D1FB32" w14:textId="77777777" w:rsidR="00E70E3D" w:rsidRDefault="00E70E3D" w:rsidP="00E70E3D">
      <w:pPr>
        <w:jc w:val="both"/>
        <w:rPr>
          <w:rFonts w:ascii="Bookman Old Style" w:hAnsi="Bookman Old Style"/>
          <w:sz w:val="18"/>
          <w:szCs w:val="18"/>
          <w:lang w:val="fr-FR"/>
        </w:rPr>
      </w:pPr>
    </w:p>
    <w:p w14:paraId="2C9E9803" w14:textId="77777777" w:rsidR="00E70E3D" w:rsidRDefault="00E70E3D" w:rsidP="00E70E3D">
      <w:pPr>
        <w:jc w:val="both"/>
        <w:rPr>
          <w:rFonts w:ascii="Bookman Old Style" w:hAnsi="Bookman Old Style"/>
          <w:sz w:val="18"/>
          <w:szCs w:val="18"/>
          <w:lang w:val="fr-FR"/>
        </w:rPr>
      </w:pPr>
    </w:p>
    <w:p w14:paraId="5B3A85AD" w14:textId="77777777" w:rsidR="00E70E3D" w:rsidRDefault="00E70E3D" w:rsidP="00E70E3D">
      <w:pPr>
        <w:jc w:val="both"/>
        <w:rPr>
          <w:rFonts w:ascii="Bookman Old Style" w:hAnsi="Bookman Old Style"/>
          <w:sz w:val="18"/>
          <w:szCs w:val="18"/>
          <w:lang w:val="fr-FR"/>
        </w:rPr>
      </w:pPr>
    </w:p>
    <w:p w14:paraId="6F272ED6" w14:textId="77777777" w:rsidR="00E70E3D" w:rsidRDefault="00E70E3D" w:rsidP="00E70E3D">
      <w:pPr>
        <w:jc w:val="both"/>
        <w:rPr>
          <w:rFonts w:ascii="Bookman Old Style" w:hAnsi="Bookman Old Style"/>
          <w:sz w:val="18"/>
          <w:szCs w:val="18"/>
          <w:lang w:val="fr-FR"/>
        </w:rPr>
      </w:pPr>
    </w:p>
    <w:p w14:paraId="4D3CC4A6" w14:textId="77777777" w:rsidR="00E70E3D" w:rsidRDefault="00E70E3D" w:rsidP="00E70E3D">
      <w:pPr>
        <w:jc w:val="both"/>
        <w:rPr>
          <w:rFonts w:ascii="Bookman Old Style" w:hAnsi="Bookman Old Style"/>
          <w:sz w:val="18"/>
          <w:szCs w:val="18"/>
          <w:lang w:val="fr-FR"/>
        </w:rPr>
      </w:pPr>
    </w:p>
    <w:p w14:paraId="2F50E65A" w14:textId="77777777" w:rsidR="00E70E3D" w:rsidRPr="003B6285" w:rsidRDefault="00E70E3D" w:rsidP="00E70E3D">
      <w:pPr>
        <w:jc w:val="both"/>
        <w:rPr>
          <w:rFonts w:ascii="Bookman Old Style" w:hAnsi="Bookman Old Style" w:cs="Arial"/>
          <w:b/>
          <w:bCs/>
          <w:sz w:val="18"/>
          <w:szCs w:val="18"/>
        </w:rPr>
      </w:pPr>
    </w:p>
    <w:p w14:paraId="4DA1E090" w14:textId="77777777" w:rsidR="00E70E3D" w:rsidRDefault="00E70E3D" w:rsidP="00E70E3D">
      <w:pPr>
        <w:rPr>
          <w:bCs/>
          <w:lang w:val="es-ES_tradnl"/>
        </w:rPr>
      </w:pPr>
      <w:r>
        <w:rPr>
          <w:bCs/>
          <w:lang w:val="es-ES_tradnl"/>
        </w:rPr>
        <w:lastRenderedPageBreak/>
        <w:t xml:space="preserve">                             </w:t>
      </w:r>
    </w:p>
    <w:tbl>
      <w:tblPr>
        <w:tblpPr w:leftFromText="180" w:rightFromText="180" w:vertAnchor="text" w:tblpX="-360" w:tblpY="1"/>
        <w:tblOverlap w:val="never"/>
        <w:tblW w:w="112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6119"/>
      </w:tblGrid>
      <w:tr w:rsidR="00E70E3D" w14:paraId="138BED51" w14:textId="77777777" w:rsidTr="00740696">
        <w:trPr>
          <w:trHeight w:val="1254"/>
        </w:trPr>
        <w:tc>
          <w:tcPr>
            <w:tcW w:w="753" w:type="pct"/>
            <w:tcBorders>
              <w:top w:val="single" w:sz="4" w:space="0" w:color="auto"/>
              <w:left w:val="single" w:sz="4" w:space="0" w:color="auto"/>
              <w:bottom w:val="single" w:sz="4" w:space="0" w:color="auto"/>
              <w:right w:val="nil"/>
            </w:tcBorders>
            <w:hideMark/>
          </w:tcPr>
          <w:p w14:paraId="5630D44B" w14:textId="77777777" w:rsidR="00E70E3D" w:rsidRDefault="00E70E3D" w:rsidP="00740696">
            <w:pPr>
              <w:jc w:val="center"/>
              <w:rPr>
                <w:rFonts w:ascii="Bookman Old Style" w:eastAsia="PMingLiU" w:hAnsi="Bookman Old Style" w:cs="Arial"/>
              </w:rPr>
            </w:pPr>
            <w:r>
              <w:rPr>
                <w:noProof/>
              </w:rPr>
              <w:drawing>
                <wp:inline distT="0" distB="0" distL="0" distR="0" wp14:anchorId="47F999F4" wp14:editId="4D940506">
                  <wp:extent cx="904875" cy="981075"/>
                  <wp:effectExtent l="19050" t="0" r="9525" b="0"/>
                  <wp:docPr id="10"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7" cstate="print"/>
                          <a:srcRect/>
                          <a:stretch>
                            <a:fillRect/>
                          </a:stretch>
                        </pic:blipFill>
                        <pic:spPr bwMode="auto">
                          <a:xfrm>
                            <a:off x="0" y="0"/>
                            <a:ext cx="904875" cy="981075"/>
                          </a:xfrm>
                          <a:prstGeom prst="rect">
                            <a:avLst/>
                          </a:prstGeom>
                          <a:noFill/>
                          <a:ln w="9525">
                            <a:noFill/>
                            <a:miter lim="800000"/>
                            <a:headEnd/>
                            <a:tailEnd/>
                          </a:ln>
                        </pic:spPr>
                      </pic:pic>
                    </a:graphicData>
                  </a:graphic>
                </wp:inline>
              </w:drawing>
            </w:r>
          </w:p>
        </w:tc>
        <w:tc>
          <w:tcPr>
            <w:tcW w:w="1531" w:type="pct"/>
            <w:tcBorders>
              <w:top w:val="single" w:sz="4" w:space="0" w:color="auto"/>
              <w:left w:val="nil"/>
              <w:bottom w:val="single" w:sz="4" w:space="0" w:color="auto"/>
              <w:right w:val="single" w:sz="4" w:space="0" w:color="auto"/>
            </w:tcBorders>
            <w:vAlign w:val="bottom"/>
            <w:hideMark/>
          </w:tcPr>
          <w:p w14:paraId="2A4D353D"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ROMANIA</w:t>
            </w:r>
          </w:p>
          <w:p w14:paraId="6F001F87"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72C66AFC"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410349F2"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716" w:type="pct"/>
            <w:tcBorders>
              <w:top w:val="single" w:sz="4" w:space="0" w:color="auto"/>
              <w:left w:val="single" w:sz="4" w:space="0" w:color="auto"/>
              <w:bottom w:val="single" w:sz="4" w:space="0" w:color="auto"/>
              <w:right w:val="single" w:sz="4" w:space="0" w:color="auto"/>
            </w:tcBorders>
            <w:vAlign w:val="bottom"/>
            <w:hideMark/>
          </w:tcPr>
          <w:p w14:paraId="3638A141"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358F1A5F" w14:textId="77777777" w:rsidR="00E70E3D" w:rsidRDefault="00E70E3D" w:rsidP="00740696">
            <w:pPr>
              <w:pStyle w:val="Subsol"/>
              <w:jc w:val="center"/>
              <w:rPr>
                <w:rStyle w:val="Numrdepagin"/>
                <w:rFonts w:ascii="Bookman Old Style" w:eastAsia="Calibri" w:hAnsi="Bookman Old Style" w:cs="Arial"/>
              </w:rPr>
            </w:pPr>
            <w:r>
              <w:rPr>
                <w:rStyle w:val="Numrdepagin"/>
                <w:rFonts w:ascii="Bookman Old Style" w:hAnsi="Bookman Old Style" w:cs="Arial"/>
                <w:b/>
                <w:sz w:val="20"/>
                <w:szCs w:val="20"/>
              </w:rPr>
              <w:t>E-mail: primaria_carosetti@yahoo.ro</w:t>
            </w:r>
          </w:p>
          <w:p w14:paraId="4DF38D98" w14:textId="77777777" w:rsidR="00E70E3D" w:rsidRDefault="00E70E3D" w:rsidP="00740696">
            <w:pPr>
              <w:pStyle w:val="Subsol"/>
              <w:jc w:val="center"/>
              <w:rPr>
                <w:rFonts w:eastAsia="Calibri"/>
              </w:rPr>
            </w:pPr>
            <w:r>
              <w:rPr>
                <w:rStyle w:val="Numrdepagin"/>
                <w:rFonts w:ascii="Bookman Old Style" w:hAnsi="Bookman Old Style" w:cs="Arial"/>
                <w:b/>
                <w:sz w:val="20"/>
                <w:szCs w:val="20"/>
              </w:rPr>
              <w:t>Tel / Fax. 0238.731001</w:t>
            </w:r>
          </w:p>
        </w:tc>
      </w:tr>
    </w:tbl>
    <w:p w14:paraId="7A1C01E2" w14:textId="77777777" w:rsidR="00E70E3D" w:rsidRDefault="00E70E3D" w:rsidP="00E70E3D">
      <w:pPr>
        <w:rPr>
          <w:b/>
          <w:bCs/>
          <w:lang w:val="es-ES_tradnl"/>
        </w:rPr>
      </w:pPr>
      <w:r>
        <w:rPr>
          <w:bCs/>
          <w:lang w:val="es-ES_tradnl"/>
        </w:rPr>
        <w:t xml:space="preserve">                                                                                 </w:t>
      </w:r>
    </w:p>
    <w:p w14:paraId="1F81238E" w14:textId="77777777" w:rsidR="00E70E3D" w:rsidRPr="003B6285" w:rsidRDefault="00E70E3D" w:rsidP="00E70E3D">
      <w:pPr>
        <w:jc w:val="center"/>
        <w:rPr>
          <w:b/>
          <w:bCs/>
          <w:sz w:val="20"/>
          <w:szCs w:val="20"/>
          <w:lang w:val="es-ES_tradnl"/>
        </w:rPr>
      </w:pPr>
      <w:r w:rsidRPr="003B6285">
        <w:rPr>
          <w:b/>
          <w:bCs/>
          <w:sz w:val="20"/>
          <w:szCs w:val="20"/>
          <w:lang w:val="es-ES_tradnl"/>
        </w:rPr>
        <w:t>HOTARÂRE NR. 5/ 31.01.2020</w:t>
      </w:r>
    </w:p>
    <w:p w14:paraId="383DBA28" w14:textId="77777777" w:rsidR="00E70E3D" w:rsidRPr="003B6285" w:rsidRDefault="00E70E3D" w:rsidP="00E70E3D">
      <w:pPr>
        <w:jc w:val="center"/>
        <w:rPr>
          <w:b/>
          <w:bCs/>
          <w:sz w:val="20"/>
          <w:szCs w:val="20"/>
          <w:lang w:val="es-ES_tradnl"/>
        </w:rPr>
      </w:pPr>
      <w:r w:rsidRPr="003B6285">
        <w:rPr>
          <w:bCs/>
          <w:sz w:val="20"/>
          <w:szCs w:val="20"/>
          <w:lang w:val="es-ES_tradnl"/>
        </w:rPr>
        <w:t>ppentru  aprobarea Regulamentului privind procedura pentru înregistrarea, evidenţa şi radierea vehiculelor a caror proprietari isi au domiciliul, resedinta ori sediul   pe raza administrativ teritorială a Comunei C.A.ROSETTI, jud. Buzau</w:t>
      </w:r>
      <w:r w:rsidRPr="003B6285">
        <w:rPr>
          <w:bCs/>
          <w:sz w:val="20"/>
          <w:szCs w:val="20"/>
          <w:lang w:val="fr-FR"/>
        </w:rPr>
        <w:t xml:space="preserve">, </w:t>
      </w:r>
      <w:r w:rsidRPr="003B6285">
        <w:rPr>
          <w:bCs/>
          <w:sz w:val="20"/>
          <w:szCs w:val="20"/>
          <w:lang w:val="es-ES_tradnl"/>
        </w:rPr>
        <w:t>care nu   se supun înmatriculării</w:t>
      </w:r>
    </w:p>
    <w:p w14:paraId="331B5385" w14:textId="77777777" w:rsidR="00E70E3D" w:rsidRPr="003B6285" w:rsidRDefault="00E70E3D" w:rsidP="00E70E3D">
      <w:pPr>
        <w:rPr>
          <w:bCs/>
          <w:sz w:val="20"/>
          <w:szCs w:val="20"/>
          <w:lang w:val="fr-FR"/>
        </w:rPr>
      </w:pPr>
    </w:p>
    <w:p w14:paraId="3A5FD7A1" w14:textId="77777777" w:rsidR="00E70E3D" w:rsidRPr="003B6285" w:rsidRDefault="00E70E3D" w:rsidP="00E70E3D">
      <w:pPr>
        <w:ind w:right="-576"/>
        <w:jc w:val="both"/>
        <w:rPr>
          <w:b/>
          <w:sz w:val="20"/>
          <w:szCs w:val="20"/>
        </w:rPr>
      </w:pPr>
      <w:r w:rsidRPr="003B6285">
        <w:rPr>
          <w:b/>
          <w:sz w:val="20"/>
          <w:szCs w:val="20"/>
        </w:rPr>
        <w:tab/>
        <w:t xml:space="preserve">   Consiliul Local al Comunei C.A.Rosetti, avand in vedere:</w:t>
      </w:r>
    </w:p>
    <w:p w14:paraId="09E00BD1" w14:textId="77777777" w:rsidR="00E70E3D" w:rsidRPr="003B6285" w:rsidRDefault="00E70E3D" w:rsidP="00E70E3D">
      <w:pPr>
        <w:ind w:right="-576"/>
        <w:jc w:val="both"/>
        <w:rPr>
          <w:sz w:val="20"/>
          <w:szCs w:val="20"/>
        </w:rPr>
      </w:pPr>
      <w:r w:rsidRPr="003B6285">
        <w:rPr>
          <w:b/>
          <w:sz w:val="20"/>
          <w:szCs w:val="20"/>
        </w:rPr>
        <w:tab/>
      </w:r>
      <w:r w:rsidRPr="003B6285">
        <w:rPr>
          <w:sz w:val="20"/>
          <w:szCs w:val="20"/>
        </w:rPr>
        <w:t xml:space="preserve"> - referatul Primarului comunei C.A.Rosetti,inregistrat la   nr.279/22.01.2020;</w:t>
      </w:r>
    </w:p>
    <w:p w14:paraId="7331F99C" w14:textId="77777777" w:rsidR="00E70E3D" w:rsidRPr="003B6285" w:rsidRDefault="00E70E3D" w:rsidP="00E70E3D">
      <w:pPr>
        <w:ind w:right="-576"/>
        <w:jc w:val="both"/>
        <w:rPr>
          <w:sz w:val="20"/>
          <w:szCs w:val="20"/>
        </w:rPr>
      </w:pPr>
      <w:r w:rsidRPr="003B6285">
        <w:rPr>
          <w:sz w:val="20"/>
          <w:szCs w:val="20"/>
        </w:rPr>
        <w:tab/>
        <w:t xml:space="preserve"> - raport de specialitate alserviciuluicontabilitate ,inregistrat la nr. 280/22.01.2020  ;</w:t>
      </w:r>
    </w:p>
    <w:p w14:paraId="5F41C7B6" w14:textId="77777777" w:rsidR="00E70E3D" w:rsidRPr="003B6285" w:rsidRDefault="00E70E3D" w:rsidP="00E70E3D">
      <w:pPr>
        <w:ind w:right="-576"/>
        <w:jc w:val="both"/>
        <w:rPr>
          <w:sz w:val="20"/>
          <w:szCs w:val="20"/>
        </w:rPr>
      </w:pPr>
      <w:r w:rsidRPr="003B6285">
        <w:rPr>
          <w:sz w:val="20"/>
          <w:szCs w:val="20"/>
        </w:rPr>
        <w:tab/>
        <w:t>- avizul Comisiei de specialitate inregistrat la nr. 281/22.01.2020;</w:t>
      </w:r>
    </w:p>
    <w:p w14:paraId="79977CA3" w14:textId="77777777" w:rsidR="00E70E3D" w:rsidRPr="003B6285" w:rsidRDefault="00E70E3D" w:rsidP="00E70E3D">
      <w:pPr>
        <w:ind w:right="-576"/>
        <w:jc w:val="both"/>
        <w:rPr>
          <w:sz w:val="20"/>
          <w:szCs w:val="20"/>
        </w:rPr>
      </w:pPr>
      <w:r w:rsidRPr="003B6285">
        <w:rPr>
          <w:sz w:val="20"/>
          <w:szCs w:val="20"/>
        </w:rPr>
        <w:tab/>
        <w:t>- adresa nr.596/DBFBL-51662/01.10.2019 a Directiei Generale Administratie publica cu privire la obtinerea avizului  consultativ al Directiei Regim Permise de Conducere si Inmatriculare a Vehiculelor;</w:t>
      </w:r>
    </w:p>
    <w:p w14:paraId="43956C28" w14:textId="77777777" w:rsidR="00E70E3D" w:rsidRPr="003B6285" w:rsidRDefault="00E70E3D" w:rsidP="00E70E3D">
      <w:pPr>
        <w:ind w:right="-576"/>
        <w:jc w:val="both"/>
        <w:rPr>
          <w:sz w:val="20"/>
          <w:szCs w:val="20"/>
        </w:rPr>
      </w:pPr>
      <w:r w:rsidRPr="003B6285">
        <w:rPr>
          <w:sz w:val="20"/>
          <w:szCs w:val="20"/>
        </w:rPr>
        <w:tab/>
        <w:t>-prevederile art.14,alin.(1) din Ordonanta de Urgenta a Guvernului nr.195/202 privind circulatia pe drumurile publice, cu modificarile si completarile ulterioare;</w:t>
      </w:r>
    </w:p>
    <w:p w14:paraId="56630695" w14:textId="77777777" w:rsidR="00E70E3D" w:rsidRPr="003B6285" w:rsidRDefault="00E70E3D" w:rsidP="00E70E3D">
      <w:pPr>
        <w:ind w:right="-576"/>
        <w:jc w:val="both"/>
        <w:rPr>
          <w:sz w:val="20"/>
          <w:szCs w:val="20"/>
        </w:rPr>
      </w:pPr>
      <w:r w:rsidRPr="003B6285">
        <w:rPr>
          <w:sz w:val="20"/>
          <w:szCs w:val="20"/>
        </w:rPr>
        <w:tab/>
        <w:t>-prevederile art.22,lit.a) si art.25, alin.(1) din Hotararea Guvernului nr.1391/2006 pentru aprobarea Regulamentului de aplicare a Ordonantei de Urgenta a Guvernrului nr.195/2002 privind circulatia pe durumurile publice, cu modificarile si completarile ulterioare;</w:t>
      </w:r>
      <w:r w:rsidRPr="003B6285">
        <w:rPr>
          <w:sz w:val="20"/>
          <w:szCs w:val="20"/>
        </w:rPr>
        <w:tab/>
      </w:r>
    </w:p>
    <w:p w14:paraId="300069FB" w14:textId="77777777" w:rsidR="00E70E3D" w:rsidRPr="003B6285" w:rsidRDefault="00E70E3D" w:rsidP="00E70E3D">
      <w:pPr>
        <w:ind w:right="-576"/>
        <w:jc w:val="both"/>
        <w:rPr>
          <w:sz w:val="20"/>
          <w:szCs w:val="20"/>
        </w:rPr>
      </w:pPr>
      <w:r w:rsidRPr="003B6285">
        <w:rPr>
          <w:sz w:val="20"/>
          <w:szCs w:val="20"/>
        </w:rPr>
        <w:tab/>
        <w:t>-prevederile art.23 din Ordinul nr.1501/2006 privind procedura inmatricularii, inregistrarii, radierii si eliberarea autorizatiei de circulatie  provizorie sau pentru probea vehiculelor , cu modificarile si completarile ulterioare;</w:t>
      </w:r>
    </w:p>
    <w:p w14:paraId="1AEE9296" w14:textId="77777777" w:rsidR="00E70E3D" w:rsidRPr="003B6285" w:rsidRDefault="00E70E3D" w:rsidP="00E70E3D">
      <w:pPr>
        <w:ind w:right="-576"/>
        <w:jc w:val="both"/>
        <w:rPr>
          <w:sz w:val="20"/>
          <w:szCs w:val="20"/>
        </w:rPr>
      </w:pPr>
      <w:r w:rsidRPr="003B6285">
        <w:rPr>
          <w:sz w:val="20"/>
          <w:szCs w:val="20"/>
        </w:rPr>
        <w:tab/>
        <w:t>-prevederile art.129, alin. (1), cpmpletat de prevederile alin.(7),lit.(s),de prevederile alin.(14) precum si de prevederile art.139 alin.(1) si prevederile art.196, alin.(1),lit.a) din Ordonanta de Urgenta a Guvernului nr.57/2019 privind Codul Administrativ.</w:t>
      </w:r>
    </w:p>
    <w:p w14:paraId="4D7A3425" w14:textId="77777777" w:rsidR="00E70E3D" w:rsidRPr="003B6285" w:rsidRDefault="00E70E3D" w:rsidP="00E70E3D">
      <w:pPr>
        <w:ind w:right="-30" w:firstLine="1080"/>
        <w:jc w:val="center"/>
        <w:rPr>
          <w:sz w:val="20"/>
          <w:szCs w:val="20"/>
          <w:lang w:eastAsia="en-US"/>
        </w:rPr>
      </w:pPr>
    </w:p>
    <w:p w14:paraId="642F5D5C" w14:textId="77777777" w:rsidR="00E70E3D" w:rsidRPr="003B6285" w:rsidRDefault="00E70E3D" w:rsidP="00E70E3D">
      <w:pPr>
        <w:ind w:right="-30" w:firstLine="1080"/>
        <w:jc w:val="center"/>
        <w:rPr>
          <w:b/>
          <w:sz w:val="20"/>
          <w:szCs w:val="20"/>
          <w:lang w:eastAsia="en-US"/>
        </w:rPr>
      </w:pPr>
      <w:r w:rsidRPr="003B6285">
        <w:rPr>
          <w:b/>
          <w:sz w:val="20"/>
          <w:szCs w:val="20"/>
          <w:lang w:eastAsia="en-US"/>
        </w:rPr>
        <w:t xml:space="preserve">HOTARARASTE </w:t>
      </w:r>
    </w:p>
    <w:p w14:paraId="081D7E2C" w14:textId="77777777" w:rsidR="00E70E3D" w:rsidRPr="003B6285" w:rsidRDefault="00E70E3D" w:rsidP="00E70E3D">
      <w:pPr>
        <w:jc w:val="both"/>
        <w:rPr>
          <w:sz w:val="20"/>
          <w:szCs w:val="20"/>
          <w:lang w:val="en-US"/>
        </w:rPr>
      </w:pPr>
    </w:p>
    <w:p w14:paraId="6E7E191A" w14:textId="77777777" w:rsidR="00E70E3D" w:rsidRPr="003B6285" w:rsidRDefault="00E70E3D" w:rsidP="00E70E3D">
      <w:pPr>
        <w:ind w:firstLine="708"/>
        <w:jc w:val="both"/>
        <w:rPr>
          <w:bCs/>
          <w:sz w:val="20"/>
          <w:szCs w:val="20"/>
          <w:lang w:val="es-ES_tradnl"/>
        </w:rPr>
      </w:pPr>
      <w:r w:rsidRPr="003B6285">
        <w:rPr>
          <w:b/>
          <w:bCs/>
          <w:sz w:val="20"/>
          <w:szCs w:val="20"/>
          <w:lang w:val="en-US"/>
        </w:rPr>
        <w:t>Art. 1</w:t>
      </w:r>
      <w:r w:rsidRPr="003B6285">
        <w:rPr>
          <w:b/>
          <w:sz w:val="20"/>
          <w:szCs w:val="20"/>
          <w:lang w:val="en-US"/>
        </w:rPr>
        <w:t>.</w:t>
      </w:r>
      <w:r w:rsidRPr="003B6285">
        <w:rPr>
          <w:sz w:val="20"/>
          <w:szCs w:val="20"/>
          <w:lang w:val="en-US"/>
        </w:rPr>
        <w:t xml:space="preserve"> </w:t>
      </w:r>
      <w:r w:rsidRPr="003B6285">
        <w:rPr>
          <w:sz w:val="20"/>
          <w:szCs w:val="20"/>
          <w:lang w:val="es-ES_tradnl"/>
        </w:rPr>
        <w:t xml:space="preserve">Se aprobă </w:t>
      </w:r>
      <w:r w:rsidRPr="003B6285">
        <w:rPr>
          <w:bCs/>
          <w:sz w:val="20"/>
          <w:szCs w:val="20"/>
          <w:lang w:val="es-ES_tradnl"/>
        </w:rPr>
        <w:t xml:space="preserve">Regulamentul privind procedura   pentru înregistrarea, evidenţa şi radierea vehiculelor a caror proprietari isi au domiciliul, resedinta ori sediul  pe raza administrativ teritorială a Comunei C.A.ROSETTI, judetul Buzau , care nu se supun înmatriculării, </w:t>
      </w:r>
      <w:r w:rsidRPr="003B6285">
        <w:rPr>
          <w:color w:val="000000"/>
          <w:sz w:val="20"/>
          <w:szCs w:val="20"/>
          <w:lang w:val="es-ES_tradnl"/>
        </w:rPr>
        <w:t xml:space="preserve">conform Anexei, care face parte integranta din prezentul proiect de hotarare . </w:t>
      </w:r>
    </w:p>
    <w:p w14:paraId="7695E058" w14:textId="77777777" w:rsidR="00E70E3D" w:rsidRPr="003B6285" w:rsidRDefault="00E70E3D" w:rsidP="00E70E3D">
      <w:pPr>
        <w:ind w:firstLine="708"/>
        <w:jc w:val="both"/>
        <w:rPr>
          <w:bCs/>
          <w:sz w:val="20"/>
          <w:szCs w:val="20"/>
          <w:lang w:val="es-ES_tradnl"/>
        </w:rPr>
      </w:pPr>
      <w:r w:rsidRPr="003B6285">
        <w:rPr>
          <w:b/>
          <w:bCs/>
          <w:sz w:val="20"/>
          <w:szCs w:val="20"/>
          <w:lang w:val="es-ES_tradnl"/>
        </w:rPr>
        <w:t>Art. 2.</w:t>
      </w:r>
      <w:r w:rsidRPr="003B6285">
        <w:rPr>
          <w:bCs/>
          <w:sz w:val="20"/>
          <w:szCs w:val="20"/>
          <w:lang w:val="es-ES_tradnl"/>
        </w:rPr>
        <w:t xml:space="preserve"> Cu aducerea la indeplinire a prezentei hotarari  se imputerniceste Primarul comunei C.A.Rosetti, judetul Buzau, prin aparatul de specialitate . .</w:t>
      </w:r>
    </w:p>
    <w:p w14:paraId="6ECC915E" w14:textId="77777777" w:rsidR="00E70E3D" w:rsidRPr="003B6285" w:rsidRDefault="00E70E3D" w:rsidP="00E70E3D">
      <w:pPr>
        <w:jc w:val="both"/>
        <w:rPr>
          <w:sz w:val="20"/>
          <w:szCs w:val="20"/>
        </w:rPr>
      </w:pPr>
      <w:r w:rsidRPr="003B6285">
        <w:rPr>
          <w:sz w:val="20"/>
          <w:szCs w:val="20"/>
          <w:lang w:val="es-ES_tradnl"/>
        </w:rPr>
        <w:tab/>
      </w:r>
      <w:r w:rsidRPr="003B6285">
        <w:rPr>
          <w:b/>
          <w:sz w:val="20"/>
          <w:szCs w:val="20"/>
          <w:lang w:val="es-ES_tradnl"/>
        </w:rPr>
        <w:t>Art. 3.</w:t>
      </w:r>
      <w:r w:rsidRPr="003B6285">
        <w:rPr>
          <w:sz w:val="20"/>
          <w:szCs w:val="20"/>
          <w:lang w:val="es-ES_tradnl"/>
        </w:rPr>
        <w:t xml:space="preserve"> </w:t>
      </w:r>
      <w:r w:rsidRPr="003B6285">
        <w:rPr>
          <w:sz w:val="20"/>
          <w:szCs w:val="20"/>
        </w:rPr>
        <w:t xml:space="preserve">Prezenta hotărâre va fi comunicata, prin grija secretarului comunei, in conformitatea cu prevederile art.197 din Ordonanta de Urgenta a Guvernului nr.57/2019 privind  Codul Administrativ,  Instituţiei Prefectului – Judeţului  Buzau, în vederea exercitării controlului cu privire la legalitatea actelor administrative, Primarului Comunei C.A.Rosetti,  </w:t>
      </w:r>
      <w:r w:rsidRPr="003B6285">
        <w:rPr>
          <w:color w:val="000000"/>
          <w:sz w:val="20"/>
          <w:szCs w:val="20"/>
          <w:lang w:val="en-US" w:eastAsia="en-US"/>
        </w:rPr>
        <w:t xml:space="preserve"> Serviciului Permise Auto si Înmatriculări din cadrul Institutiei Prefectului – Judetul Buzau </w:t>
      </w:r>
      <w:r w:rsidRPr="003B6285">
        <w:rPr>
          <w:sz w:val="20"/>
          <w:szCs w:val="20"/>
        </w:rPr>
        <w:t xml:space="preserve">şi afişare pentru aducere la cunostinta publica . </w:t>
      </w:r>
    </w:p>
    <w:p w14:paraId="38F1B7AA" w14:textId="77777777" w:rsidR="00E70E3D" w:rsidRPr="003B6285" w:rsidRDefault="00E70E3D" w:rsidP="00E70E3D">
      <w:pPr>
        <w:rPr>
          <w:sz w:val="20"/>
          <w:szCs w:val="20"/>
          <w:lang w:val="en-US"/>
        </w:rPr>
      </w:pPr>
    </w:p>
    <w:p w14:paraId="2C1FB99E" w14:textId="77777777" w:rsidR="00E70E3D" w:rsidRPr="003B6285" w:rsidRDefault="00E70E3D" w:rsidP="00E70E3D">
      <w:pPr>
        <w:jc w:val="center"/>
        <w:rPr>
          <w:b/>
          <w:sz w:val="20"/>
          <w:szCs w:val="20"/>
          <w:lang w:val="en-US"/>
        </w:rPr>
      </w:pPr>
    </w:p>
    <w:p w14:paraId="5820B977" w14:textId="77777777" w:rsidR="00E70E3D" w:rsidRPr="003B6285" w:rsidRDefault="00E70E3D" w:rsidP="00E70E3D">
      <w:pPr>
        <w:rPr>
          <w:sz w:val="20"/>
          <w:szCs w:val="20"/>
        </w:rPr>
      </w:pPr>
      <w:r w:rsidRPr="003B6285">
        <w:rPr>
          <w:sz w:val="20"/>
          <w:szCs w:val="20"/>
        </w:rPr>
        <w:t xml:space="preserve">              </w:t>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t xml:space="preserve">  PRESEDINTE DE SEDINTA ,</w:t>
      </w:r>
    </w:p>
    <w:p w14:paraId="7A77E69D" w14:textId="77777777" w:rsidR="00E70E3D" w:rsidRPr="003B6285" w:rsidRDefault="00E70E3D" w:rsidP="00E70E3D">
      <w:pPr>
        <w:rPr>
          <w:sz w:val="20"/>
          <w:szCs w:val="20"/>
        </w:rPr>
      </w:pPr>
      <w:r w:rsidRPr="003B6285">
        <w:rPr>
          <w:sz w:val="20"/>
          <w:szCs w:val="20"/>
        </w:rPr>
        <w:t xml:space="preserve">           </w:t>
      </w:r>
      <w:r w:rsidRPr="003B6285">
        <w:rPr>
          <w:sz w:val="20"/>
          <w:szCs w:val="20"/>
        </w:rPr>
        <w:tab/>
      </w:r>
      <w:r w:rsidRPr="003B6285">
        <w:rPr>
          <w:sz w:val="20"/>
          <w:szCs w:val="20"/>
        </w:rPr>
        <w:tab/>
      </w:r>
      <w:r w:rsidRPr="003B6285">
        <w:rPr>
          <w:sz w:val="20"/>
          <w:szCs w:val="20"/>
        </w:rPr>
        <w:tab/>
        <w:t xml:space="preserve">                                   STERIAN STELICA</w:t>
      </w:r>
    </w:p>
    <w:p w14:paraId="64D713D0" w14:textId="77777777" w:rsidR="00E70E3D" w:rsidRPr="003B6285" w:rsidRDefault="00E70E3D" w:rsidP="00E70E3D">
      <w:pPr>
        <w:rPr>
          <w:sz w:val="20"/>
          <w:szCs w:val="20"/>
        </w:rPr>
      </w:pPr>
    </w:p>
    <w:p w14:paraId="2A1FF94A" w14:textId="77777777" w:rsidR="00E70E3D" w:rsidRPr="003B6285" w:rsidRDefault="00E70E3D" w:rsidP="00E70E3D">
      <w:pPr>
        <w:rPr>
          <w:sz w:val="20"/>
          <w:szCs w:val="20"/>
        </w:rPr>
      </w:pP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t xml:space="preserve">         CONTRASEMNEAZA     ,</w:t>
      </w:r>
    </w:p>
    <w:p w14:paraId="27AB66D9" w14:textId="77777777" w:rsidR="00E70E3D" w:rsidRPr="003B6285" w:rsidRDefault="00E70E3D" w:rsidP="00E70E3D">
      <w:pPr>
        <w:rPr>
          <w:sz w:val="20"/>
          <w:szCs w:val="20"/>
        </w:rPr>
      </w:pP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t xml:space="preserve">      SECRETAR, </w:t>
      </w:r>
    </w:p>
    <w:p w14:paraId="759559F0" w14:textId="77777777" w:rsidR="00E70E3D" w:rsidRPr="003B6285" w:rsidRDefault="00E70E3D" w:rsidP="00E70E3D">
      <w:pPr>
        <w:rPr>
          <w:sz w:val="20"/>
          <w:szCs w:val="20"/>
        </w:rPr>
      </w:pP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r>
      <w:r w:rsidRPr="003B6285">
        <w:rPr>
          <w:sz w:val="20"/>
          <w:szCs w:val="20"/>
        </w:rPr>
        <w:tab/>
        <w:t>ROBERT-VASILE MOISAC</w:t>
      </w:r>
      <w:r w:rsidRPr="003B6285">
        <w:rPr>
          <w:rFonts w:cs="Arial"/>
          <w:b/>
          <w:sz w:val="20"/>
          <w:szCs w:val="20"/>
          <w:lang w:bidi="en-US"/>
        </w:rPr>
        <w:tab/>
      </w:r>
    </w:p>
    <w:p w14:paraId="7DA8347C" w14:textId="77777777" w:rsidR="00E70E3D" w:rsidRPr="003B6285" w:rsidRDefault="00E70E3D" w:rsidP="00E70E3D">
      <w:pPr>
        <w:tabs>
          <w:tab w:val="right" w:pos="7791"/>
        </w:tabs>
        <w:rPr>
          <w:rFonts w:ascii="Arial" w:hAnsi="Arial" w:cs="Arial"/>
          <w:b/>
          <w:sz w:val="20"/>
          <w:szCs w:val="20"/>
          <w:lang w:bidi="en-US"/>
        </w:rPr>
      </w:pPr>
      <w:r w:rsidRPr="003B6285">
        <w:rPr>
          <w:rFonts w:cs="Arial"/>
          <w:b/>
          <w:sz w:val="20"/>
          <w:szCs w:val="20"/>
          <w:lang w:bidi="en-US"/>
        </w:rPr>
        <w:t xml:space="preserve">Aceasta hotarare a fost adoptata de Consiliul Local al comunie C.A.Rosetti in sedinta din data de 31.01.2020, cu respectarea precederilor art.139, al.1) din o.u.g.nr.57/2019 privind codul administrativ  cu un numar de 12 voturi pentru si o abtineri din nr.total de 13 consilieri in functie si 13 consilierI prezenti la sedinta. </w:t>
      </w:r>
      <w:r w:rsidRPr="003B6285">
        <w:rPr>
          <w:rFonts w:cs="Arial"/>
          <w:b/>
          <w:sz w:val="20"/>
          <w:szCs w:val="20"/>
          <w:lang w:bidi="en-US"/>
        </w:rPr>
        <w:tab/>
      </w:r>
    </w:p>
    <w:p w14:paraId="38F27341" w14:textId="77777777" w:rsidR="00E70E3D" w:rsidRDefault="00E70E3D" w:rsidP="00E70E3D">
      <w:pPr>
        <w:jc w:val="right"/>
      </w:pPr>
      <w:r>
        <w:lastRenderedPageBreak/>
        <w:t>ANEXA 1 la HCL nr.</w:t>
      </w:r>
      <w:r w:rsidRPr="00A94C4D">
        <w:t>5/31.01.2020</w:t>
      </w:r>
      <w:r>
        <w:t xml:space="preserve"> </w:t>
      </w:r>
    </w:p>
    <w:p w14:paraId="483C6858" w14:textId="77777777" w:rsidR="00E70E3D" w:rsidRPr="00C136A9" w:rsidRDefault="00E70E3D" w:rsidP="00E70E3D"/>
    <w:p w14:paraId="507BC8BE" w14:textId="77777777" w:rsidR="00E70E3D" w:rsidRPr="00C136A9" w:rsidRDefault="00E70E3D" w:rsidP="00E70E3D">
      <w:pPr>
        <w:jc w:val="center"/>
        <w:rPr>
          <w:b/>
          <w:lang w:val="en-US"/>
        </w:rPr>
      </w:pPr>
    </w:p>
    <w:p w14:paraId="37D0F385" w14:textId="77777777" w:rsidR="00E70E3D" w:rsidRPr="00C136A9" w:rsidRDefault="00E70E3D" w:rsidP="00E70E3D">
      <w:pPr>
        <w:jc w:val="center"/>
        <w:rPr>
          <w:b/>
          <w:lang w:val="en-US"/>
        </w:rPr>
      </w:pPr>
      <w:r w:rsidRPr="00C136A9">
        <w:rPr>
          <w:b/>
          <w:lang w:val="en-US"/>
        </w:rPr>
        <w:t xml:space="preserve">REGULAMENT  </w:t>
      </w:r>
    </w:p>
    <w:p w14:paraId="661B0EA1" w14:textId="77777777" w:rsidR="00E70E3D" w:rsidRPr="00C136A9" w:rsidRDefault="00E70E3D" w:rsidP="00E70E3D">
      <w:pPr>
        <w:jc w:val="center"/>
        <w:rPr>
          <w:b/>
          <w:lang w:val="en-US"/>
        </w:rPr>
      </w:pPr>
    </w:p>
    <w:p w14:paraId="370D241C" w14:textId="77777777" w:rsidR="00E70E3D" w:rsidRPr="00C136A9" w:rsidRDefault="00E70E3D" w:rsidP="00E70E3D">
      <w:pPr>
        <w:jc w:val="center"/>
        <w:rPr>
          <w:b/>
          <w:lang w:val="en-US"/>
        </w:rPr>
      </w:pPr>
      <w:r w:rsidRPr="00C136A9">
        <w:rPr>
          <w:b/>
          <w:lang w:val="en-US"/>
        </w:rPr>
        <w:t xml:space="preserve">PRIVIND PROCEDURA  PENTRU INREGISTRAREA, </w:t>
      </w:r>
    </w:p>
    <w:p w14:paraId="0E2F160C" w14:textId="77777777" w:rsidR="00E70E3D" w:rsidRDefault="00E70E3D" w:rsidP="00E70E3D">
      <w:pPr>
        <w:jc w:val="center"/>
        <w:rPr>
          <w:b/>
          <w:lang w:val="en-US"/>
        </w:rPr>
      </w:pPr>
      <w:r w:rsidRPr="00C136A9">
        <w:rPr>
          <w:b/>
          <w:lang w:val="en-US"/>
        </w:rPr>
        <w:t>EVIDENTA SI RADIEREA VEHICULELOR</w:t>
      </w:r>
      <w:r w:rsidRPr="00CD0E4A">
        <w:rPr>
          <w:b/>
          <w:lang w:val="en-US"/>
        </w:rPr>
        <w:t xml:space="preserve"> </w:t>
      </w:r>
      <w:r w:rsidRPr="00C136A9">
        <w:rPr>
          <w:b/>
          <w:lang w:val="en-US"/>
        </w:rPr>
        <w:t>DE PE RAZA ADMINISTRATIV TERITORIALA</w:t>
      </w:r>
      <w:r>
        <w:rPr>
          <w:b/>
          <w:lang w:val="en-US"/>
        </w:rPr>
        <w:t xml:space="preserve"> A COMUNEI C.A.ROSETTTI, JUD. BUZAU </w:t>
      </w:r>
      <w:r w:rsidRPr="00C136A9">
        <w:rPr>
          <w:b/>
          <w:lang w:val="en-US"/>
        </w:rPr>
        <w:t xml:space="preserve"> CA</w:t>
      </w:r>
      <w:r>
        <w:rPr>
          <w:b/>
          <w:lang w:val="en-US"/>
        </w:rPr>
        <w:t>RE NU SE SUPUN INMATRICULARII</w:t>
      </w:r>
    </w:p>
    <w:p w14:paraId="3F6D95F6" w14:textId="77777777" w:rsidR="00E70E3D" w:rsidRPr="00C136A9" w:rsidRDefault="00E70E3D" w:rsidP="00E70E3D">
      <w:pPr>
        <w:jc w:val="center"/>
        <w:rPr>
          <w:b/>
          <w:lang w:val="en-US"/>
        </w:rPr>
      </w:pPr>
    </w:p>
    <w:p w14:paraId="6A1EE2C5" w14:textId="77777777" w:rsidR="00E70E3D" w:rsidRPr="00C136A9" w:rsidRDefault="00E70E3D" w:rsidP="00E70E3D">
      <w:pPr>
        <w:jc w:val="center"/>
        <w:rPr>
          <w:b/>
          <w:color w:val="FF0000"/>
          <w:lang w:val="en-US"/>
        </w:rPr>
      </w:pPr>
      <w:r w:rsidRPr="00C136A9">
        <w:rPr>
          <w:b/>
          <w:lang w:val="en-US"/>
        </w:rPr>
        <w:t>Cap. I</w:t>
      </w:r>
    </w:p>
    <w:p w14:paraId="3DEE88B1" w14:textId="77777777" w:rsidR="00E70E3D" w:rsidRPr="00C136A9" w:rsidRDefault="00E70E3D" w:rsidP="00E70E3D">
      <w:pPr>
        <w:jc w:val="center"/>
        <w:rPr>
          <w:b/>
          <w:lang w:val="en-US"/>
        </w:rPr>
      </w:pPr>
      <w:r w:rsidRPr="00C136A9">
        <w:rPr>
          <w:b/>
          <w:lang w:val="en-US"/>
        </w:rPr>
        <w:t>PRINCIPII GENERALE</w:t>
      </w:r>
    </w:p>
    <w:p w14:paraId="02FEC213" w14:textId="77777777" w:rsidR="00E70E3D" w:rsidRPr="00C136A9" w:rsidRDefault="00E70E3D" w:rsidP="00E70E3D">
      <w:pPr>
        <w:jc w:val="both"/>
        <w:rPr>
          <w:lang w:val="en-US"/>
        </w:rPr>
      </w:pPr>
      <w:r w:rsidRPr="00C136A9">
        <w:rPr>
          <w:lang w:val="en-US"/>
        </w:rPr>
        <w:tab/>
      </w:r>
    </w:p>
    <w:p w14:paraId="0268093B" w14:textId="77777777" w:rsidR="00E70E3D" w:rsidRDefault="00E70E3D" w:rsidP="00E70E3D">
      <w:pPr>
        <w:jc w:val="both"/>
        <w:rPr>
          <w:lang w:val="en-US"/>
        </w:rPr>
      </w:pPr>
      <w:r w:rsidRPr="00C136A9">
        <w:rPr>
          <w:b/>
          <w:lang w:val="en-US"/>
        </w:rPr>
        <w:t>Art. 1</w:t>
      </w:r>
      <w:r w:rsidRPr="00C136A9">
        <w:rPr>
          <w:lang w:val="en-US"/>
        </w:rPr>
        <w:t xml:space="preserve"> </w:t>
      </w:r>
      <w:r>
        <w:rPr>
          <w:lang w:val="en-US"/>
        </w:rPr>
        <w:t xml:space="preserve"> </w:t>
      </w:r>
      <w:r w:rsidRPr="00C136A9">
        <w:rPr>
          <w:lang w:val="en-US"/>
        </w:rPr>
        <w:t xml:space="preserve">Prevederile prezentului </w:t>
      </w:r>
      <w:r>
        <w:rPr>
          <w:lang w:val="en-US"/>
        </w:rPr>
        <w:t>regulament stabilesc procedura î</w:t>
      </w:r>
      <w:r w:rsidRPr="00C136A9">
        <w:rPr>
          <w:lang w:val="en-US"/>
        </w:rPr>
        <w:t>nregistrării, evidenţa si procedura radieri</w:t>
      </w:r>
      <w:r>
        <w:rPr>
          <w:lang w:val="en-US"/>
        </w:rPr>
        <w:t>i vehiculelor pentru  care exista obligativitatea inregistrarii, si anume cele prevazute  in Anexa nr.1</w:t>
      </w:r>
      <w:r w:rsidRPr="00C136A9">
        <w:rPr>
          <w:lang w:val="en-US"/>
        </w:rPr>
        <w:t xml:space="preserve">, </w:t>
      </w:r>
      <w:r>
        <w:rPr>
          <w:color w:val="000000"/>
          <w:lang w:val="es-ES_tradnl"/>
        </w:rPr>
        <w:t xml:space="preserve"> ai căror proprietari  au domiciliul,  resedinta, ori sediul   în comuna C.A.Rosetti, judetul Buzau.</w:t>
      </w:r>
      <w:r w:rsidRPr="00C136A9">
        <w:rPr>
          <w:lang w:val="en-US"/>
        </w:rPr>
        <w:t xml:space="preserve"> </w:t>
      </w:r>
    </w:p>
    <w:p w14:paraId="6C36C3FF" w14:textId="77777777" w:rsidR="00E70E3D" w:rsidRDefault="00E70E3D" w:rsidP="00E70E3D">
      <w:pPr>
        <w:autoSpaceDE w:val="0"/>
        <w:autoSpaceDN w:val="0"/>
        <w:adjustRightInd w:val="0"/>
        <w:jc w:val="both"/>
        <w:rPr>
          <w:lang w:val="en-US" w:eastAsia="en-US"/>
        </w:rPr>
      </w:pPr>
      <w:r w:rsidRPr="00C136A9">
        <w:rPr>
          <w:b/>
          <w:lang w:val="en-US"/>
        </w:rPr>
        <w:t xml:space="preserve">Art. </w:t>
      </w:r>
      <w:r>
        <w:rPr>
          <w:b/>
          <w:lang w:val="en-US"/>
        </w:rPr>
        <w:t xml:space="preserve">2  </w:t>
      </w:r>
      <w:r w:rsidRPr="00C136A9">
        <w:rPr>
          <w:lang w:val="en-US"/>
        </w:rPr>
        <w:t xml:space="preserve"> </w:t>
      </w:r>
      <w:r w:rsidRPr="00C136A9">
        <w:rPr>
          <w:lang w:val="en-US" w:eastAsia="en-US"/>
        </w:rPr>
        <w:t>În sensul prezentului Regulament, expresiile si termenii de mai jos au următorul înteles:</w:t>
      </w:r>
    </w:p>
    <w:p w14:paraId="0C09FAE2" w14:textId="77777777" w:rsidR="00E70E3D" w:rsidRDefault="00E70E3D" w:rsidP="00E70E3D">
      <w:pPr>
        <w:autoSpaceDE w:val="0"/>
        <w:autoSpaceDN w:val="0"/>
        <w:adjustRightInd w:val="0"/>
        <w:jc w:val="both"/>
        <w:rPr>
          <w:lang w:val="en-US" w:eastAsia="en-US"/>
        </w:rPr>
      </w:pPr>
      <w:r>
        <w:rPr>
          <w:lang w:val="en-US" w:eastAsia="en-US"/>
        </w:rPr>
        <w:t xml:space="preserve">      1.   </w:t>
      </w:r>
      <w:r w:rsidRPr="00012F13">
        <w:rPr>
          <w:b/>
          <w:lang w:val="en-US" w:eastAsia="en-US"/>
        </w:rPr>
        <w:t>detinator mandatat</w:t>
      </w:r>
      <w:r>
        <w:rPr>
          <w:lang w:val="en-US" w:eastAsia="en-US"/>
        </w:rPr>
        <w:t xml:space="preserve"> - persoana fizica sau juridica care foloseste un vehicul in baza unui contract de leasing sau contract de inchiriere:</w:t>
      </w:r>
    </w:p>
    <w:p w14:paraId="75EA55A3" w14:textId="77777777" w:rsidR="00E70E3D" w:rsidRDefault="00E70E3D" w:rsidP="00E70E3D">
      <w:pPr>
        <w:autoSpaceDE w:val="0"/>
        <w:autoSpaceDN w:val="0"/>
        <w:adjustRightInd w:val="0"/>
        <w:ind w:left="360"/>
        <w:jc w:val="both"/>
        <w:rPr>
          <w:lang w:val="en-US" w:eastAsia="en-US"/>
        </w:rPr>
      </w:pPr>
      <w:r w:rsidRPr="00012F13">
        <w:rPr>
          <w:lang w:val="en-US" w:eastAsia="en-US"/>
        </w:rPr>
        <w:t>2</w:t>
      </w:r>
      <w:r>
        <w:rPr>
          <w:b/>
          <w:lang w:val="en-US" w:eastAsia="en-US"/>
        </w:rPr>
        <w:t>.</w:t>
      </w:r>
      <w:r w:rsidRPr="003E2EA3">
        <w:rPr>
          <w:b/>
          <w:lang w:val="en-US" w:eastAsia="en-US"/>
        </w:rPr>
        <w:t xml:space="preserve"> </w:t>
      </w:r>
      <w:r>
        <w:rPr>
          <w:b/>
          <w:lang w:val="en-US" w:eastAsia="en-US"/>
        </w:rPr>
        <w:t>î</w:t>
      </w:r>
      <w:r w:rsidRPr="003E2EA3">
        <w:rPr>
          <w:b/>
          <w:lang w:val="en-US" w:eastAsia="en-US"/>
        </w:rPr>
        <w:t>nregistrare</w:t>
      </w:r>
      <w:r>
        <w:rPr>
          <w:lang w:val="en-US" w:eastAsia="en-US"/>
        </w:rPr>
        <w:t xml:space="preserve"> – operatiune administrativă prin care se  atestă că un vehicol poate circula pe drumurile publice. Dovada atestarii  înregistrării este  certificatul de inregistrare si numarul de inregistrare atribuit  .. </w:t>
      </w:r>
    </w:p>
    <w:p w14:paraId="39E44E7E" w14:textId="77777777" w:rsidR="00E70E3D" w:rsidRDefault="00E70E3D" w:rsidP="00E70E3D">
      <w:pPr>
        <w:autoSpaceDE w:val="0"/>
        <w:autoSpaceDN w:val="0"/>
        <w:adjustRightInd w:val="0"/>
        <w:ind w:left="360"/>
        <w:jc w:val="both"/>
        <w:rPr>
          <w:lang w:val="en-US" w:eastAsia="en-US"/>
        </w:rPr>
      </w:pPr>
      <w:r>
        <w:rPr>
          <w:b/>
          <w:color w:val="000000"/>
          <w:lang w:val="es-ES_tradnl"/>
        </w:rPr>
        <w:t xml:space="preserve">3. </w:t>
      </w:r>
      <w:r w:rsidRPr="00C136A9">
        <w:rPr>
          <w:b/>
          <w:color w:val="000000"/>
          <w:lang w:val="es-ES_tradnl"/>
        </w:rPr>
        <w:t>moped</w:t>
      </w:r>
      <w:r w:rsidRPr="00C136A9">
        <w:rPr>
          <w:color w:val="000000"/>
          <w:lang w:val="es-ES_tradnl"/>
        </w:rPr>
        <w:t xml:space="preserve"> </w:t>
      </w:r>
      <w:r w:rsidRPr="00C136A9">
        <w:rPr>
          <w:lang w:val="en-US" w:eastAsia="en-US"/>
        </w:rPr>
        <w:t>- autovehicul, cu două sau trei roţi, a cărui viteză maximă prin construcţie este mai mare de 25 km/h, dar nu depăşeşte 45 km/h şi care este echipat cu un motor cu ardere internă, cu aprindere prin scânteie, cu o capacitate c</w:t>
      </w:r>
      <w:r>
        <w:rPr>
          <w:lang w:val="en-US" w:eastAsia="en-US"/>
        </w:rPr>
        <w:t>ilindrică ce nu depăşeşte 50 cm</w:t>
      </w:r>
      <w:r>
        <w:rPr>
          <w:vertAlign w:val="superscript"/>
          <w:lang w:val="en-US" w:eastAsia="en-US"/>
        </w:rPr>
        <w:t>3</w:t>
      </w:r>
      <w:r w:rsidRPr="00C136A9">
        <w:rPr>
          <w:lang w:val="en-US" w:eastAsia="en-US"/>
        </w:rPr>
        <w:t xml:space="preserve"> sau cu un alt motor cu ardere internă ori, după caz, electric, a cărui putere nominală continuă maximă nu depăşeşte 4 kW, iar masa proprie a vehiculului nu depăşeşte 350 kg, neincluzând masa bateriilor în cazul vehiculului electric. </w:t>
      </w:r>
      <w:r w:rsidRPr="00552252">
        <w:rPr>
          <w:b/>
          <w:lang w:val="en-US" w:eastAsia="en-US"/>
        </w:rPr>
        <w:t>Este asimilat mopedului cvadriciclul uşor</w:t>
      </w:r>
      <w:r w:rsidRPr="00C136A9">
        <w:rPr>
          <w:lang w:val="en-US" w:eastAsia="en-US"/>
        </w:rPr>
        <w:t xml:space="preserve">, astfel cum este definit la pct. 6 partea A din anexa nr. 1 la secţiunea 4 din Reglementările privind omologarea de tip şi eliberarea cărţii de identitate a vehiculelor rutiere, precum şi omologarea de tip a produselor utilizate la acestea - RNTR 2, aprobate prin </w:t>
      </w:r>
      <w:r w:rsidRPr="00C136A9">
        <w:rPr>
          <w:vanish/>
          <w:lang w:val="en-US" w:eastAsia="en-US"/>
        </w:rPr>
        <w:t>&lt;LLNK 12003   211 50BP01   0 81&gt;</w:t>
      </w:r>
      <w:r w:rsidRPr="00C136A9">
        <w:rPr>
          <w:u w:val="single"/>
          <w:lang w:val="en-US" w:eastAsia="en-US"/>
        </w:rPr>
        <w:t>Ordinul ministrului lucrărilor publice, transporturilor şi locuinţei nr. 211/2003</w:t>
      </w:r>
      <w:r w:rsidRPr="00C136A9">
        <w:rPr>
          <w:lang w:val="en-US" w:eastAsia="en-US"/>
        </w:rPr>
        <w:t>, cu modificările şi completările ulterioare;</w:t>
      </w:r>
    </w:p>
    <w:p w14:paraId="06A4106B" w14:textId="77777777" w:rsidR="00E70E3D" w:rsidRPr="00C136A9" w:rsidRDefault="00E70E3D" w:rsidP="00E70E3D">
      <w:pPr>
        <w:autoSpaceDE w:val="0"/>
        <w:autoSpaceDN w:val="0"/>
        <w:adjustRightInd w:val="0"/>
        <w:ind w:left="360"/>
        <w:jc w:val="both"/>
        <w:rPr>
          <w:lang w:val="es-ES_tradnl"/>
        </w:rPr>
      </w:pPr>
      <w:r w:rsidRPr="00552252">
        <w:rPr>
          <w:lang w:val="es-ES_tradnl"/>
        </w:rPr>
        <w:t>4.</w:t>
      </w:r>
      <w:r>
        <w:rPr>
          <w:b/>
          <w:lang w:val="es-ES_tradnl"/>
        </w:rPr>
        <w:t xml:space="preserve"> </w:t>
      </w:r>
      <w:r w:rsidRPr="00C136A9">
        <w:rPr>
          <w:b/>
          <w:lang w:val="es-ES_tradnl"/>
        </w:rPr>
        <w:t>remorcă</w:t>
      </w:r>
      <w:r w:rsidRPr="00C136A9">
        <w:rPr>
          <w:lang w:val="es-ES_tradnl"/>
        </w:rPr>
        <w:t xml:space="preserve"> - vehiculul fără motor</w:t>
      </w:r>
      <w:r>
        <w:rPr>
          <w:lang w:val="es-ES_tradnl"/>
        </w:rPr>
        <w:t xml:space="preserve">, </w:t>
      </w:r>
      <w:r w:rsidRPr="00C136A9">
        <w:rPr>
          <w:lang w:val="es-ES_tradnl"/>
        </w:rPr>
        <w:t xml:space="preserve"> destinat a </w:t>
      </w:r>
      <w:r>
        <w:rPr>
          <w:lang w:val="es-ES_tradnl"/>
        </w:rPr>
        <w:t xml:space="preserve">fi tractat </w:t>
      </w:r>
      <w:r w:rsidRPr="00C136A9">
        <w:rPr>
          <w:lang w:val="es-ES_tradnl"/>
        </w:rPr>
        <w:t xml:space="preserve"> de un </w:t>
      </w:r>
      <w:r w:rsidRPr="00552252">
        <w:rPr>
          <w:b/>
          <w:lang w:val="es-ES_tradnl"/>
        </w:rPr>
        <w:t>tractor agricol sau forestier;</w:t>
      </w:r>
    </w:p>
    <w:p w14:paraId="5F1687C6" w14:textId="77777777" w:rsidR="00E70E3D" w:rsidRPr="00AC7D3D" w:rsidRDefault="00E70E3D" w:rsidP="00E70E3D">
      <w:pPr>
        <w:autoSpaceDE w:val="0"/>
        <w:autoSpaceDN w:val="0"/>
        <w:adjustRightInd w:val="0"/>
        <w:ind w:left="180"/>
        <w:jc w:val="both"/>
        <w:rPr>
          <w:lang w:val="es-ES_tradnl"/>
        </w:rPr>
      </w:pPr>
      <w:r>
        <w:rPr>
          <w:b/>
          <w:lang w:val="es-ES_tradnl"/>
        </w:rPr>
        <w:t xml:space="preserve">   </w:t>
      </w:r>
      <w:r w:rsidRPr="00AC7D3D">
        <w:rPr>
          <w:lang w:val="es-ES_tradnl"/>
        </w:rPr>
        <w:t>5</w:t>
      </w:r>
      <w:r>
        <w:rPr>
          <w:b/>
          <w:lang w:val="es-ES_tradnl"/>
        </w:rPr>
        <w:t xml:space="preserve">. </w:t>
      </w:r>
      <w:r w:rsidRPr="00C136A9">
        <w:rPr>
          <w:b/>
          <w:lang w:val="es-ES_tradnl"/>
        </w:rPr>
        <w:t>semiremorcă</w:t>
      </w:r>
      <w:r w:rsidRPr="00C136A9">
        <w:rPr>
          <w:lang w:val="es-ES_tradnl"/>
        </w:rPr>
        <w:t xml:space="preserve"> - remorcă a cărei masă totală maximă autorizată este preluată în parte de c</w:t>
      </w:r>
      <w:r>
        <w:rPr>
          <w:lang w:val="es-ES_tradnl"/>
        </w:rPr>
        <w:t>ătre</w:t>
      </w:r>
      <w:r w:rsidRPr="00C136A9">
        <w:rPr>
          <w:lang w:val="es-ES_tradnl"/>
        </w:rPr>
        <w:t xml:space="preserve"> </w:t>
      </w:r>
      <w:r w:rsidRPr="00AC7D3D">
        <w:rPr>
          <w:b/>
          <w:lang w:val="es-ES_tradnl"/>
        </w:rPr>
        <w:t>un tractor agricol sau forestier</w:t>
      </w:r>
      <w:r w:rsidRPr="00C136A9">
        <w:rPr>
          <w:lang w:val="es-ES_tradnl"/>
        </w:rPr>
        <w:t>;</w:t>
      </w:r>
    </w:p>
    <w:p w14:paraId="7E63ABE4" w14:textId="77777777" w:rsidR="00E70E3D" w:rsidRPr="00B549F0" w:rsidRDefault="00E70E3D" w:rsidP="00E70E3D">
      <w:pPr>
        <w:autoSpaceDE w:val="0"/>
        <w:autoSpaceDN w:val="0"/>
        <w:adjustRightInd w:val="0"/>
        <w:ind w:left="180"/>
        <w:jc w:val="both"/>
        <w:rPr>
          <w:b/>
          <w:lang w:val="es-ES_tradnl"/>
        </w:rPr>
      </w:pPr>
      <w:r>
        <w:rPr>
          <w:b/>
          <w:lang w:val="es-ES_tradnl"/>
        </w:rPr>
        <w:t xml:space="preserve">  </w:t>
      </w:r>
      <w:r w:rsidRPr="00AC7D3D">
        <w:rPr>
          <w:lang w:val="es-ES_tradnl"/>
        </w:rPr>
        <w:t>6</w:t>
      </w:r>
      <w:r>
        <w:rPr>
          <w:b/>
          <w:lang w:val="es-ES_tradnl"/>
        </w:rPr>
        <w:t xml:space="preserve">. </w:t>
      </w:r>
      <w:r w:rsidRPr="00C136A9">
        <w:rPr>
          <w:b/>
          <w:lang w:val="es-ES_tradnl"/>
        </w:rPr>
        <w:t>tractor agricol sau forestier</w:t>
      </w:r>
      <w:r w:rsidRPr="00C136A9">
        <w:rPr>
          <w:lang w:val="es-ES_tradnl"/>
        </w:rPr>
        <w:t xml:space="preserve"> - orice vehicul cu motor, care circulă pe roţi sau pe şenile, având cel puţin două axe, a cărui principală funcţie constă în puterea sa de tracţiune, conceput în special pentru a trage, a împinge, a transporta ori a acţiona anumite echipamente, utilaje sau remorci utilizate în exploatarea agricolă ori forestieră şi a cărui utilizare pentru transportul pe drum al persoanelor sau al mărfurilor ori pentru tractarea, pe drum, a vehiculelor utilizate pentru transportul persoanelor sau al mărfurilor nu este decât o funcţie secundară. </w:t>
      </w:r>
      <w:r w:rsidRPr="00B549F0">
        <w:rPr>
          <w:b/>
          <w:lang w:val="es-ES_tradnl"/>
        </w:rPr>
        <w:t>Sunt asimilate tractorului agricol sau forestier vehiculele destinate efectuării de servicii ori lucrări, denumite maşini autopropulsate;</w:t>
      </w:r>
    </w:p>
    <w:p w14:paraId="50C6386C" w14:textId="77777777" w:rsidR="00E70E3D" w:rsidRDefault="00E70E3D" w:rsidP="00E70E3D">
      <w:pPr>
        <w:autoSpaceDE w:val="0"/>
        <w:autoSpaceDN w:val="0"/>
        <w:adjustRightInd w:val="0"/>
        <w:ind w:left="540"/>
        <w:jc w:val="both"/>
        <w:rPr>
          <w:lang w:val="es-ES_tradnl"/>
        </w:rPr>
      </w:pPr>
      <w:r>
        <w:rPr>
          <w:lang w:val="es-ES_tradnl"/>
        </w:rPr>
        <w:t>7.</w:t>
      </w:r>
      <w:r w:rsidRPr="00906258">
        <w:rPr>
          <w:b/>
          <w:lang w:val="es-ES_tradnl"/>
        </w:rPr>
        <w:t>vehicul</w:t>
      </w:r>
      <w:r>
        <w:rPr>
          <w:lang w:val="es-ES_tradnl"/>
        </w:rPr>
        <w:t xml:space="preserve">-sistemul mecanic care se deplaseaza pe drum ,cu sau fara mijloace de aotopropulsare,utilizat in mod curent pentru transportul de persoane si/ sau bunuri ori pentru </w:t>
      </w:r>
    </w:p>
    <w:p w14:paraId="5F6F64F8" w14:textId="77777777" w:rsidR="00E70E3D" w:rsidRDefault="00E70E3D" w:rsidP="00E70E3D">
      <w:pPr>
        <w:autoSpaceDE w:val="0"/>
        <w:autoSpaceDN w:val="0"/>
        <w:adjustRightInd w:val="0"/>
        <w:ind w:left="540"/>
        <w:jc w:val="both"/>
        <w:rPr>
          <w:lang w:val="es-ES_tradnl"/>
        </w:rPr>
      </w:pPr>
      <w:r>
        <w:rPr>
          <w:lang w:val="es-ES_tradnl"/>
        </w:rPr>
        <w:lastRenderedPageBreak/>
        <w:t>efectuarea de servicii sau lucrari ;</w:t>
      </w:r>
    </w:p>
    <w:p w14:paraId="4F8160D9" w14:textId="77777777" w:rsidR="00E70E3D" w:rsidRDefault="00E70E3D" w:rsidP="00E70E3D">
      <w:pPr>
        <w:autoSpaceDE w:val="0"/>
        <w:autoSpaceDN w:val="0"/>
        <w:adjustRightInd w:val="0"/>
        <w:ind w:left="540"/>
        <w:jc w:val="both"/>
        <w:rPr>
          <w:lang w:val="es-ES_tradnl"/>
        </w:rPr>
      </w:pPr>
      <w:r>
        <w:rPr>
          <w:lang w:val="es-ES_tradnl"/>
        </w:rPr>
        <w:tab/>
      </w:r>
      <w:r w:rsidRPr="00906258">
        <w:rPr>
          <w:b/>
          <w:lang w:val="es-ES_tradnl"/>
        </w:rPr>
        <w:t>Art.3.(1)</w:t>
      </w:r>
      <w:r>
        <w:rPr>
          <w:b/>
          <w:lang w:val="es-ES_tradnl"/>
        </w:rPr>
        <w:t xml:space="preserve"> </w:t>
      </w:r>
      <w:r w:rsidRPr="00906258">
        <w:rPr>
          <w:lang w:val="es-ES_tradnl"/>
        </w:rPr>
        <w:t>Pentru a fi inregistrate</w:t>
      </w:r>
      <w:r>
        <w:rPr>
          <w:lang w:val="es-ES_tradnl"/>
        </w:rPr>
        <w:t xml:space="preserve"> sau admise in circulatie mopedele, troleibuzele, tractoarele agricole sau forestiere, remorcile destinate a fi tractate de acesteasi tramvaiele trebuie sa fie omologate in conditiile legii .</w:t>
      </w:r>
    </w:p>
    <w:p w14:paraId="316D4E1C" w14:textId="77777777" w:rsidR="00E70E3D" w:rsidRDefault="00E70E3D" w:rsidP="00E70E3D">
      <w:pPr>
        <w:autoSpaceDE w:val="0"/>
        <w:autoSpaceDN w:val="0"/>
        <w:adjustRightInd w:val="0"/>
        <w:ind w:left="540"/>
        <w:jc w:val="both"/>
        <w:rPr>
          <w:lang w:val="es-ES_tradnl"/>
        </w:rPr>
      </w:pPr>
      <w:r>
        <w:rPr>
          <w:lang w:val="es-ES_tradnl"/>
        </w:rPr>
        <w:tab/>
        <w:t xml:space="preserve">(2) Pentru a fi inregistrate si a circula pe drumurile publice ,vehiculele supuse inregistrarii , cu exceptia masinilor autopropulsate cu o viteza maxima constructiva care nu depaseste 25 km?h, a autovehiculelor cu senile, a tramvaielor si a vehiculelor cu tractiune animala, se supun inspectiei tehnice periodice, conform legislatiei in vigoare . </w:t>
      </w:r>
    </w:p>
    <w:p w14:paraId="495A4384" w14:textId="77777777" w:rsidR="00E70E3D" w:rsidRPr="00906258" w:rsidRDefault="00E70E3D" w:rsidP="00E70E3D">
      <w:pPr>
        <w:autoSpaceDE w:val="0"/>
        <w:autoSpaceDN w:val="0"/>
        <w:adjustRightInd w:val="0"/>
        <w:ind w:left="540"/>
        <w:jc w:val="both"/>
        <w:rPr>
          <w:b/>
          <w:lang w:val="es-ES_tradnl"/>
        </w:rPr>
      </w:pPr>
      <w:r>
        <w:rPr>
          <w:lang w:val="es-ES_tradnl"/>
        </w:rPr>
        <w:tab/>
        <w:t xml:space="preserve">(3) Inspectia tetnica perioadica se efectueaza in statii autorizate , conform legislatiei in vigoare . </w:t>
      </w:r>
    </w:p>
    <w:p w14:paraId="26DCF366" w14:textId="77777777" w:rsidR="00E70E3D" w:rsidRDefault="00E70E3D" w:rsidP="00E70E3D">
      <w:pPr>
        <w:autoSpaceDE w:val="0"/>
        <w:autoSpaceDN w:val="0"/>
        <w:adjustRightInd w:val="0"/>
        <w:jc w:val="both"/>
        <w:rPr>
          <w:b/>
          <w:color w:val="000000"/>
          <w:lang w:val="es-ES_tradnl"/>
        </w:rPr>
      </w:pPr>
      <w:r>
        <w:rPr>
          <w:b/>
        </w:rPr>
        <w:tab/>
      </w:r>
      <w:r>
        <w:rPr>
          <w:b/>
          <w:color w:val="000000"/>
          <w:lang w:val="es-ES_tradnl"/>
        </w:rPr>
        <w:t xml:space="preserve">Art. 4.  </w:t>
      </w:r>
      <w:r w:rsidRPr="001E3A3B">
        <w:rPr>
          <w:color w:val="000000"/>
          <w:lang w:val="es-ES_tradnl"/>
        </w:rPr>
        <w:t xml:space="preserve">Proprietarii </w:t>
      </w:r>
      <w:r>
        <w:rPr>
          <w:color w:val="000000"/>
          <w:lang w:val="es-ES_tradnl"/>
        </w:rPr>
        <w:t xml:space="preserve">de vehicule supuse inregistrarii </w:t>
      </w:r>
      <w:r w:rsidRPr="001E3A3B">
        <w:rPr>
          <w:color w:val="000000"/>
          <w:lang w:val="es-ES_tradnl"/>
        </w:rPr>
        <w:t>sau deti</w:t>
      </w:r>
      <w:r>
        <w:rPr>
          <w:color w:val="000000"/>
          <w:lang w:val="es-ES_tradnl"/>
        </w:rPr>
        <w:t xml:space="preserve">nătorii mandatați ai acestora cu domiciliul, </w:t>
      </w:r>
      <w:r w:rsidRPr="001E3A3B">
        <w:rPr>
          <w:color w:val="000000"/>
          <w:lang w:val="es-ES_tradnl"/>
        </w:rPr>
        <w:t xml:space="preserve"> reședinta</w:t>
      </w:r>
      <w:r>
        <w:rPr>
          <w:color w:val="000000"/>
          <w:lang w:val="es-ES_tradnl"/>
        </w:rPr>
        <w:t xml:space="preserve"> in cazul persoanelor fizice cu domiciliul in strainatate, sediul </w:t>
      </w:r>
      <w:r w:rsidRPr="001E3A3B">
        <w:rPr>
          <w:color w:val="000000"/>
          <w:lang w:val="es-ES_tradnl"/>
        </w:rPr>
        <w:t xml:space="preserve"> sau punc</w:t>
      </w:r>
      <w:r>
        <w:rPr>
          <w:color w:val="000000"/>
          <w:lang w:val="es-ES_tradnl"/>
        </w:rPr>
        <w:t>tul de lucru  în Comuna C.A.ROSETTI, judetul Buzau</w:t>
      </w:r>
      <w:r w:rsidRPr="001E3A3B">
        <w:rPr>
          <w:color w:val="000000"/>
          <w:lang w:val="es-ES_tradnl"/>
        </w:rPr>
        <w:t xml:space="preserve"> , sunt obligati să </w:t>
      </w:r>
      <w:r>
        <w:rPr>
          <w:color w:val="000000"/>
          <w:lang w:val="es-ES_tradnl"/>
        </w:rPr>
        <w:t xml:space="preserve">solicite   înregistrarea acestora </w:t>
      </w:r>
      <w:r w:rsidRPr="001E3A3B">
        <w:rPr>
          <w:color w:val="000000"/>
          <w:lang w:val="es-ES_tradnl"/>
        </w:rPr>
        <w:t xml:space="preserve">  înainte  de a le pune în circulatie</w:t>
      </w:r>
      <w:r>
        <w:rPr>
          <w:color w:val="000000"/>
          <w:lang w:val="es-ES_tradnl"/>
        </w:rPr>
        <w:t xml:space="preserve"> si radierea lor, potrivit prezentului R</w:t>
      </w:r>
      <w:r w:rsidRPr="001E3A3B">
        <w:rPr>
          <w:color w:val="000000"/>
          <w:lang w:val="es-ES_tradnl"/>
        </w:rPr>
        <w:t>egulament.</w:t>
      </w:r>
      <w:r>
        <w:rPr>
          <w:b/>
          <w:color w:val="000000"/>
          <w:lang w:val="es-ES_tradnl"/>
        </w:rPr>
        <w:t xml:space="preserve"> </w:t>
      </w:r>
    </w:p>
    <w:p w14:paraId="05725EBC" w14:textId="77777777" w:rsidR="00E70E3D" w:rsidRDefault="00E70E3D" w:rsidP="00E70E3D">
      <w:pPr>
        <w:autoSpaceDE w:val="0"/>
        <w:autoSpaceDN w:val="0"/>
        <w:adjustRightInd w:val="0"/>
        <w:jc w:val="both"/>
        <w:rPr>
          <w:color w:val="000000"/>
          <w:lang w:val="es-ES_tradnl"/>
        </w:rPr>
      </w:pPr>
      <w:r>
        <w:rPr>
          <w:b/>
          <w:color w:val="000000"/>
          <w:lang w:val="es-ES_tradnl"/>
        </w:rPr>
        <w:tab/>
      </w:r>
      <w:r w:rsidRPr="00C136A9">
        <w:rPr>
          <w:b/>
          <w:color w:val="000000"/>
          <w:lang w:val="es-ES_tradnl"/>
        </w:rPr>
        <w:t>Art.</w:t>
      </w:r>
      <w:r w:rsidRPr="00A13D2D">
        <w:rPr>
          <w:b/>
          <w:color w:val="000000"/>
          <w:lang w:val="es-ES_tradnl"/>
        </w:rPr>
        <w:t xml:space="preserve"> </w:t>
      </w:r>
      <w:r>
        <w:rPr>
          <w:b/>
          <w:color w:val="000000"/>
          <w:lang w:val="es-ES_tradnl"/>
        </w:rPr>
        <w:t>5.</w:t>
      </w:r>
      <w:r w:rsidRPr="00A13D2D">
        <w:rPr>
          <w:color w:val="000000"/>
          <w:lang w:val="es-ES_tradnl"/>
        </w:rPr>
        <w:t xml:space="preserve"> </w:t>
      </w:r>
      <w:r>
        <w:rPr>
          <w:color w:val="000000"/>
          <w:lang w:val="es-ES_tradnl"/>
        </w:rPr>
        <w:t xml:space="preserve"> Proprietarii de vehicule inregistrate sau detinatorii mandatati ai acestora au obligatia sa monteze pe acestea , dupa caz, una sau doua placute cu naumarul de inregistare. </w:t>
      </w:r>
    </w:p>
    <w:p w14:paraId="0FA8FB23" w14:textId="77777777" w:rsidR="00E70E3D" w:rsidRPr="00C136A9" w:rsidRDefault="00E70E3D" w:rsidP="00E70E3D">
      <w:pPr>
        <w:autoSpaceDE w:val="0"/>
        <w:autoSpaceDN w:val="0"/>
        <w:adjustRightInd w:val="0"/>
        <w:jc w:val="both"/>
      </w:pPr>
    </w:p>
    <w:p w14:paraId="60B720F7" w14:textId="77777777" w:rsidR="00E70E3D" w:rsidRPr="00C136A9" w:rsidRDefault="00E70E3D" w:rsidP="00E70E3D">
      <w:pPr>
        <w:autoSpaceDE w:val="0"/>
        <w:autoSpaceDN w:val="0"/>
        <w:adjustRightInd w:val="0"/>
        <w:jc w:val="center"/>
        <w:rPr>
          <w:b/>
          <w:bCs/>
          <w:lang w:val="en-US" w:eastAsia="en-US"/>
        </w:rPr>
      </w:pPr>
      <w:r w:rsidRPr="00C136A9">
        <w:rPr>
          <w:b/>
          <w:bCs/>
          <w:lang w:val="en-US" w:eastAsia="en-US"/>
        </w:rPr>
        <w:t>Cap. II.</w:t>
      </w:r>
    </w:p>
    <w:p w14:paraId="6C7886DC" w14:textId="77777777" w:rsidR="00E70E3D" w:rsidRPr="00C136A9" w:rsidRDefault="00E70E3D" w:rsidP="00E70E3D">
      <w:pPr>
        <w:autoSpaceDE w:val="0"/>
        <w:autoSpaceDN w:val="0"/>
        <w:adjustRightInd w:val="0"/>
        <w:jc w:val="center"/>
        <w:rPr>
          <w:lang w:val="en-US" w:eastAsia="en-US"/>
        </w:rPr>
      </w:pPr>
      <w:r w:rsidRPr="00C136A9">
        <w:rPr>
          <w:b/>
          <w:bCs/>
          <w:lang w:val="en-US" w:eastAsia="en-US"/>
        </w:rPr>
        <w:t>VEHICULE</w:t>
      </w:r>
    </w:p>
    <w:p w14:paraId="66DA8BAC" w14:textId="77777777" w:rsidR="00E70E3D" w:rsidRPr="00C136A9" w:rsidRDefault="00E70E3D" w:rsidP="00E70E3D">
      <w:pPr>
        <w:autoSpaceDE w:val="0"/>
        <w:autoSpaceDN w:val="0"/>
        <w:adjustRightInd w:val="0"/>
        <w:ind w:left="720"/>
        <w:rPr>
          <w:lang w:val="en-US" w:eastAsia="en-US"/>
        </w:rPr>
      </w:pPr>
    </w:p>
    <w:p w14:paraId="692D3919" w14:textId="77777777" w:rsidR="00E70E3D" w:rsidRPr="00C136A9" w:rsidRDefault="00E70E3D" w:rsidP="00E70E3D">
      <w:pPr>
        <w:autoSpaceDE w:val="0"/>
        <w:autoSpaceDN w:val="0"/>
        <w:adjustRightInd w:val="0"/>
        <w:jc w:val="center"/>
        <w:rPr>
          <w:lang w:val="en-US" w:eastAsia="en-US"/>
        </w:rPr>
      </w:pPr>
      <w:r w:rsidRPr="00C136A9">
        <w:rPr>
          <w:b/>
          <w:bCs/>
          <w:lang w:val="en-US" w:eastAsia="en-US"/>
        </w:rPr>
        <w:t>Secţiunea 1</w:t>
      </w:r>
    </w:p>
    <w:p w14:paraId="06F45857" w14:textId="77777777" w:rsidR="00E70E3D" w:rsidRPr="00F471A2" w:rsidRDefault="00E70E3D" w:rsidP="00E70E3D">
      <w:pPr>
        <w:autoSpaceDE w:val="0"/>
        <w:autoSpaceDN w:val="0"/>
        <w:adjustRightInd w:val="0"/>
        <w:jc w:val="center"/>
        <w:rPr>
          <w:b/>
          <w:bCs/>
          <w:lang w:val="en-US" w:eastAsia="en-US"/>
        </w:rPr>
      </w:pPr>
      <w:r w:rsidRPr="00F471A2">
        <w:rPr>
          <w:b/>
          <w:bCs/>
          <w:lang w:val="en-US" w:eastAsia="en-US"/>
        </w:rPr>
        <w:t>Inregistrarea</w:t>
      </w:r>
      <w:r w:rsidRPr="00F471A2">
        <w:rPr>
          <w:b/>
          <w:lang w:val="en-US"/>
        </w:rPr>
        <w:t xml:space="preserve"> mopedelor</w:t>
      </w:r>
      <w:r>
        <w:rPr>
          <w:lang w:val="en-US"/>
        </w:rPr>
        <w:t>,</w:t>
      </w:r>
      <w:r>
        <w:rPr>
          <w:b/>
          <w:lang w:val="en-US"/>
        </w:rPr>
        <w:t>tramvaielor, troleibuzelor</w:t>
      </w:r>
      <w:r>
        <w:rPr>
          <w:b/>
          <w:bCs/>
          <w:lang w:val="en-US" w:eastAsia="en-US"/>
        </w:rPr>
        <w:t xml:space="preserve">, tractoarelor agricole sau </w:t>
      </w:r>
      <w:r w:rsidRPr="00C136A9">
        <w:rPr>
          <w:b/>
          <w:bCs/>
          <w:lang w:val="en-US" w:eastAsia="en-US"/>
        </w:rPr>
        <w:t xml:space="preserve"> forestiere, </w:t>
      </w:r>
      <w:r>
        <w:rPr>
          <w:b/>
          <w:bCs/>
          <w:lang w:val="en-US" w:eastAsia="en-US"/>
        </w:rPr>
        <w:t xml:space="preserve">a remorcilor destinate a fi tractate de acestea si a masinilor autopropulsate </w:t>
      </w:r>
    </w:p>
    <w:p w14:paraId="66EDB66E" w14:textId="77777777" w:rsidR="00E70E3D" w:rsidRPr="00C136A9" w:rsidRDefault="00E70E3D" w:rsidP="00E70E3D">
      <w:pPr>
        <w:autoSpaceDE w:val="0"/>
        <w:autoSpaceDN w:val="0"/>
        <w:adjustRightInd w:val="0"/>
        <w:ind w:left="720"/>
        <w:rPr>
          <w:lang w:val="en-US" w:eastAsia="en-US"/>
        </w:rPr>
      </w:pPr>
    </w:p>
    <w:p w14:paraId="487C75F9" w14:textId="77777777" w:rsidR="00E70E3D" w:rsidRDefault="00E70E3D" w:rsidP="00E70E3D">
      <w:pPr>
        <w:autoSpaceDE w:val="0"/>
        <w:autoSpaceDN w:val="0"/>
        <w:adjustRightInd w:val="0"/>
        <w:jc w:val="both"/>
        <w:rPr>
          <w:bCs/>
          <w:lang w:val="en-US" w:eastAsia="en-US"/>
        </w:rPr>
      </w:pPr>
      <w:r>
        <w:rPr>
          <w:b/>
          <w:lang w:val="en-US" w:eastAsia="en-US"/>
        </w:rPr>
        <w:tab/>
      </w:r>
      <w:r w:rsidRPr="00C136A9">
        <w:rPr>
          <w:b/>
          <w:lang w:val="en-US" w:eastAsia="en-US"/>
        </w:rPr>
        <w:t xml:space="preserve">Art. </w:t>
      </w:r>
      <w:r>
        <w:rPr>
          <w:b/>
          <w:lang w:val="en-US" w:eastAsia="en-US"/>
        </w:rPr>
        <w:t>6</w:t>
      </w:r>
      <w:r w:rsidRPr="00C136A9">
        <w:rPr>
          <w:lang w:val="en-US" w:eastAsia="en-US"/>
        </w:rPr>
        <w:t xml:space="preserve">  Autorita</w:t>
      </w:r>
      <w:r w:rsidRPr="00C136A9">
        <w:rPr>
          <w:bCs/>
          <w:lang w:val="en-US" w:eastAsia="en-US"/>
        </w:rPr>
        <w:t>tea competentă pentru înregistrarea, eviden</w:t>
      </w:r>
      <w:r w:rsidRPr="00C136A9">
        <w:rPr>
          <w:bCs/>
          <w:lang w:eastAsia="en-US"/>
        </w:rPr>
        <w:t>ţ</w:t>
      </w:r>
      <w:r w:rsidRPr="00C136A9">
        <w:rPr>
          <w:bCs/>
          <w:lang w:val="en-US" w:eastAsia="en-US"/>
        </w:rPr>
        <w:t>a ş</w:t>
      </w:r>
      <w:r w:rsidRPr="00C136A9">
        <w:rPr>
          <w:lang w:val="en-US" w:eastAsia="en-US"/>
        </w:rPr>
        <w:t xml:space="preserve">i radierea vehiculelor </w:t>
      </w:r>
      <w:r>
        <w:rPr>
          <w:bCs/>
          <w:lang w:val="en-US" w:eastAsia="en-US"/>
        </w:rPr>
        <w:t xml:space="preserve">de pe raza comunei C.A.Rosetti, pentru care exista obligativitatea inregistrarii este Primaria comunei C.A.Rosetti, judetul Buzau, prin  Compartimentul Economic din cadrul Primareiei comunei C.A.Rosetti. </w:t>
      </w:r>
    </w:p>
    <w:p w14:paraId="69C6AD64" w14:textId="77777777" w:rsidR="00E70E3D" w:rsidRPr="00C136A9" w:rsidRDefault="00E70E3D" w:rsidP="00E70E3D">
      <w:pPr>
        <w:autoSpaceDE w:val="0"/>
        <w:autoSpaceDN w:val="0"/>
        <w:adjustRightInd w:val="0"/>
        <w:jc w:val="both"/>
        <w:rPr>
          <w:lang w:val="en-US" w:eastAsia="en-US"/>
        </w:rPr>
      </w:pPr>
      <w:r>
        <w:rPr>
          <w:lang w:val="en-US" w:eastAsia="en-US"/>
        </w:rPr>
        <w:tab/>
      </w:r>
      <w:r w:rsidRPr="00C136A9">
        <w:rPr>
          <w:b/>
          <w:lang w:val="en-US" w:eastAsia="en-US"/>
        </w:rPr>
        <w:t xml:space="preserve">Art. </w:t>
      </w:r>
      <w:r>
        <w:rPr>
          <w:b/>
          <w:lang w:val="en-US" w:eastAsia="en-US"/>
        </w:rPr>
        <w:t>7</w:t>
      </w:r>
      <w:r w:rsidRPr="00C136A9">
        <w:rPr>
          <w:lang w:val="en-US" w:eastAsia="en-US"/>
        </w:rPr>
        <w:t xml:space="preserve"> Persoana fizic</w:t>
      </w:r>
      <w:r w:rsidRPr="00C136A9">
        <w:rPr>
          <w:bCs/>
          <w:lang w:val="en-US" w:eastAsia="en-US"/>
        </w:rPr>
        <w:t>ă</w:t>
      </w:r>
      <w:r w:rsidRPr="00C136A9">
        <w:rPr>
          <w:lang w:val="en-US" w:eastAsia="en-US"/>
        </w:rPr>
        <w:t xml:space="preserve"> sau juridic</w:t>
      </w:r>
      <w:r w:rsidRPr="00C136A9">
        <w:rPr>
          <w:bCs/>
          <w:lang w:val="en-US" w:eastAsia="en-US"/>
        </w:rPr>
        <w:t>ă</w:t>
      </w:r>
      <w:r w:rsidRPr="00C136A9">
        <w:rPr>
          <w:lang w:val="en-US" w:eastAsia="en-US"/>
        </w:rPr>
        <w:t xml:space="preserve"> care deţ</w:t>
      </w:r>
      <w:r w:rsidRPr="00C136A9">
        <w:rPr>
          <w:bCs/>
          <w:lang w:val="en-US" w:eastAsia="en-US"/>
        </w:rPr>
        <w:t>ine vehicule</w:t>
      </w:r>
      <w:r>
        <w:rPr>
          <w:bCs/>
          <w:lang w:val="en-US" w:eastAsia="en-US"/>
        </w:rPr>
        <w:t xml:space="preserve"> supuse inregistrarii,sau</w:t>
      </w:r>
      <w:r w:rsidRPr="00C136A9">
        <w:rPr>
          <w:bCs/>
          <w:lang w:val="en-US" w:eastAsia="en-US"/>
        </w:rPr>
        <w:t xml:space="preserve"> înregistrate în alte localităţi şi îşi stabileşte</w:t>
      </w:r>
      <w:r w:rsidRPr="00C136A9">
        <w:rPr>
          <w:lang w:val="en-US" w:eastAsia="en-US"/>
        </w:rPr>
        <w:t xml:space="preserve"> </w:t>
      </w:r>
      <w:r>
        <w:rPr>
          <w:bCs/>
          <w:lang w:val="en-US" w:eastAsia="en-US"/>
        </w:rPr>
        <w:t xml:space="preserve">domiciliul, </w:t>
      </w:r>
      <w:r w:rsidRPr="00C136A9">
        <w:rPr>
          <w:bCs/>
          <w:lang w:val="en-US" w:eastAsia="en-US"/>
        </w:rPr>
        <w:t xml:space="preserve">reşedinţa </w:t>
      </w:r>
      <w:r>
        <w:rPr>
          <w:bCs/>
          <w:lang w:val="en-US" w:eastAsia="en-US"/>
        </w:rPr>
        <w:t>in cazul persoanelor fizice cu domiciliul in strainatate, sediul ori punctul de lucru in comuna C.A.Rosetti, judetul Buzau</w:t>
      </w:r>
      <w:r w:rsidRPr="00C136A9">
        <w:rPr>
          <w:bCs/>
          <w:lang w:val="en-US" w:eastAsia="en-US"/>
        </w:rPr>
        <w:t xml:space="preserve">, </w:t>
      </w:r>
      <w:r w:rsidRPr="00C136A9">
        <w:rPr>
          <w:lang w:val="en-US" w:eastAsia="en-US"/>
        </w:rPr>
        <w:t>este obligat</w:t>
      </w:r>
      <w:r w:rsidRPr="00C136A9">
        <w:rPr>
          <w:bCs/>
          <w:lang w:val="en-US" w:eastAsia="en-US"/>
        </w:rPr>
        <w:t>ă să</w:t>
      </w:r>
      <w:r>
        <w:rPr>
          <w:bCs/>
          <w:lang w:val="en-US" w:eastAsia="en-US"/>
        </w:rPr>
        <w:t xml:space="preserve"> solicite înregistrarea </w:t>
      </w:r>
      <w:r w:rsidRPr="00C136A9">
        <w:rPr>
          <w:bCs/>
          <w:lang w:val="en-US" w:eastAsia="en-US"/>
        </w:rPr>
        <w:t xml:space="preserve"> î</w:t>
      </w:r>
      <w:r w:rsidRPr="00C136A9">
        <w:rPr>
          <w:lang w:val="en-US" w:eastAsia="en-US"/>
        </w:rPr>
        <w:t>n termen de 30</w:t>
      </w:r>
      <w:r w:rsidRPr="00C136A9">
        <w:rPr>
          <w:bCs/>
          <w:lang w:val="en-US" w:eastAsia="en-US"/>
        </w:rPr>
        <w:t xml:space="preserve"> </w:t>
      </w:r>
      <w:r w:rsidRPr="00C136A9">
        <w:rPr>
          <w:lang w:val="en-US" w:eastAsia="en-US"/>
        </w:rPr>
        <w:t>de zile de la data s</w:t>
      </w:r>
      <w:r>
        <w:rPr>
          <w:lang w:val="en-US" w:eastAsia="en-US"/>
        </w:rPr>
        <w:t xml:space="preserve">tabilirii domiciliului , </w:t>
      </w:r>
      <w:r w:rsidRPr="00C136A9">
        <w:rPr>
          <w:lang w:val="en-US" w:eastAsia="en-US"/>
        </w:rPr>
        <w:t xml:space="preserve"> r</w:t>
      </w:r>
      <w:r w:rsidRPr="00C136A9">
        <w:rPr>
          <w:bCs/>
          <w:lang w:val="en-US" w:eastAsia="en-US"/>
        </w:rPr>
        <w:t>eşedinţ</w:t>
      </w:r>
      <w:r>
        <w:rPr>
          <w:lang w:val="en-US" w:eastAsia="en-US"/>
        </w:rPr>
        <w:t xml:space="preserve">ei </w:t>
      </w:r>
      <w:r w:rsidRPr="00C136A9">
        <w:rPr>
          <w:lang w:val="en-US" w:eastAsia="en-US"/>
        </w:rPr>
        <w:t>în</w:t>
      </w:r>
      <w:r>
        <w:rPr>
          <w:lang w:val="en-US" w:eastAsia="en-US"/>
        </w:rPr>
        <w:t xml:space="preserve"> cazul persoanelor fizice cu domicilioul in strainatate ,sediul ori punctul de lucru in comuna C.A.Rosetti,judetul Buzau .</w:t>
      </w:r>
      <w:r w:rsidRPr="00C136A9">
        <w:rPr>
          <w:lang w:val="en-US" w:eastAsia="en-US"/>
        </w:rPr>
        <w:t xml:space="preserve"> </w:t>
      </w:r>
    </w:p>
    <w:p w14:paraId="05F6D0AA" w14:textId="77777777" w:rsidR="00E70E3D" w:rsidRPr="00C136A9" w:rsidRDefault="00E70E3D" w:rsidP="00E70E3D">
      <w:pPr>
        <w:autoSpaceDE w:val="0"/>
        <w:autoSpaceDN w:val="0"/>
        <w:adjustRightInd w:val="0"/>
        <w:jc w:val="both"/>
        <w:rPr>
          <w:color w:val="000000"/>
          <w:lang w:val="es-ES_tradnl"/>
        </w:rPr>
      </w:pPr>
      <w:r>
        <w:rPr>
          <w:b/>
          <w:lang w:val="en-US" w:eastAsia="en-US"/>
        </w:rPr>
        <w:tab/>
      </w:r>
      <w:r w:rsidRPr="00C136A9">
        <w:rPr>
          <w:b/>
          <w:lang w:val="en-US" w:eastAsia="en-US"/>
        </w:rPr>
        <w:t xml:space="preserve">Art. </w:t>
      </w:r>
      <w:r>
        <w:rPr>
          <w:b/>
          <w:lang w:val="en-US" w:eastAsia="en-US"/>
        </w:rPr>
        <w:t>8 (1)</w:t>
      </w:r>
      <w:r w:rsidRPr="00C136A9">
        <w:rPr>
          <w:lang w:val="en-US" w:eastAsia="en-US"/>
        </w:rPr>
        <w:t xml:space="preserve"> </w:t>
      </w:r>
      <w:r w:rsidRPr="00C136A9">
        <w:rPr>
          <w:color w:val="000000"/>
          <w:lang w:val="es-ES_tradnl"/>
        </w:rPr>
        <w:t xml:space="preserve">Inregistrarea vehiculului </w:t>
      </w:r>
      <w:r>
        <w:rPr>
          <w:color w:val="000000"/>
          <w:lang w:val="es-ES_tradnl"/>
        </w:rPr>
        <w:t xml:space="preserve">pentru care exista obligativitatea inregistrarii se face pe baza depunerii </w:t>
      </w:r>
      <w:r w:rsidRPr="00C136A9">
        <w:rPr>
          <w:color w:val="000000"/>
          <w:lang w:val="es-ES_tradnl"/>
        </w:rPr>
        <w:t xml:space="preserve"> urmatoarelor documente:</w:t>
      </w:r>
    </w:p>
    <w:p w14:paraId="68AFBC7B"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sidRPr="00C136A9">
        <w:rPr>
          <w:color w:val="000000"/>
          <w:lang w:val="es-ES_tradnl"/>
        </w:rPr>
        <w:t>cererea solicitantului, model prezentat in Anexa nr.</w:t>
      </w:r>
      <w:r>
        <w:rPr>
          <w:color w:val="000000"/>
          <w:lang w:val="es-ES_tradnl"/>
        </w:rPr>
        <w:t xml:space="preserve"> </w:t>
      </w:r>
      <w:r w:rsidRPr="00C136A9">
        <w:rPr>
          <w:color w:val="000000"/>
          <w:lang w:val="es-ES_tradnl"/>
        </w:rPr>
        <w:t>2 din prezentul Regulament;</w:t>
      </w:r>
    </w:p>
    <w:p w14:paraId="38DEB9C3" w14:textId="77777777" w:rsidR="00E70E3D" w:rsidRPr="00C136A9"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actul de identitate al solicitantului persoana fizica , sau documetul care atesta dobandirea personalitatii juridice, in original si copie;</w:t>
      </w:r>
    </w:p>
    <w:p w14:paraId="53894A13"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 xml:space="preserve">documentul care atesta dreptul de proprietate  de proprietate asupra </w:t>
      </w:r>
      <w:r w:rsidRPr="00C136A9">
        <w:rPr>
          <w:color w:val="000000"/>
          <w:lang w:val="es-ES_tradnl"/>
        </w:rPr>
        <w:t xml:space="preserve"> vehiculului </w:t>
      </w:r>
      <w:r>
        <w:rPr>
          <w:color w:val="000000"/>
          <w:lang w:val="es-ES_tradnl"/>
        </w:rPr>
        <w:t xml:space="preserve">sau, dupa caz, un drept de folosinta asupra acestuia, </w:t>
      </w:r>
      <w:r w:rsidRPr="00C136A9">
        <w:rPr>
          <w:color w:val="000000"/>
          <w:lang w:val="es-ES_tradnl"/>
        </w:rPr>
        <w:t>in limba română ( factur</w:t>
      </w:r>
      <w:r>
        <w:rPr>
          <w:color w:val="000000"/>
          <w:lang w:val="es-ES_tradnl"/>
        </w:rPr>
        <w:t>a, contract de vanzare, contract de leasing sau inchiriere,etc.</w:t>
      </w:r>
      <w:r w:rsidRPr="00C136A9">
        <w:rPr>
          <w:color w:val="000000"/>
          <w:lang w:val="es-ES_tradnl"/>
        </w:rPr>
        <w:t>);</w:t>
      </w:r>
    </w:p>
    <w:p w14:paraId="54EBABBE"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cartea de identitate a vehiculului - la inregistrarea mopedelor,troleibuzelor,tractoarelor agricole sau foerstiere, remorilor agricole sau forestiere;</w:t>
      </w:r>
    </w:p>
    <w:p w14:paraId="702886FD"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atestatul tehnic - la inregistarea masinilor autopropulsate, eliberat de regia Autonoma "Registrul Auto Roman";</w:t>
      </w:r>
    </w:p>
    <w:p w14:paraId="5DCF987C"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lastRenderedPageBreak/>
        <w:t>dovada efectuarii inspectei tehnice perioadice in termenul de valabilitate al acesteia- exceptie in cazul masinilor atopropulsate cu o viteza maxima constructiva care nu depaseste 25 km/h, vehiculelor cu tractiune animalal;</w:t>
      </w:r>
    </w:p>
    <w:p w14:paraId="0019C191"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dovada asigurarii obligatori RCA- exceptie vehiculele cu tractiune aninmala;</w:t>
      </w:r>
    </w:p>
    <w:p w14:paraId="77237618"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dovada asigurarii parcarii vehiculului intr-un spatiu adecvat, detinut in conditiile legii (dupa caz);</w:t>
      </w:r>
    </w:p>
    <w:p w14:paraId="26766D2F"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dovada platii contravalorii certificatului de inregistrare (chitanta, ordin de plata);</w:t>
      </w:r>
    </w:p>
    <w:p w14:paraId="28476BEF"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dodava platii contravolorii placutei sau placutelor cu numarul de inregistrare;</w:t>
      </w:r>
    </w:p>
    <w:p w14:paraId="57046AB7" w14:textId="77777777" w:rsidR="00E70E3D"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dovada faptului ca vehiculul este radiat din circulatie, in cazul unei inregistrari anterioare;</w:t>
      </w:r>
    </w:p>
    <w:p w14:paraId="5F7EE5D7" w14:textId="77777777" w:rsidR="00E70E3D" w:rsidRPr="005B0302" w:rsidRDefault="00E70E3D" w:rsidP="00E70E3D">
      <w:pPr>
        <w:numPr>
          <w:ilvl w:val="0"/>
          <w:numId w:val="30"/>
        </w:numPr>
        <w:tabs>
          <w:tab w:val="clear" w:pos="720"/>
          <w:tab w:val="num" w:pos="360"/>
        </w:tabs>
        <w:autoSpaceDE w:val="0"/>
        <w:autoSpaceDN w:val="0"/>
        <w:adjustRightInd w:val="0"/>
        <w:ind w:left="360" w:hanging="360"/>
        <w:jc w:val="both"/>
        <w:rPr>
          <w:color w:val="000000"/>
          <w:lang w:val="es-ES_tradnl"/>
        </w:rPr>
      </w:pPr>
      <w:r>
        <w:rPr>
          <w:color w:val="000000"/>
          <w:lang w:val="es-ES_tradnl"/>
        </w:rPr>
        <w:t>procura speciala in forma autentica , dupa caz.</w:t>
      </w:r>
    </w:p>
    <w:p w14:paraId="22445082" w14:textId="77777777" w:rsidR="00E70E3D" w:rsidRPr="005B0302" w:rsidRDefault="00E70E3D" w:rsidP="00E70E3D">
      <w:pPr>
        <w:autoSpaceDE w:val="0"/>
        <w:autoSpaceDN w:val="0"/>
        <w:adjustRightInd w:val="0"/>
        <w:ind w:left="360"/>
        <w:jc w:val="both"/>
        <w:rPr>
          <w:color w:val="000000"/>
          <w:lang w:val="es-ES_tradnl"/>
        </w:rPr>
      </w:pPr>
      <w:r w:rsidRPr="005B0302">
        <w:rPr>
          <w:color w:val="000000"/>
          <w:lang w:val="es-ES_tradnl"/>
        </w:rPr>
        <w:t xml:space="preserve">Primaria Comunei </w:t>
      </w:r>
      <w:r>
        <w:rPr>
          <w:color w:val="000000"/>
          <w:lang w:val="es-ES_tradnl"/>
        </w:rPr>
        <w:t>C.A.Rosetti,  este  scutita</w:t>
      </w:r>
      <w:r w:rsidRPr="005B0302">
        <w:rPr>
          <w:color w:val="000000"/>
          <w:lang w:val="es-ES_tradnl"/>
        </w:rPr>
        <w:t xml:space="preserve"> de la plata taxei de inregistrare pentru vehicule.</w:t>
      </w:r>
    </w:p>
    <w:p w14:paraId="31D1582E" w14:textId="77777777" w:rsidR="00E70E3D"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w:t>
      </w:r>
      <w:r>
        <w:rPr>
          <w:b/>
          <w:lang w:val="en-US" w:eastAsia="en-US"/>
        </w:rPr>
        <w:t xml:space="preserve"> 9 (1)</w:t>
      </w:r>
      <w:r w:rsidRPr="00C136A9">
        <w:rPr>
          <w:lang w:val="en-US" w:eastAsia="en-US"/>
        </w:rPr>
        <w:t xml:space="preserve"> Pentru fiecare vehicul înregistrat se elibereaz</w:t>
      </w:r>
      <w:r w:rsidRPr="00C136A9">
        <w:rPr>
          <w:bCs/>
          <w:lang w:val="en-US" w:eastAsia="en-US"/>
        </w:rPr>
        <w:t>ă un certificat de</w:t>
      </w:r>
      <w:r w:rsidRPr="00C136A9">
        <w:rPr>
          <w:lang w:val="en-US" w:eastAsia="en-US"/>
        </w:rPr>
        <w:t xml:space="preserve">  înregistrare, conform prevederilor Ordinului MAI nr 1454/2006 </w:t>
      </w:r>
      <w:r w:rsidRPr="00C136A9">
        <w:rPr>
          <w:bCs/>
          <w:lang w:val="en-US" w:eastAsia="en-US"/>
        </w:rPr>
        <w:t xml:space="preserve">privind forma, dimensiunile şi conţinutul certificatului de </w:t>
      </w:r>
      <w:r w:rsidRPr="00C136A9">
        <w:rPr>
          <w:lang w:val="en-US" w:eastAsia="en-US"/>
        </w:rPr>
        <w:t>înregistrare</w:t>
      </w:r>
      <w:r w:rsidRPr="00C136A9">
        <w:rPr>
          <w:bCs/>
          <w:lang w:val="en-US" w:eastAsia="en-US"/>
        </w:rPr>
        <w:t xml:space="preserve">. Certificatul </w:t>
      </w:r>
      <w:r>
        <w:rPr>
          <w:bCs/>
          <w:lang w:val="en-US" w:eastAsia="en-US"/>
        </w:rPr>
        <w:t xml:space="preserve">de inregistrare si placutele cu un numar de inregistrare </w:t>
      </w:r>
      <w:r w:rsidRPr="00C136A9">
        <w:rPr>
          <w:bCs/>
          <w:lang w:val="en-US" w:eastAsia="en-US"/>
        </w:rPr>
        <w:t>se înmânează personal, pe bază de semnătură, proprietarului vehic</w:t>
      </w:r>
      <w:r w:rsidRPr="00C136A9">
        <w:rPr>
          <w:lang w:val="en-US" w:eastAsia="en-US"/>
        </w:rPr>
        <w:t>ulului sau mandatarului acestuia.</w:t>
      </w:r>
    </w:p>
    <w:p w14:paraId="4730A517" w14:textId="77777777" w:rsidR="00E70E3D" w:rsidRDefault="00E70E3D" w:rsidP="00E70E3D">
      <w:pPr>
        <w:autoSpaceDE w:val="0"/>
        <w:autoSpaceDN w:val="0"/>
        <w:adjustRightInd w:val="0"/>
        <w:jc w:val="both"/>
        <w:rPr>
          <w:lang w:val="en-US" w:eastAsia="en-US"/>
        </w:rPr>
      </w:pPr>
      <w:r>
        <w:rPr>
          <w:lang w:val="en-US" w:eastAsia="en-US"/>
        </w:rPr>
        <w:tab/>
        <w:t>(2) Modelul si continutul certificatului de inregistare este prevazuta in Anexa nr.4 la prezentul  Regulament .</w:t>
      </w:r>
    </w:p>
    <w:p w14:paraId="303A4F07" w14:textId="77777777" w:rsidR="00E70E3D" w:rsidRPr="00C136A9" w:rsidRDefault="00E70E3D" w:rsidP="00E70E3D">
      <w:pPr>
        <w:autoSpaceDE w:val="0"/>
        <w:autoSpaceDN w:val="0"/>
        <w:adjustRightInd w:val="0"/>
        <w:jc w:val="both"/>
        <w:rPr>
          <w:lang w:val="en-US" w:eastAsia="en-US"/>
        </w:rPr>
      </w:pPr>
    </w:p>
    <w:p w14:paraId="47F69A0E" w14:textId="77777777" w:rsidR="00E70E3D" w:rsidRDefault="00E70E3D" w:rsidP="00E70E3D">
      <w:pPr>
        <w:autoSpaceDE w:val="0"/>
        <w:autoSpaceDN w:val="0"/>
        <w:adjustRightInd w:val="0"/>
        <w:jc w:val="both"/>
        <w:rPr>
          <w:b/>
          <w:lang w:val="en-US" w:eastAsia="en-US"/>
        </w:rPr>
      </w:pPr>
      <w:r>
        <w:rPr>
          <w:b/>
          <w:lang w:val="en-US" w:eastAsia="en-US"/>
        </w:rPr>
        <w:tab/>
      </w:r>
      <w:r w:rsidRPr="00C136A9">
        <w:rPr>
          <w:b/>
          <w:lang w:val="en-US" w:eastAsia="en-US"/>
        </w:rPr>
        <w:t>Art.1</w:t>
      </w:r>
      <w:r>
        <w:rPr>
          <w:b/>
          <w:lang w:val="en-US" w:eastAsia="en-US"/>
        </w:rPr>
        <w:t>0</w:t>
      </w:r>
      <w:r w:rsidRPr="00C136A9">
        <w:rPr>
          <w:lang w:val="en-US" w:eastAsia="en-US"/>
        </w:rPr>
        <w:t xml:space="preserve"> La înregistrare, vehicul</w:t>
      </w:r>
      <w:r>
        <w:rPr>
          <w:bCs/>
          <w:lang w:val="en-US" w:eastAsia="en-US"/>
        </w:rPr>
        <w:t xml:space="preserve">ului i se atribuie plăcuţe </w:t>
      </w:r>
      <w:r w:rsidRPr="00C136A9">
        <w:rPr>
          <w:bCs/>
          <w:lang w:val="en-US" w:eastAsia="en-US"/>
        </w:rPr>
        <w:t xml:space="preserve"> cu un singur număr de</w:t>
      </w:r>
      <w:r w:rsidRPr="00C136A9">
        <w:rPr>
          <w:lang w:val="en-US" w:eastAsia="en-US"/>
        </w:rPr>
        <w:t xml:space="preserve"> înregistrare care sunt </w:t>
      </w:r>
      <w:r>
        <w:rPr>
          <w:lang w:val="en-US" w:eastAsia="en-US"/>
        </w:rPr>
        <w:t xml:space="preserve">conform </w:t>
      </w:r>
      <w:r w:rsidRPr="00C136A9">
        <w:rPr>
          <w:lang w:val="en-US" w:eastAsia="en-US"/>
        </w:rPr>
        <w:t xml:space="preserve"> prevederilor art. 22, lit. (a) din H.G. nr. 1391/2006 pentru aprobarea Regulamentului de aplicare a </w:t>
      </w:r>
      <w:r w:rsidRPr="005B0302">
        <w:rPr>
          <w:b/>
          <w:u w:val="single"/>
          <w:lang w:val="en-US" w:eastAsia="en-US"/>
        </w:rPr>
        <w:t>O.U.G. nr. 195/2002</w:t>
      </w:r>
      <w:r w:rsidRPr="00C136A9">
        <w:rPr>
          <w:lang w:val="en-US" w:eastAsia="en-US"/>
        </w:rPr>
        <w:t xml:space="preserve"> </w:t>
      </w:r>
      <w:r w:rsidRPr="00C136A9">
        <w:rPr>
          <w:bCs/>
          <w:lang w:val="en-US" w:eastAsia="en-US"/>
        </w:rPr>
        <w:t>privind circulaț</w:t>
      </w:r>
      <w:r w:rsidRPr="00C136A9">
        <w:rPr>
          <w:lang w:val="en-US" w:eastAsia="en-US"/>
        </w:rPr>
        <w:t xml:space="preserve">ia pe drumurile </w:t>
      </w:r>
      <w:r w:rsidRPr="00C136A9">
        <w:rPr>
          <w:bCs/>
          <w:lang w:val="en-US" w:eastAsia="en-US"/>
        </w:rPr>
        <w:t xml:space="preserve">publice, cu modificările și completările </w:t>
      </w:r>
      <w:r w:rsidRPr="00C136A9">
        <w:rPr>
          <w:lang w:val="en-US" w:eastAsia="en-US"/>
        </w:rPr>
        <w:t>ulterioare.</w:t>
      </w:r>
      <w:r>
        <w:rPr>
          <w:b/>
          <w:lang w:val="en-US" w:eastAsia="en-US"/>
        </w:rPr>
        <w:t>.</w:t>
      </w:r>
    </w:p>
    <w:p w14:paraId="5A80F51C" w14:textId="77777777" w:rsidR="00E70E3D" w:rsidRPr="00C136A9" w:rsidRDefault="00E70E3D" w:rsidP="00E70E3D">
      <w:pPr>
        <w:autoSpaceDE w:val="0"/>
        <w:autoSpaceDN w:val="0"/>
        <w:adjustRightInd w:val="0"/>
        <w:jc w:val="both"/>
        <w:rPr>
          <w:lang w:val="en-US" w:eastAsia="en-US"/>
        </w:rPr>
      </w:pPr>
      <w:r>
        <w:rPr>
          <w:b/>
          <w:lang w:val="en-US" w:eastAsia="en-US"/>
        </w:rPr>
        <w:tab/>
        <w:t>Art.11 (1)</w:t>
      </w:r>
      <w:r w:rsidRPr="00C136A9">
        <w:rPr>
          <w:lang w:val="en-US" w:eastAsia="en-US"/>
        </w:rPr>
        <w:t xml:space="preserve"> Placutele cu numarul de inregistrare, trebuie sa aiba fondul reflectorizant, de culoare galbena, iar literele si cifrele, in relief, de culoare neagra;</w:t>
      </w:r>
    </w:p>
    <w:p w14:paraId="20480DD6" w14:textId="77777777" w:rsidR="00E70E3D" w:rsidRDefault="00E70E3D" w:rsidP="00E70E3D">
      <w:pPr>
        <w:autoSpaceDE w:val="0"/>
        <w:autoSpaceDN w:val="0"/>
        <w:adjustRightInd w:val="0"/>
        <w:ind w:firstLine="708"/>
        <w:jc w:val="both"/>
        <w:rPr>
          <w:lang w:val="en-US" w:eastAsia="en-US"/>
        </w:rPr>
      </w:pPr>
      <w:r>
        <w:rPr>
          <w:lang w:val="en-US" w:eastAsia="en-US"/>
        </w:rPr>
        <w:t>2) Numarul de î</w:t>
      </w:r>
      <w:r w:rsidRPr="00C136A9">
        <w:rPr>
          <w:lang w:val="en-US" w:eastAsia="en-US"/>
        </w:rPr>
        <w:t>nregistrare a vehiculelor se compune din denumirea localitatii si denumirea abreviata a judetului, scrise cu caractere latine, majuscule, precum si dintr-un numar de ordine format din cifre arabe.</w:t>
      </w:r>
    </w:p>
    <w:p w14:paraId="07479C58" w14:textId="77777777" w:rsidR="00E70E3D" w:rsidRPr="00C136A9" w:rsidRDefault="00E70E3D" w:rsidP="00E70E3D">
      <w:pPr>
        <w:autoSpaceDE w:val="0"/>
        <w:autoSpaceDN w:val="0"/>
        <w:adjustRightInd w:val="0"/>
        <w:ind w:firstLine="708"/>
        <w:jc w:val="both"/>
        <w:rPr>
          <w:lang w:val="en-US" w:eastAsia="en-US"/>
        </w:rPr>
      </w:pPr>
      <w:r>
        <w:rPr>
          <w:lang w:val="en-US" w:eastAsia="en-US"/>
        </w:rPr>
        <w:t>3)Modelul si caracteristicile placutei cu numar de inregistare sunt prezentate in Anexa nr.6 la prezentul Regulament.</w:t>
      </w:r>
    </w:p>
    <w:p w14:paraId="61458806" w14:textId="77777777" w:rsidR="00E70E3D" w:rsidRPr="00C136A9" w:rsidRDefault="00E70E3D" w:rsidP="00E70E3D">
      <w:pPr>
        <w:autoSpaceDE w:val="0"/>
        <w:autoSpaceDN w:val="0"/>
        <w:adjustRightInd w:val="0"/>
        <w:jc w:val="both"/>
        <w:rPr>
          <w:lang w:val="en-US" w:eastAsia="en-US"/>
        </w:rPr>
      </w:pPr>
      <w:r>
        <w:rPr>
          <w:b/>
          <w:lang w:val="en-US" w:eastAsia="en-US"/>
        </w:rPr>
        <w:tab/>
        <w:t>Art.12</w:t>
      </w:r>
      <w:r w:rsidRPr="00C136A9">
        <w:rPr>
          <w:b/>
          <w:lang w:val="en-US" w:eastAsia="en-US"/>
        </w:rPr>
        <w:t xml:space="preserve">. </w:t>
      </w:r>
      <w:r w:rsidRPr="00C136A9">
        <w:rPr>
          <w:lang w:val="en-US" w:eastAsia="en-US"/>
        </w:rPr>
        <w:t>In cazul schimbarii oricaror date referitoare la proprietar ori la vehicul, inscrise in certificatul de inregistrare, titularul acestuia este obligat sa solicite autorităţii emitente eliberarea unui nou certificat de inregistrare , in termen de cel mult 30 de zile de la data la care a survenit aceasta modificare.</w:t>
      </w:r>
    </w:p>
    <w:p w14:paraId="438046E4" w14:textId="77777777" w:rsidR="00E70E3D" w:rsidRDefault="00E70E3D" w:rsidP="00E70E3D">
      <w:pPr>
        <w:autoSpaceDE w:val="0"/>
        <w:autoSpaceDN w:val="0"/>
        <w:adjustRightInd w:val="0"/>
        <w:jc w:val="both"/>
        <w:rPr>
          <w:lang w:val="en-US" w:eastAsia="en-US"/>
        </w:rPr>
      </w:pPr>
      <w:r>
        <w:rPr>
          <w:b/>
          <w:lang w:val="en-US" w:eastAsia="en-US"/>
        </w:rPr>
        <w:tab/>
        <w:t xml:space="preserve">Art.13 (1) </w:t>
      </w:r>
      <w:r w:rsidRPr="00C136A9">
        <w:rPr>
          <w:b/>
          <w:lang w:val="en-US" w:eastAsia="en-US"/>
        </w:rPr>
        <w:t xml:space="preserve">. </w:t>
      </w:r>
      <w:r w:rsidRPr="00C136A9">
        <w:rPr>
          <w:lang w:val="en-US" w:eastAsia="en-US"/>
        </w:rPr>
        <w:t>Se interzice circulatia pe drumurile publice a vehiculelor neinregistrate ori care nu poarta placuta sau placutele cu numarul de inregistrare, precum si circulatia acestora pe alte trasee decat cele stabilite de administratia locala, inclusiv a vehiculelor cu tractiune animala.</w:t>
      </w:r>
    </w:p>
    <w:p w14:paraId="2B2C6435" w14:textId="77777777" w:rsidR="00E70E3D" w:rsidRDefault="00E70E3D" w:rsidP="00E70E3D">
      <w:pPr>
        <w:autoSpaceDE w:val="0"/>
        <w:autoSpaceDN w:val="0"/>
        <w:adjustRightInd w:val="0"/>
        <w:jc w:val="both"/>
        <w:rPr>
          <w:lang w:val="en-US" w:eastAsia="en-US"/>
        </w:rPr>
      </w:pPr>
      <w:r>
        <w:rPr>
          <w:lang w:val="en-US" w:eastAsia="en-US"/>
        </w:rPr>
        <w:tab/>
        <w:t>(2) Persoanele juridice detinatoare de vehicule inregistarte au urmatoarele obligatii:</w:t>
      </w:r>
    </w:p>
    <w:p w14:paraId="610D14C0" w14:textId="77777777" w:rsidR="00E70E3D" w:rsidRDefault="00E70E3D" w:rsidP="00E70E3D">
      <w:pPr>
        <w:autoSpaceDE w:val="0"/>
        <w:autoSpaceDN w:val="0"/>
        <w:adjustRightInd w:val="0"/>
        <w:jc w:val="both"/>
        <w:rPr>
          <w:lang w:val="en-US" w:eastAsia="en-US"/>
        </w:rPr>
      </w:pPr>
      <w:r>
        <w:rPr>
          <w:lang w:val="en-US" w:eastAsia="en-US"/>
        </w:rPr>
        <w:t>a) sa aelibereze foaie de parcurs sau ordin de serviciu pentru vehiculele care pleaca in cursa;</w:t>
      </w:r>
    </w:p>
    <w:p w14:paraId="4DE1FF3D" w14:textId="77777777" w:rsidR="00E70E3D" w:rsidRDefault="00E70E3D" w:rsidP="00E70E3D">
      <w:pPr>
        <w:autoSpaceDE w:val="0"/>
        <w:autoSpaceDN w:val="0"/>
        <w:adjustRightInd w:val="0"/>
        <w:jc w:val="both"/>
        <w:rPr>
          <w:lang w:val="en-US" w:eastAsia="en-US"/>
        </w:rPr>
      </w:pPr>
      <w:r>
        <w:rPr>
          <w:lang w:val="en-US" w:eastAsia="en-US"/>
        </w:rPr>
        <w:t>b) sa instaleze la intrarile si iesirile din garaje si depouri indicatoare de prevenire privind conditiile de circulatie a acestora pe drumurile publice.</w:t>
      </w:r>
    </w:p>
    <w:p w14:paraId="720999CE" w14:textId="77777777" w:rsidR="00E70E3D" w:rsidRPr="00C136A9" w:rsidRDefault="00E70E3D" w:rsidP="00E70E3D">
      <w:pPr>
        <w:autoSpaceDE w:val="0"/>
        <w:autoSpaceDN w:val="0"/>
        <w:adjustRightInd w:val="0"/>
        <w:jc w:val="both"/>
        <w:rPr>
          <w:lang w:val="en-US" w:eastAsia="en-US"/>
        </w:rPr>
      </w:pPr>
    </w:p>
    <w:p w14:paraId="755E5B16" w14:textId="77777777" w:rsidR="00E70E3D" w:rsidRPr="00C136A9" w:rsidRDefault="00E70E3D" w:rsidP="00E70E3D">
      <w:pPr>
        <w:autoSpaceDE w:val="0"/>
        <w:autoSpaceDN w:val="0"/>
        <w:adjustRightInd w:val="0"/>
        <w:ind w:firstLine="708"/>
        <w:jc w:val="both"/>
        <w:rPr>
          <w:lang w:val="en-US" w:eastAsia="en-US"/>
        </w:rPr>
      </w:pPr>
    </w:p>
    <w:p w14:paraId="3FD94085" w14:textId="77777777" w:rsidR="00E70E3D" w:rsidRPr="00C136A9" w:rsidRDefault="00E70E3D" w:rsidP="00E70E3D">
      <w:pPr>
        <w:autoSpaceDE w:val="0"/>
        <w:autoSpaceDN w:val="0"/>
        <w:adjustRightInd w:val="0"/>
        <w:jc w:val="center"/>
        <w:rPr>
          <w:b/>
          <w:lang w:val="en-US" w:eastAsia="en-US"/>
        </w:rPr>
      </w:pPr>
      <w:r w:rsidRPr="00C136A9">
        <w:rPr>
          <w:b/>
          <w:lang w:val="en-US" w:eastAsia="en-US"/>
        </w:rPr>
        <w:t>Sectiunea 2</w:t>
      </w:r>
    </w:p>
    <w:p w14:paraId="0C8D0CF4" w14:textId="77777777" w:rsidR="00E70E3D" w:rsidRPr="00C136A9" w:rsidRDefault="00E70E3D" w:rsidP="00E70E3D">
      <w:pPr>
        <w:autoSpaceDE w:val="0"/>
        <w:autoSpaceDN w:val="0"/>
        <w:adjustRightInd w:val="0"/>
        <w:jc w:val="center"/>
        <w:rPr>
          <w:b/>
          <w:lang w:val="en-US" w:eastAsia="en-US"/>
        </w:rPr>
      </w:pPr>
      <w:r w:rsidRPr="00C136A9">
        <w:rPr>
          <w:b/>
          <w:lang w:val="en-US" w:eastAsia="en-US"/>
        </w:rPr>
        <w:t>Inregistrarea vehiculelor cu tractiune animala</w:t>
      </w:r>
    </w:p>
    <w:p w14:paraId="1A36AFEE" w14:textId="77777777" w:rsidR="00E70E3D" w:rsidRPr="00C136A9" w:rsidRDefault="00E70E3D" w:rsidP="00E70E3D">
      <w:pPr>
        <w:autoSpaceDE w:val="0"/>
        <w:autoSpaceDN w:val="0"/>
        <w:adjustRightInd w:val="0"/>
        <w:ind w:firstLine="708"/>
        <w:jc w:val="both"/>
        <w:rPr>
          <w:b/>
          <w:lang w:val="en-US" w:eastAsia="en-US"/>
        </w:rPr>
      </w:pPr>
    </w:p>
    <w:p w14:paraId="3F07F548" w14:textId="77777777" w:rsidR="00E70E3D" w:rsidRPr="00C136A9" w:rsidRDefault="00E70E3D" w:rsidP="00E70E3D">
      <w:pPr>
        <w:autoSpaceDE w:val="0"/>
        <w:autoSpaceDN w:val="0"/>
        <w:adjustRightInd w:val="0"/>
        <w:jc w:val="both"/>
        <w:rPr>
          <w:lang w:val="en-US" w:eastAsia="en-US"/>
        </w:rPr>
      </w:pPr>
      <w:r>
        <w:rPr>
          <w:b/>
          <w:lang w:val="en-US" w:eastAsia="en-US"/>
        </w:rPr>
        <w:lastRenderedPageBreak/>
        <w:t>Art.14</w:t>
      </w:r>
      <w:r w:rsidRPr="00C136A9">
        <w:rPr>
          <w:b/>
          <w:lang w:val="en-US" w:eastAsia="en-US"/>
        </w:rPr>
        <w:t xml:space="preserve">. </w:t>
      </w:r>
      <w:r w:rsidRPr="00C136A9">
        <w:rPr>
          <w:lang w:val="en-US" w:eastAsia="en-US"/>
        </w:rPr>
        <w:t>Inregistrarea vehiculului cu tractiune animala si eliberarea certificatului de inregistrare, se face pe baza urmatoarelor documente:</w:t>
      </w:r>
    </w:p>
    <w:p w14:paraId="2F59B15C" w14:textId="77777777" w:rsidR="00E70E3D" w:rsidRPr="00C136A9" w:rsidRDefault="00E70E3D" w:rsidP="00E70E3D">
      <w:pPr>
        <w:autoSpaceDE w:val="0"/>
        <w:autoSpaceDN w:val="0"/>
        <w:adjustRightInd w:val="0"/>
        <w:ind w:firstLine="708"/>
        <w:jc w:val="both"/>
        <w:rPr>
          <w:lang w:val="en-US" w:eastAsia="en-US"/>
        </w:rPr>
      </w:pPr>
      <w:r w:rsidRPr="00C136A9">
        <w:rPr>
          <w:lang w:val="en-US" w:eastAsia="en-US"/>
        </w:rPr>
        <w:t>a) cererea solicitantului</w:t>
      </w:r>
      <w:r>
        <w:rPr>
          <w:lang w:val="en-US" w:eastAsia="en-US"/>
        </w:rPr>
        <w:t xml:space="preserve">, conform modelului prezentat sin Anexa nr.2 </w:t>
      </w:r>
      <w:r w:rsidRPr="00C136A9">
        <w:rPr>
          <w:lang w:val="en-US" w:eastAsia="en-US"/>
        </w:rPr>
        <w:t xml:space="preserve"> din</w:t>
      </w:r>
      <w:r>
        <w:rPr>
          <w:lang w:val="en-US" w:eastAsia="en-US"/>
        </w:rPr>
        <w:t>prezentul  r</w:t>
      </w:r>
      <w:r w:rsidRPr="00C136A9">
        <w:rPr>
          <w:lang w:val="en-US" w:eastAsia="en-US"/>
        </w:rPr>
        <w:t>egulament;</w:t>
      </w:r>
    </w:p>
    <w:p w14:paraId="1EF5E6F9" w14:textId="77777777" w:rsidR="00E70E3D" w:rsidRPr="00C136A9" w:rsidRDefault="00E70E3D" w:rsidP="00E70E3D">
      <w:pPr>
        <w:autoSpaceDE w:val="0"/>
        <w:autoSpaceDN w:val="0"/>
        <w:adjustRightInd w:val="0"/>
        <w:ind w:firstLine="708"/>
        <w:jc w:val="both"/>
        <w:rPr>
          <w:lang w:val="en-US" w:eastAsia="en-US"/>
        </w:rPr>
      </w:pPr>
      <w:r>
        <w:rPr>
          <w:lang w:val="en-US" w:eastAsia="en-US"/>
        </w:rPr>
        <w:t>b) actul de identitate al solicitantului , original si copie;</w:t>
      </w:r>
    </w:p>
    <w:p w14:paraId="5AAA9C0C" w14:textId="77777777" w:rsidR="00E70E3D" w:rsidRDefault="00E70E3D" w:rsidP="00E70E3D">
      <w:pPr>
        <w:autoSpaceDE w:val="0"/>
        <w:autoSpaceDN w:val="0"/>
        <w:adjustRightInd w:val="0"/>
        <w:ind w:firstLine="708"/>
        <w:jc w:val="both"/>
        <w:rPr>
          <w:lang w:val="en-US" w:eastAsia="en-US"/>
        </w:rPr>
      </w:pPr>
      <w:r w:rsidRPr="00C136A9">
        <w:rPr>
          <w:lang w:val="en-US" w:eastAsia="en-US"/>
        </w:rPr>
        <w:t xml:space="preserve">c) </w:t>
      </w:r>
      <w:r w:rsidRPr="00C136A9">
        <w:rPr>
          <w:color w:val="000000"/>
          <w:lang w:val="en-US" w:eastAsia="en-US"/>
        </w:rPr>
        <w:t>dovada de plată, în copie, a contravalorii certificatului de înregistrare şi a plăcuţei cu numerele de înregistrare</w:t>
      </w:r>
      <w:r w:rsidRPr="00C136A9">
        <w:rPr>
          <w:lang w:val="en-US" w:eastAsia="en-US"/>
        </w:rPr>
        <w:t xml:space="preserve"> </w:t>
      </w:r>
      <w:r>
        <w:rPr>
          <w:lang w:val="en-US" w:eastAsia="en-US"/>
        </w:rPr>
        <w:t>eliberata de compartimentul de specialitate din cadrul Primarei C.A.Rosetti;</w:t>
      </w:r>
    </w:p>
    <w:p w14:paraId="5E315E09" w14:textId="77777777" w:rsidR="00E70E3D" w:rsidRDefault="00E70E3D" w:rsidP="00E70E3D">
      <w:pPr>
        <w:autoSpaceDE w:val="0"/>
        <w:autoSpaceDN w:val="0"/>
        <w:adjustRightInd w:val="0"/>
        <w:ind w:firstLine="708"/>
        <w:jc w:val="both"/>
        <w:rPr>
          <w:lang w:val="en-US" w:eastAsia="en-US"/>
        </w:rPr>
      </w:pPr>
      <w:r>
        <w:rPr>
          <w:lang w:val="en-US" w:eastAsia="en-US"/>
        </w:rPr>
        <w:t>d) dovada platii contravalorii taxei de inregistrare;</w:t>
      </w:r>
    </w:p>
    <w:p w14:paraId="26F16BC4" w14:textId="77777777" w:rsidR="00E70E3D" w:rsidRDefault="00E70E3D" w:rsidP="00E70E3D">
      <w:pPr>
        <w:autoSpaceDE w:val="0"/>
        <w:autoSpaceDN w:val="0"/>
        <w:adjustRightInd w:val="0"/>
        <w:ind w:firstLine="708"/>
        <w:jc w:val="both"/>
        <w:rPr>
          <w:lang w:val="en-US" w:eastAsia="en-US"/>
        </w:rPr>
      </w:pPr>
      <w:r>
        <w:rPr>
          <w:lang w:val="en-US" w:eastAsia="en-US"/>
        </w:rPr>
        <w:t>e</w:t>
      </w:r>
      <w:r w:rsidRPr="00C136A9">
        <w:rPr>
          <w:lang w:val="en-US" w:eastAsia="en-US"/>
        </w:rPr>
        <w:t>)</w:t>
      </w:r>
      <w:r w:rsidRPr="00C136A9">
        <w:rPr>
          <w:b/>
          <w:bCs/>
          <w:lang w:val="en-US" w:eastAsia="en-US"/>
        </w:rPr>
        <w:t xml:space="preserve"> </w:t>
      </w:r>
      <w:r w:rsidRPr="00C136A9">
        <w:rPr>
          <w:bCs/>
          <w:lang w:val="en-US" w:eastAsia="en-US"/>
        </w:rPr>
        <w:t>declaraţ</w:t>
      </w:r>
      <w:r w:rsidRPr="00C136A9">
        <w:rPr>
          <w:lang w:val="en-US" w:eastAsia="en-US"/>
        </w:rPr>
        <w:t>ie pe propria r</w:t>
      </w:r>
      <w:r w:rsidRPr="00C136A9">
        <w:rPr>
          <w:bCs/>
          <w:lang w:val="en-US" w:eastAsia="en-US"/>
        </w:rPr>
        <w:t>ă</w:t>
      </w:r>
      <w:r w:rsidRPr="00C136A9">
        <w:rPr>
          <w:lang w:val="en-US" w:eastAsia="en-US"/>
        </w:rPr>
        <w:t>spundere</w:t>
      </w:r>
      <w:r>
        <w:rPr>
          <w:lang w:val="en-US" w:eastAsia="en-US"/>
        </w:rPr>
        <w:t xml:space="preserve"> din care sa reiasa </w:t>
      </w:r>
      <w:r w:rsidRPr="00C136A9">
        <w:rPr>
          <w:lang w:val="en-US" w:eastAsia="en-US"/>
        </w:rPr>
        <w:t xml:space="preserve"> c</w:t>
      </w:r>
      <w:r w:rsidRPr="00C136A9">
        <w:rPr>
          <w:bCs/>
          <w:lang w:val="en-US" w:eastAsia="en-US"/>
        </w:rPr>
        <w:t xml:space="preserve">ă </w:t>
      </w:r>
      <w:r w:rsidRPr="00C136A9">
        <w:rPr>
          <w:lang w:val="en-US" w:eastAsia="en-US"/>
        </w:rPr>
        <w:t>solicitantul este proprietarul</w:t>
      </w:r>
      <w:r w:rsidRPr="00C136A9">
        <w:rPr>
          <w:bCs/>
          <w:lang w:val="en-US" w:eastAsia="en-US"/>
        </w:rPr>
        <w:t xml:space="preserve"> vehiculului pentru care solicită  </w:t>
      </w:r>
      <w:r w:rsidRPr="00C136A9">
        <w:rPr>
          <w:lang w:val="en-US" w:eastAsia="en-US"/>
        </w:rPr>
        <w:t>înregistrarea</w:t>
      </w:r>
      <w:r>
        <w:rPr>
          <w:lang w:val="en-US" w:eastAsia="en-US"/>
        </w:rPr>
        <w:t xml:space="preserve"> - se depune in cazul inn care solicitantul nu detine un act de dobandire a acesuia;</w:t>
      </w:r>
    </w:p>
    <w:p w14:paraId="16C018A5" w14:textId="77777777" w:rsidR="00E70E3D" w:rsidRDefault="00E70E3D" w:rsidP="00E70E3D">
      <w:pPr>
        <w:autoSpaceDE w:val="0"/>
        <w:autoSpaceDN w:val="0"/>
        <w:adjustRightInd w:val="0"/>
        <w:ind w:firstLine="708"/>
        <w:jc w:val="both"/>
        <w:rPr>
          <w:lang w:val="en-US" w:eastAsia="en-US"/>
        </w:rPr>
      </w:pPr>
      <w:r>
        <w:rPr>
          <w:lang w:val="en-US" w:eastAsia="en-US"/>
        </w:rPr>
        <w:t>f) procura speciala, dupa caz.</w:t>
      </w:r>
    </w:p>
    <w:p w14:paraId="627E2EA2" w14:textId="77777777" w:rsidR="00E70E3D" w:rsidRDefault="00E70E3D" w:rsidP="00E70E3D">
      <w:pPr>
        <w:autoSpaceDE w:val="0"/>
        <w:autoSpaceDN w:val="0"/>
        <w:adjustRightInd w:val="0"/>
        <w:ind w:firstLine="708"/>
        <w:jc w:val="both"/>
        <w:rPr>
          <w:lang w:val="en-US" w:eastAsia="en-US"/>
        </w:rPr>
      </w:pPr>
      <w:r>
        <w:rPr>
          <w:lang w:val="en-US" w:eastAsia="en-US"/>
        </w:rPr>
        <w:t xml:space="preserve"> </w:t>
      </w:r>
      <w:r w:rsidRPr="00C136A9">
        <w:rPr>
          <w:lang w:val="en-US" w:eastAsia="en-US"/>
        </w:rPr>
        <w:t xml:space="preserve"> </w:t>
      </w:r>
    </w:p>
    <w:p w14:paraId="1DCFDBA3" w14:textId="77777777" w:rsidR="00E70E3D" w:rsidRPr="00C136A9" w:rsidRDefault="00E70E3D" w:rsidP="00E70E3D">
      <w:pPr>
        <w:autoSpaceDE w:val="0"/>
        <w:autoSpaceDN w:val="0"/>
        <w:adjustRightInd w:val="0"/>
        <w:ind w:firstLine="708"/>
        <w:jc w:val="both"/>
        <w:rPr>
          <w:lang w:val="en-US" w:eastAsia="en-US"/>
        </w:rPr>
      </w:pPr>
    </w:p>
    <w:p w14:paraId="4A29CD70" w14:textId="77777777" w:rsidR="00E70E3D" w:rsidRPr="00C136A9" w:rsidRDefault="00E70E3D" w:rsidP="00E70E3D">
      <w:pPr>
        <w:autoSpaceDE w:val="0"/>
        <w:autoSpaceDN w:val="0"/>
        <w:adjustRightInd w:val="0"/>
        <w:jc w:val="center"/>
        <w:rPr>
          <w:b/>
          <w:color w:val="000000"/>
          <w:lang w:val="en-US" w:eastAsia="en-US"/>
        </w:rPr>
      </w:pPr>
      <w:r w:rsidRPr="00C136A9">
        <w:rPr>
          <w:b/>
          <w:color w:val="000000"/>
          <w:lang w:val="en-US" w:eastAsia="en-US"/>
        </w:rPr>
        <w:t xml:space="preserve">Cap. III </w:t>
      </w:r>
    </w:p>
    <w:p w14:paraId="40BB17A1" w14:textId="77777777" w:rsidR="00E70E3D" w:rsidRPr="00C136A9" w:rsidRDefault="00E70E3D" w:rsidP="00E70E3D">
      <w:pPr>
        <w:widowControl w:val="0"/>
        <w:autoSpaceDE w:val="0"/>
        <w:autoSpaceDN w:val="0"/>
        <w:adjustRightInd w:val="0"/>
        <w:spacing w:line="224" w:lineRule="auto"/>
        <w:ind w:left="60"/>
        <w:jc w:val="center"/>
      </w:pPr>
      <w:r w:rsidRPr="00C136A9">
        <w:rPr>
          <w:b/>
          <w:bCs/>
        </w:rPr>
        <w:t>ELIBERAREA UNUI NOU CERTIFICAT DE ÎNREGISTRARE , RESPECTIV A UNUI NOU SET DE PLĂCUŢE CU NUMĂR DE ÎNREGISTRARE</w:t>
      </w:r>
    </w:p>
    <w:p w14:paraId="64866270" w14:textId="77777777" w:rsidR="00E70E3D" w:rsidRPr="00C136A9" w:rsidRDefault="00E70E3D" w:rsidP="00E70E3D">
      <w:pPr>
        <w:autoSpaceDE w:val="0"/>
        <w:autoSpaceDN w:val="0"/>
        <w:adjustRightInd w:val="0"/>
        <w:ind w:firstLine="708"/>
        <w:jc w:val="center"/>
        <w:rPr>
          <w:b/>
          <w:color w:val="000000"/>
          <w:lang w:val="en-US" w:eastAsia="en-US"/>
        </w:rPr>
      </w:pPr>
    </w:p>
    <w:p w14:paraId="127B528F" w14:textId="77777777" w:rsidR="00E70E3D" w:rsidRPr="00C136A9" w:rsidRDefault="00E70E3D" w:rsidP="00E70E3D">
      <w:pPr>
        <w:widowControl w:val="0"/>
        <w:autoSpaceDE w:val="0"/>
        <w:autoSpaceDN w:val="0"/>
        <w:adjustRightInd w:val="0"/>
        <w:jc w:val="both"/>
      </w:pPr>
      <w:r w:rsidRPr="00C136A9">
        <w:rPr>
          <w:b/>
        </w:rPr>
        <w:t>Art. l</w:t>
      </w:r>
      <w:r>
        <w:rPr>
          <w:b/>
        </w:rPr>
        <w:t>5</w:t>
      </w:r>
      <w:r w:rsidRPr="00C136A9">
        <w:t xml:space="preserve"> (l) </w:t>
      </w:r>
      <w:r>
        <w:t xml:space="preserve">In cazul modificarii datelor inscrise in certificatul de inregistare, referitoare la vehicul sau detinator, acesta este obligat sa solicite eliberarea unui nou certificat de inregistarare in termen de 30 de zile de la data la care a survenit modificarea.  </w:t>
      </w:r>
      <w:r w:rsidRPr="00C136A9">
        <w:rPr>
          <w:bCs/>
        </w:rPr>
        <w:t>Eliberarea unui nou certificat de înregistrare ca urmare a modificării unor date înscrise în acesta se efectuează în baza următoarelor documente în original şi copie:</w:t>
      </w:r>
    </w:p>
    <w:p w14:paraId="201AF2B2" w14:textId="77777777" w:rsidR="00E70E3D" w:rsidRPr="00C136A9" w:rsidRDefault="00E70E3D" w:rsidP="00E70E3D">
      <w:pPr>
        <w:widowControl w:val="0"/>
        <w:numPr>
          <w:ilvl w:val="0"/>
          <w:numId w:val="25"/>
        </w:numPr>
        <w:overflowPunct w:val="0"/>
        <w:autoSpaceDE w:val="0"/>
        <w:autoSpaceDN w:val="0"/>
        <w:adjustRightInd w:val="0"/>
        <w:ind w:hanging="362"/>
        <w:jc w:val="both"/>
      </w:pPr>
      <w:r w:rsidRPr="00C136A9">
        <w:t xml:space="preserve">cererea solicitantului; </w:t>
      </w:r>
    </w:p>
    <w:p w14:paraId="44DD59BA" w14:textId="77777777" w:rsidR="00E70E3D" w:rsidRDefault="00E70E3D" w:rsidP="00E70E3D">
      <w:pPr>
        <w:widowControl w:val="0"/>
        <w:numPr>
          <w:ilvl w:val="0"/>
          <w:numId w:val="25"/>
        </w:numPr>
        <w:overflowPunct w:val="0"/>
        <w:autoSpaceDE w:val="0"/>
        <w:autoSpaceDN w:val="0"/>
        <w:adjustRightInd w:val="0"/>
        <w:ind w:hanging="362"/>
        <w:jc w:val="both"/>
      </w:pPr>
      <w:r w:rsidRPr="00C136A9">
        <w:t xml:space="preserve">cartea de identitate </w:t>
      </w:r>
      <w:r w:rsidRPr="00C136A9">
        <w:rPr>
          <w:bCs/>
        </w:rPr>
        <w:t>a vehiculului, cu modificările tehnice operate de Regia Autonomă "Registrul</w:t>
      </w:r>
      <w:r>
        <w:t xml:space="preserve"> Auto Român" , in cazul mopedelor, tractoarelor agricole sau forestiere, remorcilor agricole sau forestiere;</w:t>
      </w:r>
    </w:p>
    <w:p w14:paraId="7AC7FDD9" w14:textId="77777777" w:rsidR="00E70E3D" w:rsidRPr="00C136A9" w:rsidRDefault="00E70E3D" w:rsidP="00E70E3D">
      <w:pPr>
        <w:widowControl w:val="0"/>
        <w:numPr>
          <w:ilvl w:val="0"/>
          <w:numId w:val="25"/>
        </w:numPr>
        <w:overflowPunct w:val="0"/>
        <w:autoSpaceDE w:val="0"/>
        <w:autoSpaceDN w:val="0"/>
        <w:adjustRightInd w:val="0"/>
        <w:ind w:hanging="362"/>
        <w:jc w:val="both"/>
      </w:pPr>
      <w:r>
        <w:t>atestatul tehnic - in cazul masinilor autopropulsate pentru lucrari ;</w:t>
      </w:r>
    </w:p>
    <w:p w14:paraId="65626065" w14:textId="77777777" w:rsidR="00E70E3D" w:rsidRPr="00C136A9" w:rsidRDefault="00E70E3D" w:rsidP="00E70E3D">
      <w:pPr>
        <w:widowControl w:val="0"/>
        <w:autoSpaceDE w:val="0"/>
        <w:autoSpaceDN w:val="0"/>
        <w:adjustRightInd w:val="0"/>
        <w:spacing w:line="1" w:lineRule="exact"/>
        <w:jc w:val="both"/>
      </w:pPr>
    </w:p>
    <w:p w14:paraId="0A18F88F" w14:textId="77777777" w:rsidR="00E70E3D" w:rsidRPr="00C136A9" w:rsidRDefault="00E70E3D" w:rsidP="00E70E3D">
      <w:pPr>
        <w:widowControl w:val="0"/>
        <w:autoSpaceDE w:val="0"/>
        <w:autoSpaceDN w:val="0"/>
        <w:adjustRightInd w:val="0"/>
        <w:spacing w:line="27" w:lineRule="exact"/>
        <w:jc w:val="both"/>
      </w:pPr>
    </w:p>
    <w:p w14:paraId="7B042EB5" w14:textId="77777777" w:rsidR="00E70E3D" w:rsidRPr="00C136A9" w:rsidRDefault="00E70E3D" w:rsidP="00E70E3D">
      <w:pPr>
        <w:widowControl w:val="0"/>
        <w:numPr>
          <w:ilvl w:val="0"/>
          <w:numId w:val="25"/>
        </w:numPr>
        <w:overflowPunct w:val="0"/>
        <w:autoSpaceDE w:val="0"/>
        <w:autoSpaceDN w:val="0"/>
        <w:adjustRightInd w:val="0"/>
        <w:spacing w:line="214" w:lineRule="auto"/>
        <w:ind w:hanging="362"/>
        <w:jc w:val="both"/>
      </w:pPr>
      <w:r w:rsidRPr="00C136A9">
        <w:t xml:space="preserve">vechiul certificat de înregistrare; </w:t>
      </w:r>
    </w:p>
    <w:p w14:paraId="6A80CEC3" w14:textId="77777777" w:rsidR="00E70E3D" w:rsidRPr="00C136A9" w:rsidRDefault="00E70E3D" w:rsidP="00E70E3D">
      <w:pPr>
        <w:widowControl w:val="0"/>
        <w:autoSpaceDE w:val="0"/>
        <w:autoSpaceDN w:val="0"/>
        <w:adjustRightInd w:val="0"/>
        <w:spacing w:line="1" w:lineRule="exact"/>
        <w:jc w:val="both"/>
      </w:pPr>
    </w:p>
    <w:p w14:paraId="6A88F62A" w14:textId="77777777" w:rsidR="00E70E3D" w:rsidRPr="00C136A9" w:rsidRDefault="00E70E3D" w:rsidP="00E70E3D">
      <w:pPr>
        <w:widowControl w:val="0"/>
        <w:numPr>
          <w:ilvl w:val="0"/>
          <w:numId w:val="25"/>
        </w:numPr>
        <w:overflowPunct w:val="0"/>
        <w:autoSpaceDE w:val="0"/>
        <w:autoSpaceDN w:val="0"/>
        <w:adjustRightInd w:val="0"/>
        <w:ind w:hanging="362"/>
        <w:jc w:val="both"/>
      </w:pPr>
      <w:r w:rsidRPr="00C136A9">
        <w:rPr>
          <w:bCs/>
        </w:rPr>
        <w:t xml:space="preserve">dovada plăţii contravalorii certificatului de înregistrare; </w:t>
      </w:r>
    </w:p>
    <w:p w14:paraId="2358959B" w14:textId="77777777" w:rsidR="00E70E3D" w:rsidRPr="00C136A9" w:rsidRDefault="00E70E3D" w:rsidP="00E70E3D">
      <w:pPr>
        <w:widowControl w:val="0"/>
        <w:autoSpaceDE w:val="0"/>
        <w:autoSpaceDN w:val="0"/>
        <w:adjustRightInd w:val="0"/>
        <w:spacing w:line="27" w:lineRule="exact"/>
        <w:jc w:val="both"/>
      </w:pPr>
    </w:p>
    <w:p w14:paraId="187027D0" w14:textId="77777777" w:rsidR="00E70E3D" w:rsidRDefault="00E70E3D" w:rsidP="00E70E3D">
      <w:pPr>
        <w:widowControl w:val="0"/>
        <w:numPr>
          <w:ilvl w:val="0"/>
          <w:numId w:val="25"/>
        </w:numPr>
        <w:overflowPunct w:val="0"/>
        <w:autoSpaceDE w:val="0"/>
        <w:autoSpaceDN w:val="0"/>
        <w:adjustRightInd w:val="0"/>
        <w:spacing w:line="214" w:lineRule="auto"/>
        <w:ind w:hanging="362"/>
        <w:jc w:val="both"/>
      </w:pPr>
      <w:r w:rsidRPr="00C136A9">
        <w:t xml:space="preserve">actul de identitate al solicitantului. </w:t>
      </w:r>
    </w:p>
    <w:p w14:paraId="21B41B80" w14:textId="77777777" w:rsidR="00E70E3D" w:rsidRDefault="00E70E3D" w:rsidP="00E70E3D">
      <w:pPr>
        <w:widowControl w:val="0"/>
        <w:numPr>
          <w:ilvl w:val="0"/>
          <w:numId w:val="25"/>
        </w:numPr>
        <w:overflowPunct w:val="0"/>
        <w:autoSpaceDE w:val="0"/>
        <w:autoSpaceDN w:val="0"/>
        <w:adjustRightInd w:val="0"/>
        <w:spacing w:line="214" w:lineRule="auto"/>
        <w:ind w:hanging="362"/>
        <w:jc w:val="both"/>
      </w:pPr>
      <w:r>
        <w:t>documentul care atesta schimbarea numelui sau a denumirii detinatorului , dupa caz;</w:t>
      </w:r>
    </w:p>
    <w:p w14:paraId="158FB52D" w14:textId="77777777" w:rsidR="00E70E3D" w:rsidRDefault="00E70E3D" w:rsidP="00E70E3D">
      <w:pPr>
        <w:widowControl w:val="0"/>
        <w:numPr>
          <w:ilvl w:val="0"/>
          <w:numId w:val="25"/>
        </w:numPr>
        <w:overflowPunct w:val="0"/>
        <w:autoSpaceDE w:val="0"/>
        <w:autoSpaceDN w:val="0"/>
        <w:adjustRightInd w:val="0"/>
        <w:spacing w:line="214" w:lineRule="auto"/>
        <w:ind w:hanging="362"/>
        <w:jc w:val="both"/>
      </w:pPr>
      <w:r>
        <w:t>certificat de atestate fiscala emis de organul fiscal competent, in cazul schimbarii domiciliului, resedintei sau sediului in cadrul aceleiasi localitati, sau schimbarii motorului cu altul cu o capacitate cilindrica diferita, ori a masei totale maxima autorizata in cazul remorcilor agricole sau forestiere ;</w:t>
      </w:r>
    </w:p>
    <w:p w14:paraId="45263140" w14:textId="77777777" w:rsidR="00E70E3D" w:rsidRPr="00C136A9" w:rsidRDefault="00E70E3D" w:rsidP="00E70E3D">
      <w:pPr>
        <w:widowControl w:val="0"/>
        <w:numPr>
          <w:ilvl w:val="0"/>
          <w:numId w:val="25"/>
        </w:numPr>
        <w:overflowPunct w:val="0"/>
        <w:autoSpaceDE w:val="0"/>
        <w:autoSpaceDN w:val="0"/>
        <w:adjustRightInd w:val="0"/>
        <w:spacing w:line="214" w:lineRule="auto"/>
        <w:ind w:hanging="362"/>
        <w:jc w:val="both"/>
      </w:pPr>
      <w:r>
        <w:t>procura speciala, dupa caz.</w:t>
      </w:r>
    </w:p>
    <w:p w14:paraId="653C3D0A" w14:textId="77777777" w:rsidR="00E70E3D" w:rsidRPr="00C136A9" w:rsidRDefault="00E70E3D" w:rsidP="00E70E3D">
      <w:pPr>
        <w:widowControl w:val="0"/>
        <w:autoSpaceDE w:val="0"/>
        <w:autoSpaceDN w:val="0"/>
        <w:adjustRightInd w:val="0"/>
        <w:spacing w:line="1" w:lineRule="exact"/>
        <w:jc w:val="both"/>
      </w:pPr>
    </w:p>
    <w:p w14:paraId="52FE8BD6" w14:textId="77777777" w:rsidR="00E70E3D" w:rsidRDefault="00E70E3D" w:rsidP="00E70E3D">
      <w:pPr>
        <w:widowControl w:val="0"/>
        <w:numPr>
          <w:ilvl w:val="1"/>
          <w:numId w:val="25"/>
        </w:numPr>
        <w:overflowPunct w:val="0"/>
        <w:autoSpaceDE w:val="0"/>
        <w:autoSpaceDN w:val="0"/>
        <w:adjustRightInd w:val="0"/>
        <w:ind w:left="0" w:right="80" w:firstLine="718"/>
        <w:jc w:val="both"/>
      </w:pPr>
      <w:r w:rsidRPr="00C136A9">
        <w:rPr>
          <w:bCs/>
        </w:rPr>
        <w:t xml:space="preserve">Documentele originale prevăzute la alin. (1) se restituie pe loc, după confruntarea copiei cu acesta. Cartea de identitate a vehiculului se restituie odată cu predarea noului certificat de înregistrare a </w:t>
      </w:r>
      <w:r w:rsidRPr="00C136A9">
        <w:t>vehiculului.</w:t>
      </w:r>
    </w:p>
    <w:p w14:paraId="0A477D77" w14:textId="77777777" w:rsidR="00E70E3D" w:rsidRPr="00A6077C" w:rsidRDefault="00E70E3D" w:rsidP="00E70E3D">
      <w:pPr>
        <w:widowControl w:val="0"/>
        <w:overflowPunct w:val="0"/>
        <w:autoSpaceDE w:val="0"/>
        <w:autoSpaceDN w:val="0"/>
        <w:adjustRightInd w:val="0"/>
        <w:ind w:left="718" w:right="80"/>
        <w:jc w:val="both"/>
      </w:pPr>
      <w:r w:rsidRPr="006C1323">
        <w:rPr>
          <w:b/>
        </w:rPr>
        <w:t>Art.16. (1)</w:t>
      </w:r>
      <w:r>
        <w:t xml:space="preserve"> </w:t>
      </w:r>
      <w:r w:rsidRPr="00A6077C">
        <w:t xml:space="preserve">În cazul pierderii, </w:t>
      </w:r>
      <w:r>
        <w:rPr>
          <w:bCs/>
        </w:rPr>
        <w:t>furtului, o</w:t>
      </w:r>
      <w:r w:rsidRPr="00A6077C">
        <w:rPr>
          <w:bCs/>
        </w:rPr>
        <w:t>ri deteriorării</w:t>
      </w:r>
      <w:r>
        <w:rPr>
          <w:bCs/>
        </w:rPr>
        <w:t xml:space="preserve"> certificatului de înregistrare sau a placutelor cu numar de inregistrare , detinatorul vehiculului respectiv este obligat </w:t>
      </w:r>
      <w:r w:rsidRPr="00A6077C">
        <w:rPr>
          <w:bCs/>
        </w:rPr>
        <w:t xml:space="preserve"> să solicite eliberarea unui </w:t>
      </w:r>
      <w:r>
        <w:rPr>
          <w:bCs/>
        </w:rPr>
        <w:t>duplicat al acestui document, respectiv a unor noi placute cu numart de înregistrare</w:t>
      </w:r>
      <w:r w:rsidRPr="00A6077C">
        <w:rPr>
          <w:bCs/>
        </w:rPr>
        <w:t xml:space="preserve"> în teremen de 30 de zile de la data declarării pierderii sau furtului, </w:t>
      </w:r>
      <w:r>
        <w:rPr>
          <w:bCs/>
        </w:rPr>
        <w:t xml:space="preserve">ori de la data constatarii deteriorarii , dupa caz. </w:t>
      </w:r>
    </w:p>
    <w:p w14:paraId="73A50735" w14:textId="77777777" w:rsidR="00E70E3D" w:rsidRPr="00C136A9" w:rsidRDefault="00E70E3D" w:rsidP="00E70E3D">
      <w:pPr>
        <w:widowControl w:val="0"/>
        <w:autoSpaceDE w:val="0"/>
        <w:autoSpaceDN w:val="0"/>
        <w:adjustRightInd w:val="0"/>
        <w:spacing w:line="4" w:lineRule="exact"/>
      </w:pPr>
    </w:p>
    <w:p w14:paraId="1D127950" w14:textId="77777777" w:rsidR="00E70E3D" w:rsidRPr="00C136A9" w:rsidRDefault="00E70E3D" w:rsidP="00E70E3D">
      <w:pPr>
        <w:widowControl w:val="0"/>
        <w:overflowPunct w:val="0"/>
        <w:autoSpaceDE w:val="0"/>
        <w:autoSpaceDN w:val="0"/>
        <w:adjustRightInd w:val="0"/>
        <w:spacing w:line="250" w:lineRule="auto"/>
        <w:ind w:left="720" w:right="40"/>
        <w:jc w:val="both"/>
      </w:pPr>
      <w:r>
        <w:t>(2)</w:t>
      </w:r>
      <w:r w:rsidRPr="00C136A9">
        <w:t>Î</w:t>
      </w:r>
      <w:r>
        <w:rPr>
          <w:bCs/>
        </w:rPr>
        <w:t>n cazurile prevăzute la alin.1</w:t>
      </w:r>
      <w:r w:rsidRPr="00C136A9">
        <w:rPr>
          <w:bCs/>
        </w:rPr>
        <w:t xml:space="preserve"> eliberarea unui </w:t>
      </w:r>
      <w:r>
        <w:rPr>
          <w:bCs/>
        </w:rPr>
        <w:t xml:space="preserve">duplicat al </w:t>
      </w:r>
      <w:r w:rsidRPr="00C136A9">
        <w:rPr>
          <w:bCs/>
        </w:rPr>
        <w:t xml:space="preserve"> certificat</w:t>
      </w:r>
      <w:r>
        <w:rPr>
          <w:bCs/>
        </w:rPr>
        <w:t xml:space="preserve">ului </w:t>
      </w:r>
      <w:r w:rsidRPr="00C136A9">
        <w:rPr>
          <w:bCs/>
        </w:rPr>
        <w:t xml:space="preserve"> de înregistrare</w:t>
      </w:r>
      <w:r>
        <w:rPr>
          <w:bCs/>
        </w:rPr>
        <w:t xml:space="preserve"> </w:t>
      </w:r>
      <w:r>
        <w:rPr>
          <w:bCs/>
        </w:rPr>
        <w:lastRenderedPageBreak/>
        <w:t xml:space="preserve">sau a unor noi placute cu numar de inregistrare </w:t>
      </w:r>
      <w:r w:rsidRPr="00C136A9">
        <w:rPr>
          <w:bCs/>
        </w:rPr>
        <w:t xml:space="preserve"> se efectuează în</w:t>
      </w:r>
      <w:r w:rsidRPr="00C136A9">
        <w:t xml:space="preserve"> </w:t>
      </w:r>
      <w:r w:rsidRPr="00C136A9">
        <w:rPr>
          <w:bCs/>
        </w:rPr>
        <w:t>baza următoarelor documente</w:t>
      </w:r>
      <w:r>
        <w:rPr>
          <w:bCs/>
        </w:rPr>
        <w:t xml:space="preserve">, </w:t>
      </w:r>
      <w:r w:rsidRPr="00C136A9">
        <w:rPr>
          <w:bCs/>
        </w:rPr>
        <w:t xml:space="preserve">în orginal şi copie: </w:t>
      </w:r>
    </w:p>
    <w:p w14:paraId="68C4ABAE" w14:textId="77777777" w:rsidR="00E70E3D" w:rsidRPr="00C136A9" w:rsidRDefault="00E70E3D" w:rsidP="00E70E3D">
      <w:pPr>
        <w:widowControl w:val="0"/>
        <w:numPr>
          <w:ilvl w:val="0"/>
          <w:numId w:val="26"/>
        </w:numPr>
        <w:overflowPunct w:val="0"/>
        <w:autoSpaceDE w:val="0"/>
        <w:autoSpaceDN w:val="0"/>
        <w:adjustRightInd w:val="0"/>
        <w:spacing w:line="230" w:lineRule="auto"/>
        <w:ind w:hanging="362"/>
        <w:jc w:val="both"/>
      </w:pPr>
      <w:r w:rsidRPr="00C136A9">
        <w:t xml:space="preserve">cererea solicitantului; </w:t>
      </w:r>
    </w:p>
    <w:p w14:paraId="5BFB2633" w14:textId="77777777" w:rsidR="00E70E3D" w:rsidRDefault="00E70E3D" w:rsidP="00E70E3D">
      <w:pPr>
        <w:widowControl w:val="0"/>
        <w:numPr>
          <w:ilvl w:val="0"/>
          <w:numId w:val="26"/>
        </w:numPr>
        <w:overflowPunct w:val="0"/>
        <w:autoSpaceDE w:val="0"/>
        <w:autoSpaceDN w:val="0"/>
        <w:adjustRightInd w:val="0"/>
        <w:ind w:hanging="362"/>
        <w:jc w:val="both"/>
      </w:pPr>
      <w:r w:rsidRPr="00C136A9">
        <w:t>cart</w:t>
      </w:r>
      <w:r>
        <w:t>ea de identitate a vehiculului , in  cazul mopedelor, troleibuzeelor, tractoarelor agricole sau forestiere, reomorcilor agricole sau forestiere;</w:t>
      </w:r>
    </w:p>
    <w:p w14:paraId="4CF55342" w14:textId="77777777" w:rsidR="00E70E3D" w:rsidRPr="00C136A9" w:rsidRDefault="00E70E3D" w:rsidP="00E70E3D">
      <w:pPr>
        <w:widowControl w:val="0"/>
        <w:numPr>
          <w:ilvl w:val="0"/>
          <w:numId w:val="26"/>
        </w:numPr>
        <w:overflowPunct w:val="0"/>
        <w:autoSpaceDE w:val="0"/>
        <w:autoSpaceDN w:val="0"/>
        <w:adjustRightInd w:val="0"/>
        <w:ind w:hanging="362"/>
        <w:jc w:val="both"/>
      </w:pPr>
      <w:r>
        <w:t>atestatul tehnic - in cazul masinilor autopropulsate;</w:t>
      </w:r>
    </w:p>
    <w:p w14:paraId="7A87F7EB" w14:textId="77777777" w:rsidR="00E70E3D" w:rsidRPr="00C136A9" w:rsidRDefault="00E70E3D" w:rsidP="00E70E3D">
      <w:pPr>
        <w:widowControl w:val="0"/>
        <w:numPr>
          <w:ilvl w:val="0"/>
          <w:numId w:val="26"/>
        </w:numPr>
        <w:overflowPunct w:val="0"/>
        <w:autoSpaceDE w:val="0"/>
        <w:autoSpaceDN w:val="0"/>
        <w:adjustRightInd w:val="0"/>
        <w:spacing w:line="10" w:lineRule="exact"/>
        <w:jc w:val="both"/>
      </w:pPr>
      <w:r w:rsidRPr="002A7513">
        <w:rPr>
          <w:bCs/>
        </w:rPr>
        <w:t>certificatul de înregistrare deteriorat, placutele deteriorate, ori documentul care atesta pierderea sau furtul acestora, dupa caz;</w:t>
      </w:r>
      <w:r w:rsidRPr="002A7513">
        <w:t xml:space="preserve"> </w:t>
      </w:r>
    </w:p>
    <w:p w14:paraId="4D3EF69E" w14:textId="77777777" w:rsidR="00E70E3D" w:rsidRPr="00C136A9" w:rsidRDefault="00E70E3D" w:rsidP="00E70E3D">
      <w:pPr>
        <w:widowControl w:val="0"/>
        <w:numPr>
          <w:ilvl w:val="0"/>
          <w:numId w:val="26"/>
        </w:numPr>
        <w:overflowPunct w:val="0"/>
        <w:autoSpaceDE w:val="0"/>
        <w:autoSpaceDN w:val="0"/>
        <w:adjustRightInd w:val="0"/>
        <w:spacing w:line="239" w:lineRule="auto"/>
        <w:jc w:val="both"/>
      </w:pPr>
      <w:r w:rsidRPr="00C136A9">
        <w:rPr>
          <w:bCs/>
        </w:rPr>
        <w:t xml:space="preserve">dovada plăţii contravalorii </w:t>
      </w:r>
      <w:r>
        <w:rPr>
          <w:bCs/>
        </w:rPr>
        <w:t>certificatului de înregistrare, sau a placutelor cu numar de inregistrare, dupa caz;</w:t>
      </w:r>
    </w:p>
    <w:p w14:paraId="0387FC2B" w14:textId="77777777" w:rsidR="00E70E3D" w:rsidRPr="002A7513" w:rsidRDefault="00E70E3D" w:rsidP="00E70E3D">
      <w:pPr>
        <w:widowControl w:val="0"/>
        <w:numPr>
          <w:ilvl w:val="0"/>
          <w:numId w:val="26"/>
        </w:numPr>
        <w:overflowPunct w:val="0"/>
        <w:autoSpaceDE w:val="0"/>
        <w:autoSpaceDN w:val="0"/>
        <w:adjustRightInd w:val="0"/>
        <w:spacing w:line="239" w:lineRule="auto"/>
        <w:jc w:val="both"/>
      </w:pPr>
      <w:r w:rsidRPr="00C136A9">
        <w:rPr>
          <w:bCs/>
        </w:rPr>
        <w:t>actul de identitate al solic</w:t>
      </w:r>
      <w:r>
        <w:rPr>
          <w:bCs/>
        </w:rPr>
        <w:t>itantului;</w:t>
      </w:r>
    </w:p>
    <w:p w14:paraId="12E1BF43" w14:textId="77777777" w:rsidR="00E70E3D" w:rsidRPr="00C136A9" w:rsidRDefault="00E70E3D" w:rsidP="00E70E3D">
      <w:pPr>
        <w:widowControl w:val="0"/>
        <w:numPr>
          <w:ilvl w:val="0"/>
          <w:numId w:val="26"/>
        </w:numPr>
        <w:overflowPunct w:val="0"/>
        <w:autoSpaceDE w:val="0"/>
        <w:autoSpaceDN w:val="0"/>
        <w:adjustRightInd w:val="0"/>
        <w:spacing w:line="239" w:lineRule="auto"/>
        <w:jc w:val="both"/>
      </w:pPr>
      <w:r>
        <w:rPr>
          <w:bCs/>
        </w:rPr>
        <w:t>procura speciala, dupa caz.</w:t>
      </w:r>
    </w:p>
    <w:p w14:paraId="7973254F" w14:textId="77777777" w:rsidR="00E70E3D" w:rsidRPr="00C136A9" w:rsidRDefault="00E70E3D" w:rsidP="00E70E3D">
      <w:pPr>
        <w:widowControl w:val="0"/>
        <w:overflowPunct w:val="0"/>
        <w:autoSpaceDE w:val="0"/>
        <w:autoSpaceDN w:val="0"/>
        <w:adjustRightInd w:val="0"/>
        <w:ind w:firstLine="360"/>
        <w:jc w:val="both"/>
      </w:pPr>
      <w:r>
        <w:rPr>
          <w:bCs/>
        </w:rPr>
        <w:tab/>
        <w:t xml:space="preserve">(3) </w:t>
      </w:r>
      <w:r w:rsidRPr="00C136A9">
        <w:rPr>
          <w:bCs/>
        </w:rPr>
        <w:t>Documentele</w:t>
      </w:r>
      <w:r>
        <w:rPr>
          <w:bCs/>
        </w:rPr>
        <w:t xml:space="preserve"> originale prevăzute la alin. (2</w:t>
      </w:r>
      <w:r w:rsidRPr="00C136A9">
        <w:rPr>
          <w:bCs/>
        </w:rPr>
        <w:t>) se restituie</w:t>
      </w:r>
      <w:r>
        <w:rPr>
          <w:bCs/>
        </w:rPr>
        <w:t xml:space="preserve"> detinatorului, </w:t>
      </w:r>
      <w:r w:rsidRPr="00C136A9">
        <w:rPr>
          <w:bCs/>
        </w:rPr>
        <w:t xml:space="preserve"> pe loc, după confruntarea copiei cu acesta. Cartea de identitate a vehiculului </w:t>
      </w:r>
      <w:r>
        <w:rPr>
          <w:bCs/>
        </w:rPr>
        <w:t xml:space="preserve">sau atestatul tehnic </w:t>
      </w:r>
      <w:r w:rsidRPr="00C136A9">
        <w:rPr>
          <w:bCs/>
        </w:rPr>
        <w:t>se re</w:t>
      </w:r>
      <w:r>
        <w:rPr>
          <w:bCs/>
        </w:rPr>
        <w:t xml:space="preserve">stituie odată cu predarea dupliocatului </w:t>
      </w:r>
      <w:r w:rsidRPr="00C136A9">
        <w:rPr>
          <w:bCs/>
        </w:rPr>
        <w:t xml:space="preserve"> certificat</w:t>
      </w:r>
      <w:r>
        <w:rPr>
          <w:bCs/>
        </w:rPr>
        <w:t xml:space="preserve">ului  de înregistrare sau aplacutelor cu numar de inregistrare. </w:t>
      </w:r>
    </w:p>
    <w:p w14:paraId="516B3BD6" w14:textId="77777777" w:rsidR="00E70E3D" w:rsidRPr="00C136A9" w:rsidRDefault="00E70E3D" w:rsidP="00E70E3D">
      <w:pPr>
        <w:widowControl w:val="0"/>
        <w:overflowPunct w:val="0"/>
        <w:autoSpaceDE w:val="0"/>
        <w:autoSpaceDN w:val="0"/>
        <w:adjustRightInd w:val="0"/>
        <w:spacing w:line="270" w:lineRule="auto"/>
        <w:ind w:right="80" w:firstLine="360"/>
        <w:jc w:val="both"/>
      </w:pPr>
      <w:r>
        <w:rPr>
          <w:bCs/>
        </w:rPr>
        <w:tab/>
      </w:r>
      <w:r w:rsidRPr="000952E3">
        <w:rPr>
          <w:b/>
          <w:bCs/>
        </w:rPr>
        <w:t>Art.17.</w:t>
      </w:r>
      <w:r>
        <w:rPr>
          <w:bCs/>
        </w:rPr>
        <w:t xml:space="preserve"> </w:t>
      </w:r>
      <w:r w:rsidRPr="00C136A9">
        <w:rPr>
          <w:bCs/>
        </w:rPr>
        <w:t xml:space="preserve">Termenul în care se soluţionează </w:t>
      </w:r>
      <w:r w:rsidRPr="00C136A9">
        <w:t>cererile pentru eliberarea unui nou certificat de înregistrare nu</w:t>
      </w:r>
      <w:r>
        <w:rPr>
          <w:bCs/>
        </w:rPr>
        <w:t xml:space="preserve"> poate fi mai mare de 2</w:t>
      </w:r>
      <w:r w:rsidRPr="00C136A9">
        <w:rPr>
          <w:bCs/>
        </w:rPr>
        <w:t>0 de zile lucrătoare.</w:t>
      </w:r>
    </w:p>
    <w:p w14:paraId="19E36F90" w14:textId="77777777" w:rsidR="00E70E3D" w:rsidRPr="00C136A9" w:rsidRDefault="00E70E3D" w:rsidP="00E70E3D">
      <w:pPr>
        <w:widowControl w:val="0"/>
        <w:overflowPunct w:val="0"/>
        <w:autoSpaceDE w:val="0"/>
        <w:autoSpaceDN w:val="0"/>
        <w:adjustRightInd w:val="0"/>
        <w:spacing w:line="250" w:lineRule="auto"/>
        <w:ind w:left="718" w:right="40"/>
        <w:jc w:val="center"/>
      </w:pPr>
    </w:p>
    <w:p w14:paraId="453BB397" w14:textId="77777777" w:rsidR="00E70E3D" w:rsidRPr="00C136A9" w:rsidRDefault="00E70E3D" w:rsidP="00E70E3D">
      <w:pPr>
        <w:widowControl w:val="0"/>
        <w:autoSpaceDE w:val="0"/>
        <w:autoSpaceDN w:val="0"/>
        <w:adjustRightInd w:val="0"/>
        <w:jc w:val="center"/>
        <w:rPr>
          <w:b/>
          <w:color w:val="000000"/>
          <w:lang w:val="en-US" w:eastAsia="en-US"/>
        </w:rPr>
      </w:pPr>
      <w:r w:rsidRPr="00C136A9">
        <w:rPr>
          <w:b/>
          <w:bCs/>
        </w:rPr>
        <w:t>Cap. IV</w:t>
      </w:r>
    </w:p>
    <w:p w14:paraId="1E657E40" w14:textId="77777777" w:rsidR="00E70E3D" w:rsidRPr="00C136A9" w:rsidRDefault="00E70E3D" w:rsidP="00E70E3D">
      <w:pPr>
        <w:autoSpaceDE w:val="0"/>
        <w:autoSpaceDN w:val="0"/>
        <w:adjustRightInd w:val="0"/>
        <w:ind w:firstLine="708"/>
        <w:jc w:val="center"/>
        <w:rPr>
          <w:b/>
          <w:color w:val="000000"/>
          <w:lang w:val="en-US" w:eastAsia="en-US"/>
        </w:rPr>
      </w:pPr>
      <w:r w:rsidRPr="00C136A9">
        <w:rPr>
          <w:b/>
          <w:color w:val="000000"/>
          <w:lang w:val="en-US" w:eastAsia="en-US"/>
        </w:rPr>
        <w:t>RADIEREA DIN CIRCULATIE A VEHICULELOR</w:t>
      </w:r>
      <w:r>
        <w:rPr>
          <w:b/>
          <w:color w:val="000000"/>
          <w:lang w:val="en-US" w:eastAsia="en-US"/>
        </w:rPr>
        <w:t xml:space="preserve">  INREGISTRATE</w:t>
      </w:r>
    </w:p>
    <w:p w14:paraId="36A92149" w14:textId="77777777" w:rsidR="00E70E3D" w:rsidRPr="00C136A9" w:rsidRDefault="00E70E3D" w:rsidP="00E70E3D">
      <w:pPr>
        <w:autoSpaceDE w:val="0"/>
        <w:autoSpaceDN w:val="0"/>
        <w:adjustRightInd w:val="0"/>
        <w:ind w:firstLine="708"/>
        <w:jc w:val="both"/>
        <w:rPr>
          <w:b/>
          <w:color w:val="000000"/>
          <w:lang w:val="en-US" w:eastAsia="en-US"/>
        </w:rPr>
      </w:pPr>
    </w:p>
    <w:p w14:paraId="116EC4AA" w14:textId="77777777" w:rsidR="00E70E3D" w:rsidRPr="00C136A9" w:rsidRDefault="00E70E3D" w:rsidP="00E70E3D">
      <w:pPr>
        <w:autoSpaceDE w:val="0"/>
        <w:autoSpaceDN w:val="0"/>
        <w:adjustRightInd w:val="0"/>
        <w:jc w:val="both"/>
        <w:rPr>
          <w:color w:val="000000"/>
          <w:lang w:val="en-US" w:eastAsia="en-US"/>
        </w:rPr>
      </w:pPr>
      <w:r>
        <w:rPr>
          <w:b/>
          <w:color w:val="000000"/>
          <w:lang w:val="en-US" w:eastAsia="en-US"/>
        </w:rPr>
        <w:tab/>
      </w:r>
      <w:r w:rsidRPr="00C136A9">
        <w:rPr>
          <w:b/>
          <w:color w:val="000000"/>
          <w:lang w:val="en-US" w:eastAsia="en-US"/>
        </w:rPr>
        <w:t>A</w:t>
      </w:r>
      <w:r>
        <w:rPr>
          <w:b/>
          <w:color w:val="000000"/>
          <w:lang w:val="en-US" w:eastAsia="en-US"/>
        </w:rPr>
        <w:t>rt.18</w:t>
      </w:r>
      <w:r w:rsidRPr="00C136A9">
        <w:rPr>
          <w:b/>
          <w:color w:val="000000"/>
          <w:lang w:val="en-US" w:eastAsia="en-US"/>
        </w:rPr>
        <w:t xml:space="preserve">. </w:t>
      </w:r>
      <w:r w:rsidRPr="00C136A9">
        <w:rPr>
          <w:color w:val="000000"/>
          <w:lang w:val="en-US" w:eastAsia="en-US"/>
        </w:rPr>
        <w:t xml:space="preserve">Radierea vehiculelor prevăzute la art.1 se face de catre Primaria </w:t>
      </w:r>
      <w:r>
        <w:rPr>
          <w:color w:val="000000"/>
          <w:lang w:val="en-US" w:eastAsia="en-US"/>
        </w:rPr>
        <w:t>C</w:t>
      </w:r>
      <w:r w:rsidRPr="00C136A9">
        <w:rPr>
          <w:color w:val="000000"/>
          <w:lang w:val="en-US" w:eastAsia="en-US"/>
        </w:rPr>
        <w:t xml:space="preserve">omunei </w:t>
      </w:r>
      <w:r>
        <w:rPr>
          <w:color w:val="000000"/>
          <w:lang w:val="en-US" w:eastAsia="en-US"/>
        </w:rPr>
        <w:t>C.A.ROSETTI</w:t>
      </w:r>
      <w:r w:rsidRPr="00C136A9">
        <w:rPr>
          <w:color w:val="000000"/>
          <w:lang w:val="en-US" w:eastAsia="en-US"/>
        </w:rPr>
        <w:t>, la cererea proprietarului</w:t>
      </w:r>
      <w:r>
        <w:rPr>
          <w:color w:val="000000"/>
          <w:lang w:val="en-US" w:eastAsia="en-US"/>
        </w:rPr>
        <w:t>vehiculului intregistrat sau al detinatorului  mandatat,</w:t>
      </w:r>
      <w:r w:rsidRPr="00C136A9">
        <w:rPr>
          <w:color w:val="000000"/>
          <w:lang w:val="en-US" w:eastAsia="en-US"/>
        </w:rPr>
        <w:t xml:space="preserve"> in urmatoarele cazuri:</w:t>
      </w:r>
    </w:p>
    <w:p w14:paraId="617B6ABF" w14:textId="77777777" w:rsidR="00E70E3D" w:rsidRPr="00C136A9" w:rsidRDefault="00E70E3D" w:rsidP="00E70E3D">
      <w:pPr>
        <w:autoSpaceDE w:val="0"/>
        <w:autoSpaceDN w:val="0"/>
        <w:adjustRightInd w:val="0"/>
        <w:jc w:val="both"/>
        <w:rPr>
          <w:color w:val="000000"/>
          <w:lang w:val="es-ES_tradnl"/>
        </w:rPr>
      </w:pPr>
      <w:r>
        <w:rPr>
          <w:color w:val="000000"/>
          <w:lang w:val="es-ES_tradnl"/>
        </w:rPr>
        <w:t>a)  acest</w:t>
      </w:r>
      <w:r w:rsidRPr="00C136A9">
        <w:rPr>
          <w:color w:val="000000"/>
          <w:lang w:val="es-ES_tradnl"/>
        </w:rPr>
        <w:t>a doreste retragerea din circulatie a vehiculului si face dovada depozitarii acestuia intr-un spatiu adecvat, detinut in conditiile legii;</w:t>
      </w:r>
    </w:p>
    <w:p w14:paraId="56BB1C0B" w14:textId="77777777" w:rsidR="00E70E3D" w:rsidRPr="00C136A9" w:rsidRDefault="00E70E3D" w:rsidP="00E70E3D">
      <w:pPr>
        <w:autoSpaceDE w:val="0"/>
        <w:autoSpaceDN w:val="0"/>
        <w:adjustRightInd w:val="0"/>
        <w:jc w:val="both"/>
        <w:rPr>
          <w:color w:val="000000"/>
          <w:lang w:val="es-ES_tradnl"/>
        </w:rPr>
      </w:pPr>
      <w:r>
        <w:rPr>
          <w:color w:val="000000"/>
          <w:lang w:val="es-ES_tradnl"/>
        </w:rPr>
        <w:t xml:space="preserve">b) </w:t>
      </w:r>
      <w:r w:rsidRPr="00C136A9">
        <w:rPr>
          <w:color w:val="000000"/>
          <w:lang w:val="es-ES_tradnl"/>
        </w:rPr>
        <w:t>face dovada dezmembrarii vehiculului;</w:t>
      </w:r>
    </w:p>
    <w:p w14:paraId="632FB918" w14:textId="77777777" w:rsidR="00E70E3D" w:rsidRPr="00C136A9" w:rsidRDefault="00E70E3D" w:rsidP="00E70E3D">
      <w:pPr>
        <w:autoSpaceDE w:val="0"/>
        <w:autoSpaceDN w:val="0"/>
        <w:adjustRightInd w:val="0"/>
        <w:jc w:val="both"/>
        <w:rPr>
          <w:color w:val="000000"/>
          <w:lang w:val="es-ES_tradnl"/>
        </w:rPr>
      </w:pPr>
      <w:r w:rsidRPr="00C136A9">
        <w:rPr>
          <w:color w:val="000000"/>
          <w:lang w:val="es-ES_tradnl"/>
        </w:rPr>
        <w:t>c) la trecerea vehiculului in proprietatea altei persoane , in conditiile legii;</w:t>
      </w:r>
    </w:p>
    <w:p w14:paraId="38DCCB86" w14:textId="77777777" w:rsidR="00E70E3D" w:rsidRPr="00C136A9" w:rsidRDefault="00E70E3D" w:rsidP="00E70E3D">
      <w:pPr>
        <w:autoSpaceDE w:val="0"/>
        <w:autoSpaceDN w:val="0"/>
        <w:adjustRightInd w:val="0"/>
        <w:jc w:val="both"/>
        <w:rPr>
          <w:color w:val="000000"/>
          <w:lang w:val="es-ES_tradnl"/>
        </w:rPr>
      </w:pPr>
      <w:r w:rsidRPr="00C136A9">
        <w:rPr>
          <w:color w:val="000000"/>
          <w:lang w:val="es-ES_tradnl"/>
        </w:rPr>
        <w:t>d) la schimbarea domiciliului, a resedint</w:t>
      </w:r>
      <w:r>
        <w:rPr>
          <w:color w:val="000000"/>
          <w:lang w:val="es-ES_tradnl"/>
        </w:rPr>
        <w:t xml:space="preserve">ei sau a sediului detinatorului </w:t>
      </w:r>
      <w:r w:rsidRPr="00C136A9">
        <w:rPr>
          <w:color w:val="000000"/>
          <w:lang w:val="es-ES_tradnl"/>
        </w:rPr>
        <w:t>, pe raza de competenta a altei autoritati decat cea care a efectuat inregistrarea;</w:t>
      </w:r>
    </w:p>
    <w:p w14:paraId="0978AC8C" w14:textId="77777777" w:rsidR="00E70E3D" w:rsidRPr="00C136A9" w:rsidRDefault="00E70E3D" w:rsidP="00E70E3D">
      <w:pPr>
        <w:autoSpaceDE w:val="0"/>
        <w:autoSpaceDN w:val="0"/>
        <w:adjustRightInd w:val="0"/>
        <w:jc w:val="both"/>
        <w:rPr>
          <w:color w:val="000000"/>
          <w:lang w:val="es-ES_tradnl"/>
        </w:rPr>
      </w:pPr>
      <w:r w:rsidRPr="00C136A9">
        <w:rPr>
          <w:color w:val="000000"/>
          <w:lang w:val="es-ES_tradnl"/>
        </w:rPr>
        <w:t>e) la scoaterea definitiva din Romania a vehiculului respectiv;</w:t>
      </w:r>
    </w:p>
    <w:p w14:paraId="75803AAB" w14:textId="77777777" w:rsidR="00E70E3D" w:rsidRPr="00C136A9" w:rsidRDefault="00E70E3D" w:rsidP="00E70E3D">
      <w:pPr>
        <w:autoSpaceDE w:val="0"/>
        <w:autoSpaceDN w:val="0"/>
        <w:adjustRightInd w:val="0"/>
        <w:jc w:val="both"/>
        <w:rPr>
          <w:color w:val="000000"/>
          <w:lang w:val="es-ES_tradnl"/>
        </w:rPr>
      </w:pPr>
      <w:r w:rsidRPr="00C136A9">
        <w:rPr>
          <w:color w:val="000000"/>
          <w:lang w:val="es-ES_tradnl"/>
        </w:rPr>
        <w:t>f) in cazul furtului,</w:t>
      </w:r>
      <w:r>
        <w:rPr>
          <w:color w:val="000000"/>
          <w:lang w:val="es-ES_tradnl"/>
        </w:rPr>
        <w:t xml:space="preserve">detinatorul vehiculului este obligat sa solicite </w:t>
      </w:r>
      <w:r w:rsidRPr="00C136A9">
        <w:rPr>
          <w:color w:val="000000"/>
          <w:lang w:val="es-ES_tradnl"/>
        </w:rPr>
        <w:t>radierea d</w:t>
      </w:r>
      <w:r>
        <w:rPr>
          <w:color w:val="000000"/>
          <w:lang w:val="es-ES_tradnl"/>
        </w:rPr>
        <w:t xml:space="preserve">in circulatie  in </w:t>
      </w:r>
      <w:r w:rsidRPr="00C136A9">
        <w:rPr>
          <w:color w:val="000000"/>
          <w:lang w:val="es-ES_tradnl"/>
        </w:rPr>
        <w:t xml:space="preserve">30 de zile de la data </w:t>
      </w:r>
      <w:r>
        <w:rPr>
          <w:color w:val="000000"/>
          <w:lang w:val="es-ES_tradnl"/>
        </w:rPr>
        <w:t xml:space="preserve">declararii furtului; </w:t>
      </w:r>
    </w:p>
    <w:p w14:paraId="53579AB8" w14:textId="77777777" w:rsidR="00E70E3D" w:rsidRPr="00C136A9" w:rsidRDefault="00E70E3D" w:rsidP="00E70E3D">
      <w:pPr>
        <w:autoSpaceDE w:val="0"/>
        <w:autoSpaceDN w:val="0"/>
        <w:adjustRightInd w:val="0"/>
        <w:ind w:firstLine="708"/>
        <w:jc w:val="both"/>
        <w:rPr>
          <w:color w:val="000000"/>
          <w:lang w:val="es-ES_tradnl"/>
        </w:rPr>
      </w:pPr>
      <w:r w:rsidRPr="006C1323">
        <w:rPr>
          <w:b/>
          <w:color w:val="000000"/>
          <w:lang w:val="es-ES_tradnl"/>
        </w:rPr>
        <w:t>Art. 19.</w:t>
      </w:r>
      <w:r>
        <w:rPr>
          <w:color w:val="000000"/>
          <w:lang w:val="es-ES_tradnl"/>
        </w:rPr>
        <w:t xml:space="preserve"> </w:t>
      </w:r>
      <w:r w:rsidRPr="00C136A9">
        <w:rPr>
          <w:color w:val="000000"/>
          <w:lang w:val="es-ES_tradnl"/>
        </w:rPr>
        <w:t xml:space="preserve">Este interzisa circulatia pe drumurile publice a </w:t>
      </w:r>
      <w:r>
        <w:rPr>
          <w:color w:val="000000"/>
          <w:lang w:val="es-ES_tradnl"/>
        </w:rPr>
        <w:t>vehiculelor radiate din evidentă</w:t>
      </w:r>
      <w:r w:rsidRPr="00C136A9">
        <w:rPr>
          <w:color w:val="000000"/>
          <w:lang w:val="es-ES_tradnl"/>
        </w:rPr>
        <w:t>.</w:t>
      </w:r>
    </w:p>
    <w:p w14:paraId="62D7748F" w14:textId="77777777" w:rsidR="00E70E3D" w:rsidRPr="00C136A9" w:rsidRDefault="00E70E3D" w:rsidP="00E70E3D">
      <w:pPr>
        <w:widowControl w:val="0"/>
        <w:overflowPunct w:val="0"/>
        <w:autoSpaceDE w:val="0"/>
        <w:autoSpaceDN w:val="0"/>
        <w:adjustRightInd w:val="0"/>
        <w:spacing w:line="239" w:lineRule="auto"/>
        <w:ind w:right="80"/>
        <w:jc w:val="both"/>
        <w:rPr>
          <w:color w:val="000000"/>
          <w:lang w:val="en-US" w:eastAsia="en-US"/>
        </w:rPr>
      </w:pPr>
      <w:r>
        <w:rPr>
          <w:b/>
          <w:color w:val="000000"/>
          <w:lang w:val="en-US" w:eastAsia="en-US"/>
        </w:rPr>
        <w:tab/>
      </w:r>
      <w:r w:rsidRPr="00C136A9">
        <w:rPr>
          <w:b/>
          <w:color w:val="000000"/>
          <w:lang w:val="en-US" w:eastAsia="en-US"/>
        </w:rPr>
        <w:t>Art.</w:t>
      </w:r>
      <w:r>
        <w:rPr>
          <w:b/>
          <w:color w:val="000000"/>
          <w:lang w:val="en-US" w:eastAsia="en-US"/>
        </w:rPr>
        <w:t>20</w:t>
      </w:r>
      <w:r w:rsidRPr="00C136A9">
        <w:rPr>
          <w:color w:val="000000"/>
          <w:lang w:val="en-US" w:eastAsia="en-US"/>
        </w:rPr>
        <w:t>.</w:t>
      </w:r>
      <w:r w:rsidRPr="00C136A9">
        <w:rPr>
          <w:bCs/>
        </w:rPr>
        <w:t xml:space="preserve"> </w:t>
      </w:r>
      <w:r>
        <w:rPr>
          <w:bCs/>
        </w:rPr>
        <w:t xml:space="preserve">Se radiaza din oficiu  în termen de 30 de zile </w:t>
      </w:r>
      <w:r w:rsidRPr="00C136A9">
        <w:rPr>
          <w:bCs/>
        </w:rPr>
        <w:t xml:space="preserve">de </w:t>
      </w:r>
      <w:r>
        <w:rPr>
          <w:bCs/>
        </w:rPr>
        <w:t>la primirea Dispozitiei Primarului, vehiculul abandonat sau fara stapan, declarat ca atare prin dispozitie.</w:t>
      </w:r>
    </w:p>
    <w:p w14:paraId="7E9F8B7B" w14:textId="77777777" w:rsidR="00E70E3D" w:rsidRPr="006C1323" w:rsidRDefault="00E70E3D" w:rsidP="00E70E3D">
      <w:pPr>
        <w:autoSpaceDE w:val="0"/>
        <w:autoSpaceDN w:val="0"/>
        <w:adjustRightInd w:val="0"/>
        <w:jc w:val="both"/>
        <w:rPr>
          <w:color w:val="000000"/>
          <w:lang w:val="en-US" w:eastAsia="en-US"/>
        </w:rPr>
      </w:pPr>
      <w:r>
        <w:rPr>
          <w:b/>
          <w:color w:val="000000"/>
          <w:lang w:val="en-US" w:eastAsia="en-US"/>
        </w:rPr>
        <w:tab/>
        <w:t xml:space="preserve">Art.21. </w:t>
      </w:r>
      <w:r w:rsidRPr="006C1323">
        <w:rPr>
          <w:color w:val="000000"/>
          <w:lang w:val="en-US" w:eastAsia="en-US"/>
        </w:rPr>
        <w:t>Radierea se comunica in termen de 30 de zile de catre autoritatea care a efectuat-o, organului fiscal competent al autoritatii administartiei locale.</w:t>
      </w:r>
    </w:p>
    <w:p w14:paraId="49B6DF59" w14:textId="77777777" w:rsidR="00E70E3D" w:rsidRPr="00C136A9" w:rsidRDefault="00E70E3D" w:rsidP="00E70E3D">
      <w:pPr>
        <w:autoSpaceDE w:val="0"/>
        <w:autoSpaceDN w:val="0"/>
        <w:adjustRightInd w:val="0"/>
        <w:jc w:val="both"/>
        <w:rPr>
          <w:color w:val="000000"/>
          <w:lang w:val="en-US" w:eastAsia="en-US"/>
        </w:rPr>
      </w:pPr>
      <w:r>
        <w:rPr>
          <w:b/>
          <w:color w:val="000000"/>
          <w:lang w:val="en-US" w:eastAsia="en-US"/>
        </w:rPr>
        <w:tab/>
        <w:t xml:space="preserve">Art.22 (1). </w:t>
      </w:r>
      <w:r w:rsidRPr="00C136A9">
        <w:rPr>
          <w:b/>
          <w:color w:val="000000"/>
          <w:lang w:val="en-US" w:eastAsia="en-US"/>
        </w:rPr>
        <w:t xml:space="preserve"> </w:t>
      </w:r>
      <w:r>
        <w:rPr>
          <w:color w:val="000000"/>
          <w:lang w:val="en-US" w:eastAsia="en-US"/>
        </w:rPr>
        <w:t xml:space="preserve">Radierea vehiculelor </w:t>
      </w:r>
      <w:r w:rsidRPr="00C136A9">
        <w:rPr>
          <w:color w:val="000000"/>
          <w:lang w:val="en-US" w:eastAsia="en-US"/>
        </w:rPr>
        <w:t>se face pe baza urmatoarelor documente:</w:t>
      </w:r>
    </w:p>
    <w:p w14:paraId="07A3484E" w14:textId="77777777" w:rsidR="00E70E3D" w:rsidRPr="00C136A9" w:rsidRDefault="00E70E3D" w:rsidP="00E70E3D">
      <w:pPr>
        <w:numPr>
          <w:ilvl w:val="0"/>
          <w:numId w:val="24"/>
        </w:numPr>
        <w:autoSpaceDE w:val="0"/>
        <w:autoSpaceDN w:val="0"/>
        <w:adjustRightInd w:val="0"/>
        <w:jc w:val="both"/>
        <w:rPr>
          <w:color w:val="000000"/>
          <w:lang w:val="en-US" w:eastAsia="en-US"/>
        </w:rPr>
      </w:pPr>
      <w:r w:rsidRPr="00C136A9">
        <w:rPr>
          <w:color w:val="000000"/>
          <w:lang w:val="en-US" w:eastAsia="en-US"/>
        </w:rPr>
        <w:t>cererea solicitantului</w:t>
      </w:r>
      <w:r>
        <w:rPr>
          <w:color w:val="000000"/>
          <w:lang w:val="en-US" w:eastAsia="en-US"/>
        </w:rPr>
        <w:t xml:space="preserve">, conform modelului prezentat in Anexa nr.3din prezentul Regulament </w:t>
      </w:r>
      <w:r w:rsidRPr="00C136A9">
        <w:rPr>
          <w:color w:val="000000"/>
          <w:lang w:val="en-US" w:eastAsia="en-US"/>
        </w:rPr>
        <w:t>;</w:t>
      </w:r>
    </w:p>
    <w:p w14:paraId="1E198C30" w14:textId="77777777" w:rsidR="00E70E3D" w:rsidRPr="00C136A9" w:rsidRDefault="00E70E3D" w:rsidP="00E70E3D">
      <w:pPr>
        <w:numPr>
          <w:ilvl w:val="0"/>
          <w:numId w:val="24"/>
        </w:numPr>
        <w:autoSpaceDE w:val="0"/>
        <w:autoSpaceDN w:val="0"/>
        <w:adjustRightInd w:val="0"/>
        <w:jc w:val="both"/>
        <w:rPr>
          <w:color w:val="000000"/>
          <w:lang w:val="en-US" w:eastAsia="en-US"/>
        </w:rPr>
      </w:pPr>
      <w:r w:rsidRPr="00C136A9">
        <w:rPr>
          <w:color w:val="000000"/>
          <w:lang w:val="en-US" w:eastAsia="en-US"/>
        </w:rPr>
        <w:t>actului de identitate al solicitantului, in cazul persoanelor fizice sau</w:t>
      </w:r>
      <w:r>
        <w:rPr>
          <w:color w:val="000000"/>
          <w:lang w:val="en-US" w:eastAsia="en-US"/>
        </w:rPr>
        <w:t xml:space="preserve"> documentul care atesta dobandirea   personalitatii juridice </w:t>
      </w:r>
      <w:r w:rsidRPr="00C136A9">
        <w:rPr>
          <w:color w:val="000000"/>
          <w:lang w:val="en-US" w:eastAsia="en-US"/>
        </w:rPr>
        <w:t xml:space="preserve">, in </w:t>
      </w:r>
      <w:r>
        <w:rPr>
          <w:color w:val="000000"/>
          <w:lang w:val="en-US" w:eastAsia="en-US"/>
        </w:rPr>
        <w:t xml:space="preserve">original si </w:t>
      </w:r>
      <w:r w:rsidRPr="00C136A9">
        <w:rPr>
          <w:color w:val="000000"/>
          <w:lang w:val="en-US" w:eastAsia="en-US"/>
        </w:rPr>
        <w:t>copie;</w:t>
      </w:r>
    </w:p>
    <w:p w14:paraId="5523DB96" w14:textId="77777777" w:rsidR="00E70E3D" w:rsidRDefault="00E70E3D" w:rsidP="00E70E3D">
      <w:pPr>
        <w:numPr>
          <w:ilvl w:val="0"/>
          <w:numId w:val="24"/>
        </w:numPr>
        <w:autoSpaceDE w:val="0"/>
        <w:autoSpaceDN w:val="0"/>
        <w:adjustRightInd w:val="0"/>
        <w:jc w:val="both"/>
        <w:rPr>
          <w:color w:val="000000"/>
          <w:lang w:val="en-US" w:eastAsia="en-US"/>
        </w:rPr>
      </w:pPr>
      <w:r>
        <w:rPr>
          <w:color w:val="000000"/>
          <w:lang w:val="en-US" w:eastAsia="en-US"/>
        </w:rPr>
        <w:t>cartea de identitate a vehiculului sau atestatul tehnic,dupa caz,</w:t>
      </w:r>
      <w:r w:rsidRPr="00C136A9">
        <w:rPr>
          <w:color w:val="000000"/>
          <w:lang w:val="en-US" w:eastAsia="en-US"/>
        </w:rPr>
        <w:t xml:space="preserve"> in original</w:t>
      </w:r>
      <w:r>
        <w:rPr>
          <w:color w:val="000000"/>
          <w:lang w:val="en-US" w:eastAsia="en-US"/>
        </w:rPr>
        <w:t xml:space="preserve"> si copie</w:t>
      </w:r>
      <w:r w:rsidRPr="00C136A9">
        <w:rPr>
          <w:color w:val="000000"/>
          <w:lang w:val="en-US" w:eastAsia="en-US"/>
        </w:rPr>
        <w:t>;</w:t>
      </w:r>
    </w:p>
    <w:p w14:paraId="5BABF4A3" w14:textId="77777777" w:rsidR="00E70E3D" w:rsidRPr="00C136A9" w:rsidRDefault="00E70E3D" w:rsidP="00E70E3D">
      <w:pPr>
        <w:numPr>
          <w:ilvl w:val="0"/>
          <w:numId w:val="24"/>
        </w:numPr>
        <w:autoSpaceDE w:val="0"/>
        <w:autoSpaceDN w:val="0"/>
        <w:adjustRightInd w:val="0"/>
        <w:jc w:val="both"/>
        <w:rPr>
          <w:color w:val="000000"/>
          <w:lang w:val="en-US" w:eastAsia="en-US"/>
        </w:rPr>
      </w:pPr>
      <w:r>
        <w:rPr>
          <w:color w:val="000000"/>
          <w:lang w:val="en-US" w:eastAsia="en-US"/>
        </w:rPr>
        <w:t>certificatul de inregistrare a vehiculului, in original ;</w:t>
      </w:r>
    </w:p>
    <w:p w14:paraId="6ED507AD" w14:textId="77777777" w:rsidR="00E70E3D" w:rsidRPr="00C136A9" w:rsidRDefault="00E70E3D" w:rsidP="00E70E3D">
      <w:pPr>
        <w:numPr>
          <w:ilvl w:val="0"/>
          <w:numId w:val="24"/>
        </w:numPr>
        <w:autoSpaceDE w:val="0"/>
        <w:autoSpaceDN w:val="0"/>
        <w:adjustRightInd w:val="0"/>
        <w:jc w:val="both"/>
        <w:rPr>
          <w:color w:val="000000"/>
          <w:lang w:val="en-US" w:eastAsia="en-US"/>
        </w:rPr>
      </w:pPr>
      <w:r w:rsidRPr="00C136A9">
        <w:rPr>
          <w:color w:val="000000"/>
          <w:lang w:val="en-US" w:eastAsia="en-US"/>
        </w:rPr>
        <w:t>placutele cu numarul de inregistrare;</w:t>
      </w:r>
    </w:p>
    <w:p w14:paraId="7D94585A" w14:textId="77777777" w:rsidR="00E70E3D" w:rsidRPr="00C136A9" w:rsidRDefault="00E70E3D" w:rsidP="00E70E3D">
      <w:pPr>
        <w:numPr>
          <w:ilvl w:val="0"/>
          <w:numId w:val="24"/>
        </w:numPr>
        <w:autoSpaceDE w:val="0"/>
        <w:autoSpaceDN w:val="0"/>
        <w:adjustRightInd w:val="0"/>
        <w:jc w:val="both"/>
        <w:rPr>
          <w:color w:val="000000"/>
          <w:lang w:val="en-US" w:eastAsia="en-US"/>
        </w:rPr>
      </w:pPr>
      <w:r w:rsidRPr="00C136A9">
        <w:rPr>
          <w:color w:val="000000"/>
          <w:lang w:val="en-US" w:eastAsia="en-US"/>
        </w:rPr>
        <w:t>certifi</w:t>
      </w:r>
      <w:r>
        <w:rPr>
          <w:color w:val="000000"/>
          <w:lang w:val="en-US" w:eastAsia="en-US"/>
        </w:rPr>
        <w:t>cat de atestare fiscala</w:t>
      </w:r>
      <w:r w:rsidRPr="00C136A9">
        <w:rPr>
          <w:color w:val="000000"/>
          <w:lang w:val="en-US" w:eastAsia="en-US"/>
        </w:rPr>
        <w:t>;</w:t>
      </w:r>
    </w:p>
    <w:p w14:paraId="3F0E731A" w14:textId="77777777" w:rsidR="00E70E3D" w:rsidRPr="00C136A9" w:rsidRDefault="00E70E3D" w:rsidP="00E70E3D">
      <w:pPr>
        <w:numPr>
          <w:ilvl w:val="0"/>
          <w:numId w:val="24"/>
        </w:numPr>
        <w:autoSpaceDE w:val="0"/>
        <w:autoSpaceDN w:val="0"/>
        <w:adjustRightInd w:val="0"/>
        <w:jc w:val="both"/>
        <w:rPr>
          <w:color w:val="000000"/>
          <w:lang w:val="en-US" w:eastAsia="en-US"/>
        </w:rPr>
      </w:pPr>
      <w:r>
        <w:rPr>
          <w:color w:val="000000"/>
          <w:lang w:val="en-US" w:eastAsia="en-US"/>
        </w:rPr>
        <w:lastRenderedPageBreak/>
        <w:t xml:space="preserve">documentul  </w:t>
      </w:r>
      <w:r w:rsidRPr="00C136A9">
        <w:rPr>
          <w:color w:val="000000"/>
          <w:lang w:val="en-US" w:eastAsia="en-US"/>
        </w:rPr>
        <w:t>care atesta dezmembrarea (dupa caz)</w:t>
      </w:r>
      <w:r>
        <w:rPr>
          <w:color w:val="000000"/>
          <w:lang w:val="en-US" w:eastAsia="en-US"/>
        </w:rPr>
        <w:t>, in original si copie</w:t>
      </w:r>
      <w:r w:rsidRPr="00C136A9">
        <w:rPr>
          <w:color w:val="000000"/>
          <w:lang w:val="en-US" w:eastAsia="en-US"/>
        </w:rPr>
        <w:t>;</w:t>
      </w:r>
    </w:p>
    <w:p w14:paraId="28627068" w14:textId="77777777" w:rsidR="00E70E3D" w:rsidRPr="00C136A9" w:rsidRDefault="00E70E3D" w:rsidP="00E70E3D">
      <w:pPr>
        <w:numPr>
          <w:ilvl w:val="0"/>
          <w:numId w:val="24"/>
        </w:numPr>
        <w:autoSpaceDE w:val="0"/>
        <w:autoSpaceDN w:val="0"/>
        <w:adjustRightInd w:val="0"/>
        <w:jc w:val="both"/>
        <w:rPr>
          <w:color w:val="000000"/>
          <w:lang w:val="en-US" w:eastAsia="en-US"/>
        </w:rPr>
      </w:pPr>
      <w:r>
        <w:rPr>
          <w:color w:val="000000"/>
          <w:lang w:val="en-US" w:eastAsia="en-US"/>
        </w:rPr>
        <w:t>documentul</w:t>
      </w:r>
      <w:r w:rsidRPr="00C136A9">
        <w:rPr>
          <w:color w:val="000000"/>
          <w:lang w:val="en-US" w:eastAsia="en-US"/>
        </w:rPr>
        <w:t xml:space="preserve"> care atesta scoaterea din Romania a vehiculului (dupa caz)</w:t>
      </w:r>
      <w:r>
        <w:rPr>
          <w:color w:val="000000"/>
          <w:lang w:val="en-US" w:eastAsia="en-US"/>
        </w:rPr>
        <w:t>, in original si copie</w:t>
      </w:r>
      <w:r w:rsidRPr="00C136A9">
        <w:rPr>
          <w:color w:val="000000"/>
          <w:lang w:val="en-US" w:eastAsia="en-US"/>
        </w:rPr>
        <w:t>;</w:t>
      </w:r>
    </w:p>
    <w:p w14:paraId="637F15F4" w14:textId="77777777" w:rsidR="00E70E3D" w:rsidRPr="00C136A9" w:rsidRDefault="00E70E3D" w:rsidP="00E70E3D">
      <w:pPr>
        <w:numPr>
          <w:ilvl w:val="0"/>
          <w:numId w:val="24"/>
        </w:numPr>
        <w:autoSpaceDE w:val="0"/>
        <w:autoSpaceDN w:val="0"/>
        <w:adjustRightInd w:val="0"/>
        <w:jc w:val="both"/>
        <w:rPr>
          <w:color w:val="000000"/>
          <w:lang w:val="en-US" w:eastAsia="en-US"/>
        </w:rPr>
      </w:pPr>
      <w:r>
        <w:rPr>
          <w:color w:val="000000"/>
          <w:lang w:val="en-US" w:eastAsia="en-US"/>
        </w:rPr>
        <w:t>documentul</w:t>
      </w:r>
      <w:r w:rsidRPr="00C136A9">
        <w:rPr>
          <w:color w:val="000000"/>
          <w:lang w:val="en-US" w:eastAsia="en-US"/>
        </w:rPr>
        <w:t xml:space="preserve"> care atesta furtul vehiculului (dupa caz);</w:t>
      </w:r>
    </w:p>
    <w:p w14:paraId="1D7A191E" w14:textId="77777777" w:rsidR="00E70E3D" w:rsidRDefault="00E70E3D" w:rsidP="00E70E3D">
      <w:pPr>
        <w:numPr>
          <w:ilvl w:val="0"/>
          <w:numId w:val="24"/>
        </w:numPr>
        <w:autoSpaceDE w:val="0"/>
        <w:autoSpaceDN w:val="0"/>
        <w:adjustRightInd w:val="0"/>
        <w:jc w:val="both"/>
        <w:rPr>
          <w:color w:val="000000"/>
          <w:lang w:val="en-US" w:eastAsia="en-US"/>
        </w:rPr>
      </w:pPr>
      <w:r>
        <w:rPr>
          <w:color w:val="000000"/>
          <w:lang w:val="en-US" w:eastAsia="en-US"/>
        </w:rPr>
        <w:t xml:space="preserve">contractul </w:t>
      </w:r>
      <w:r w:rsidRPr="00C136A9">
        <w:rPr>
          <w:color w:val="000000"/>
          <w:lang w:val="en-US" w:eastAsia="en-US"/>
        </w:rPr>
        <w:t xml:space="preserve">de vanzare cumpărare a vehiculuilui, </w:t>
      </w:r>
      <w:r>
        <w:rPr>
          <w:color w:val="000000"/>
          <w:lang w:val="en-US" w:eastAsia="en-US"/>
        </w:rPr>
        <w:t xml:space="preserve">in original si </w:t>
      </w:r>
      <w:r w:rsidRPr="00C136A9">
        <w:rPr>
          <w:color w:val="000000"/>
          <w:lang w:val="en-US" w:eastAsia="en-US"/>
        </w:rPr>
        <w:t xml:space="preserve">copie </w:t>
      </w:r>
      <w:r w:rsidRPr="00131198">
        <w:rPr>
          <w:color w:val="000000"/>
          <w:lang w:val="en-US" w:eastAsia="en-US"/>
        </w:rPr>
        <w:t>;</w:t>
      </w:r>
    </w:p>
    <w:p w14:paraId="702267D1" w14:textId="77777777" w:rsidR="00E70E3D" w:rsidRPr="00131198" w:rsidRDefault="00E70E3D" w:rsidP="00E70E3D">
      <w:pPr>
        <w:autoSpaceDE w:val="0"/>
        <w:autoSpaceDN w:val="0"/>
        <w:adjustRightInd w:val="0"/>
        <w:ind w:left="720"/>
        <w:jc w:val="both"/>
        <w:rPr>
          <w:color w:val="000000"/>
          <w:lang w:val="en-US" w:eastAsia="en-US"/>
        </w:rPr>
      </w:pPr>
      <w:r>
        <w:rPr>
          <w:color w:val="000000"/>
          <w:lang w:val="en-US" w:eastAsia="en-US"/>
        </w:rPr>
        <w:t>(2) Documentele originale prevazute la alin.(1) lit.b),c),g) si j) se restituie detinatorului, pe loc,dupa confruntarea copiilor cu acestea.</w:t>
      </w:r>
    </w:p>
    <w:p w14:paraId="72F5A78C" w14:textId="77777777" w:rsidR="00E70E3D" w:rsidRPr="00A66BDE" w:rsidRDefault="00E70E3D" w:rsidP="00E70E3D">
      <w:pPr>
        <w:autoSpaceDE w:val="0"/>
        <w:autoSpaceDN w:val="0"/>
        <w:adjustRightInd w:val="0"/>
        <w:jc w:val="both"/>
        <w:rPr>
          <w:color w:val="000000"/>
          <w:lang w:val="en-US" w:eastAsia="en-US"/>
        </w:rPr>
      </w:pPr>
      <w:r>
        <w:rPr>
          <w:b/>
          <w:color w:val="000000"/>
          <w:lang w:val="en-US" w:eastAsia="en-US"/>
        </w:rPr>
        <w:tab/>
        <w:t>Art. 23</w:t>
      </w:r>
      <w:r w:rsidRPr="00C136A9">
        <w:rPr>
          <w:b/>
          <w:color w:val="000000"/>
          <w:lang w:val="en-US" w:eastAsia="en-US"/>
        </w:rPr>
        <w:t xml:space="preserve">. </w:t>
      </w:r>
      <w:r w:rsidRPr="00C136A9">
        <w:rPr>
          <w:color w:val="000000"/>
          <w:lang w:val="en-US" w:eastAsia="en-US"/>
        </w:rPr>
        <w:t>Radierea se face prin retragerea certificatului de inregistrare si a placutei sau placut</w:t>
      </w:r>
      <w:r>
        <w:rPr>
          <w:color w:val="000000"/>
          <w:lang w:val="en-US" w:eastAsia="en-US"/>
        </w:rPr>
        <w:t xml:space="preserve">elor cu numarul de inregistrare si emiterea  certificatului de radiere, conform Anexei 5  la prezentul Regulament. </w:t>
      </w:r>
    </w:p>
    <w:p w14:paraId="552991FB" w14:textId="77777777" w:rsidR="00E70E3D" w:rsidRDefault="00E70E3D" w:rsidP="00E70E3D">
      <w:pPr>
        <w:autoSpaceDE w:val="0"/>
        <w:autoSpaceDN w:val="0"/>
        <w:adjustRightInd w:val="0"/>
        <w:jc w:val="center"/>
        <w:rPr>
          <w:b/>
          <w:bCs/>
          <w:lang w:val="en-US" w:eastAsia="en-US"/>
        </w:rPr>
      </w:pPr>
    </w:p>
    <w:p w14:paraId="36D22838" w14:textId="77777777" w:rsidR="00E70E3D" w:rsidRDefault="00E70E3D" w:rsidP="00E70E3D">
      <w:pPr>
        <w:autoSpaceDE w:val="0"/>
        <w:autoSpaceDN w:val="0"/>
        <w:adjustRightInd w:val="0"/>
        <w:jc w:val="center"/>
        <w:rPr>
          <w:b/>
          <w:bCs/>
          <w:lang w:val="en-US" w:eastAsia="en-US"/>
        </w:rPr>
      </w:pPr>
    </w:p>
    <w:p w14:paraId="375DC49C" w14:textId="77777777" w:rsidR="00E70E3D" w:rsidRPr="00C136A9" w:rsidRDefault="00E70E3D" w:rsidP="00E70E3D">
      <w:pPr>
        <w:autoSpaceDE w:val="0"/>
        <w:autoSpaceDN w:val="0"/>
        <w:adjustRightInd w:val="0"/>
        <w:jc w:val="center"/>
        <w:rPr>
          <w:b/>
          <w:lang w:val="en-US" w:eastAsia="en-US"/>
        </w:rPr>
      </w:pPr>
      <w:r w:rsidRPr="00C136A9">
        <w:rPr>
          <w:b/>
          <w:bCs/>
          <w:lang w:val="en-US" w:eastAsia="en-US"/>
        </w:rPr>
        <w:t>Cap.  V</w:t>
      </w:r>
    </w:p>
    <w:p w14:paraId="234C6D77" w14:textId="77777777" w:rsidR="00E70E3D" w:rsidRPr="00C136A9" w:rsidRDefault="00E70E3D" w:rsidP="00E70E3D">
      <w:pPr>
        <w:autoSpaceDE w:val="0"/>
        <w:autoSpaceDN w:val="0"/>
        <w:adjustRightInd w:val="0"/>
        <w:ind w:firstLine="708"/>
        <w:jc w:val="center"/>
        <w:rPr>
          <w:b/>
          <w:lang w:val="en-US" w:eastAsia="en-US"/>
        </w:rPr>
      </w:pPr>
      <w:r w:rsidRPr="00C136A9">
        <w:rPr>
          <w:b/>
          <w:bCs/>
          <w:lang w:val="en-US" w:eastAsia="en-US"/>
        </w:rPr>
        <w:t xml:space="preserve">EVIDENŢELE PRIVIND VEHICULELE ÎNREGISTRATE, NUMERELE DE ÎNREGISTRARE ATRIBUITE /REZERVATE PRECUM </w:t>
      </w:r>
      <w:r w:rsidRPr="00C136A9">
        <w:rPr>
          <w:b/>
          <w:bCs/>
          <w:lang w:eastAsia="en-US"/>
        </w:rPr>
        <w:t>Ş</w:t>
      </w:r>
      <w:r w:rsidRPr="00C136A9">
        <w:rPr>
          <w:b/>
          <w:bCs/>
          <w:lang w:val="en-US" w:eastAsia="en-US"/>
        </w:rPr>
        <w:t xml:space="preserve">I A CERTIFICATELOR DE ÎNREGISTRARE ELIBERATE DE COMUNA </w:t>
      </w:r>
      <w:r>
        <w:rPr>
          <w:b/>
          <w:bCs/>
          <w:lang w:val="en-US" w:eastAsia="en-US"/>
        </w:rPr>
        <w:t xml:space="preserve">C.A.ROSETTI, </w:t>
      </w:r>
      <w:r w:rsidRPr="00C136A9">
        <w:rPr>
          <w:b/>
          <w:bCs/>
          <w:lang w:val="en-US" w:eastAsia="en-US"/>
        </w:rPr>
        <w:t xml:space="preserve">JUDEŢUL </w:t>
      </w:r>
      <w:r>
        <w:rPr>
          <w:b/>
          <w:bCs/>
          <w:lang w:val="en-US" w:eastAsia="en-US"/>
        </w:rPr>
        <w:t>BUZAU</w:t>
      </w:r>
    </w:p>
    <w:p w14:paraId="46102B12" w14:textId="77777777" w:rsidR="00E70E3D" w:rsidRPr="00C136A9" w:rsidRDefault="00E70E3D" w:rsidP="00E70E3D">
      <w:pPr>
        <w:autoSpaceDE w:val="0"/>
        <w:autoSpaceDN w:val="0"/>
        <w:adjustRightInd w:val="0"/>
        <w:ind w:firstLine="708"/>
        <w:jc w:val="both"/>
        <w:rPr>
          <w:lang w:val="en-US" w:eastAsia="en-US"/>
        </w:rPr>
      </w:pPr>
    </w:p>
    <w:p w14:paraId="75513E42" w14:textId="77777777" w:rsidR="00E70E3D" w:rsidRPr="00C136A9"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 2</w:t>
      </w:r>
      <w:r>
        <w:rPr>
          <w:b/>
          <w:lang w:val="en-US" w:eastAsia="en-US"/>
        </w:rPr>
        <w:t>4</w:t>
      </w:r>
      <w:r w:rsidRPr="00C136A9">
        <w:rPr>
          <w:lang w:val="en-US" w:eastAsia="en-US"/>
        </w:rPr>
        <w:t xml:space="preserve"> (1) </w:t>
      </w:r>
      <w:r w:rsidRPr="00C136A9">
        <w:rPr>
          <w:bCs/>
          <w:lang w:val="en-US" w:eastAsia="en-US"/>
        </w:rPr>
        <w:t xml:space="preserve">Evidenţa vehiculelor înregistrate/radiate în comuna </w:t>
      </w:r>
      <w:r>
        <w:rPr>
          <w:bCs/>
          <w:lang w:val="en-US" w:eastAsia="en-US"/>
        </w:rPr>
        <w:t>C.A.Rosetti</w:t>
      </w:r>
      <w:r w:rsidRPr="00C136A9">
        <w:rPr>
          <w:bCs/>
          <w:lang w:val="en-US" w:eastAsia="en-US"/>
        </w:rPr>
        <w:t xml:space="preserve">, judeţul </w:t>
      </w:r>
      <w:r>
        <w:rPr>
          <w:bCs/>
          <w:lang w:val="en-US" w:eastAsia="en-US"/>
        </w:rPr>
        <w:t xml:space="preserve">Buzau, se tine intr-un </w:t>
      </w:r>
      <w:r>
        <w:rPr>
          <w:lang w:val="en-US" w:eastAsia="en-US"/>
        </w:rPr>
        <w:t xml:space="preserve"> registru special destinat </w:t>
      </w:r>
      <w:r w:rsidRPr="00C136A9">
        <w:rPr>
          <w:lang w:val="en-US" w:eastAsia="en-US"/>
        </w:rPr>
        <w:t xml:space="preserve"> în acest scop, denumit </w:t>
      </w:r>
      <w:r w:rsidRPr="00C136A9">
        <w:rPr>
          <w:bCs/>
          <w:lang w:val="en-US" w:eastAsia="en-US"/>
        </w:rPr>
        <w:t>"Registru de evidenţă a ve</w:t>
      </w:r>
      <w:r>
        <w:rPr>
          <w:bCs/>
          <w:lang w:val="en-US" w:eastAsia="en-US"/>
        </w:rPr>
        <w:t>hiculelor înregistrate/radiate", care se inregistreaza in registrul de intrare-iesire on-line.</w:t>
      </w:r>
    </w:p>
    <w:p w14:paraId="48CE5952" w14:textId="77777777" w:rsidR="00E70E3D" w:rsidRPr="00C136A9" w:rsidRDefault="00E70E3D" w:rsidP="00E70E3D">
      <w:pPr>
        <w:autoSpaceDE w:val="0"/>
        <w:autoSpaceDN w:val="0"/>
        <w:adjustRightInd w:val="0"/>
        <w:ind w:firstLine="708"/>
        <w:jc w:val="both"/>
        <w:rPr>
          <w:lang w:val="en-US" w:eastAsia="en-US"/>
        </w:rPr>
      </w:pPr>
      <w:r w:rsidRPr="00C136A9">
        <w:rPr>
          <w:lang w:val="en-US" w:eastAsia="en-US"/>
        </w:rPr>
        <w:t xml:space="preserve">   (2) </w:t>
      </w:r>
      <w:r w:rsidRPr="00C136A9">
        <w:rPr>
          <w:bCs/>
          <w:lang w:val="en-US" w:eastAsia="en-US"/>
        </w:rPr>
        <w:t>Registrul de evidenţă a vehiculelor înregistrate/radiate constituie un document oficial în care</w:t>
      </w:r>
      <w:r w:rsidRPr="00C136A9">
        <w:rPr>
          <w:lang w:val="en-US" w:eastAsia="en-US"/>
        </w:rPr>
        <w:t xml:space="preserve"> se înscriu:</w:t>
      </w:r>
    </w:p>
    <w:p w14:paraId="2F4575A2" w14:textId="77777777" w:rsidR="00E70E3D" w:rsidRPr="00C136A9" w:rsidRDefault="00E70E3D" w:rsidP="00E70E3D">
      <w:pPr>
        <w:numPr>
          <w:ilvl w:val="0"/>
          <w:numId w:val="27"/>
        </w:numPr>
        <w:autoSpaceDE w:val="0"/>
        <w:autoSpaceDN w:val="0"/>
        <w:adjustRightInd w:val="0"/>
        <w:jc w:val="both"/>
        <w:rPr>
          <w:lang w:val="en-US" w:eastAsia="en-US"/>
        </w:rPr>
      </w:pPr>
      <w:r w:rsidRPr="00C136A9">
        <w:rPr>
          <w:lang w:val="en-US" w:eastAsia="en-US"/>
        </w:rPr>
        <w:t xml:space="preserve">date privind proprietarul/ utilizatorul vehiculului, </w:t>
      </w:r>
    </w:p>
    <w:p w14:paraId="16BE8F56" w14:textId="77777777" w:rsidR="00E70E3D" w:rsidRPr="00C136A9" w:rsidRDefault="00E70E3D" w:rsidP="00E70E3D">
      <w:pPr>
        <w:numPr>
          <w:ilvl w:val="0"/>
          <w:numId w:val="27"/>
        </w:numPr>
        <w:autoSpaceDE w:val="0"/>
        <w:autoSpaceDN w:val="0"/>
        <w:adjustRightInd w:val="0"/>
        <w:jc w:val="both"/>
        <w:rPr>
          <w:lang w:val="en-US" w:eastAsia="en-US"/>
        </w:rPr>
      </w:pPr>
      <w:r w:rsidRPr="00C136A9">
        <w:rPr>
          <w:lang w:val="en-US" w:eastAsia="en-US"/>
        </w:rPr>
        <w:t xml:space="preserve">date privind vehiculul, </w:t>
      </w:r>
    </w:p>
    <w:p w14:paraId="278D94A9" w14:textId="77777777" w:rsidR="00E70E3D" w:rsidRPr="00C136A9" w:rsidRDefault="00E70E3D" w:rsidP="00E70E3D">
      <w:pPr>
        <w:numPr>
          <w:ilvl w:val="0"/>
          <w:numId w:val="27"/>
        </w:numPr>
        <w:autoSpaceDE w:val="0"/>
        <w:autoSpaceDN w:val="0"/>
        <w:adjustRightInd w:val="0"/>
        <w:jc w:val="both"/>
        <w:rPr>
          <w:lang w:val="en-US" w:eastAsia="en-US"/>
        </w:rPr>
      </w:pPr>
      <w:r w:rsidRPr="00C136A9">
        <w:rPr>
          <w:bCs/>
          <w:lang w:val="en-US" w:eastAsia="en-US"/>
        </w:rPr>
        <w:t xml:space="preserve">numărul </w:t>
      </w:r>
      <w:r w:rsidRPr="00C136A9">
        <w:rPr>
          <w:lang w:val="en-US" w:eastAsia="en-US"/>
        </w:rPr>
        <w:t>de înregistrare atribuit vehiculului.</w:t>
      </w:r>
      <w:r w:rsidRPr="00C136A9">
        <w:rPr>
          <w:bCs/>
          <w:lang w:val="en-US" w:eastAsia="en-US"/>
        </w:rPr>
        <w:t xml:space="preserve"> </w:t>
      </w:r>
    </w:p>
    <w:p w14:paraId="7D8CD6A1" w14:textId="77777777" w:rsidR="00E70E3D" w:rsidRPr="00C136A9" w:rsidRDefault="00E70E3D" w:rsidP="00E70E3D">
      <w:pPr>
        <w:numPr>
          <w:ilvl w:val="0"/>
          <w:numId w:val="27"/>
        </w:numPr>
        <w:autoSpaceDE w:val="0"/>
        <w:autoSpaceDN w:val="0"/>
        <w:adjustRightInd w:val="0"/>
        <w:jc w:val="both"/>
        <w:rPr>
          <w:lang w:val="en-US" w:eastAsia="en-US"/>
        </w:rPr>
      </w:pPr>
      <w:r w:rsidRPr="00C136A9">
        <w:rPr>
          <w:lang w:val="en-US" w:eastAsia="en-US"/>
        </w:rPr>
        <w:t>date privind radierea din cir</w:t>
      </w:r>
      <w:r w:rsidRPr="00C136A9">
        <w:rPr>
          <w:bCs/>
          <w:lang w:val="en-US" w:eastAsia="en-US"/>
        </w:rPr>
        <w:t>culaţie a vehiculului</w:t>
      </w:r>
      <w:r w:rsidRPr="00C136A9">
        <w:rPr>
          <w:lang w:val="en-US" w:eastAsia="en-US"/>
        </w:rPr>
        <w:t xml:space="preserve"> </w:t>
      </w:r>
    </w:p>
    <w:p w14:paraId="1F12EA62" w14:textId="77777777" w:rsidR="00E70E3D" w:rsidRDefault="00E70E3D" w:rsidP="00E70E3D">
      <w:pPr>
        <w:numPr>
          <w:ilvl w:val="0"/>
          <w:numId w:val="27"/>
        </w:numPr>
        <w:autoSpaceDE w:val="0"/>
        <w:autoSpaceDN w:val="0"/>
        <w:adjustRightInd w:val="0"/>
        <w:jc w:val="both"/>
        <w:rPr>
          <w:lang w:val="en-US" w:eastAsia="en-US"/>
        </w:rPr>
      </w:pPr>
      <w:r w:rsidRPr="00C136A9">
        <w:rPr>
          <w:lang w:val="en-US" w:eastAsia="en-US"/>
        </w:rPr>
        <w:t>semnatura proprietarul/ utilizatorul vehiculului</w:t>
      </w:r>
    </w:p>
    <w:p w14:paraId="33B669E0" w14:textId="77777777" w:rsidR="00E70E3D" w:rsidRPr="00C136A9" w:rsidRDefault="00E70E3D" w:rsidP="00E70E3D">
      <w:pPr>
        <w:autoSpaceDE w:val="0"/>
        <w:autoSpaceDN w:val="0"/>
        <w:adjustRightInd w:val="0"/>
        <w:rPr>
          <w:b/>
          <w:bCs/>
          <w:lang w:val="en-US" w:eastAsia="en-US"/>
        </w:rPr>
      </w:pPr>
    </w:p>
    <w:p w14:paraId="780879A8" w14:textId="77777777" w:rsidR="00E70E3D" w:rsidRPr="00C136A9" w:rsidRDefault="00E70E3D" w:rsidP="00E70E3D">
      <w:pPr>
        <w:autoSpaceDE w:val="0"/>
        <w:autoSpaceDN w:val="0"/>
        <w:adjustRightInd w:val="0"/>
        <w:jc w:val="center"/>
        <w:rPr>
          <w:lang w:val="en-US" w:eastAsia="en-US"/>
        </w:rPr>
      </w:pPr>
      <w:r w:rsidRPr="00C136A9">
        <w:rPr>
          <w:b/>
          <w:bCs/>
          <w:lang w:val="en-US" w:eastAsia="en-US"/>
        </w:rPr>
        <w:t>Cap. VI</w:t>
      </w:r>
    </w:p>
    <w:p w14:paraId="78302694" w14:textId="77777777" w:rsidR="00E70E3D" w:rsidRPr="00C136A9" w:rsidRDefault="00E70E3D" w:rsidP="00E70E3D">
      <w:pPr>
        <w:autoSpaceDE w:val="0"/>
        <w:autoSpaceDN w:val="0"/>
        <w:adjustRightInd w:val="0"/>
        <w:jc w:val="center"/>
        <w:rPr>
          <w:b/>
          <w:bCs/>
          <w:lang w:val="en-US" w:eastAsia="en-US"/>
        </w:rPr>
      </w:pPr>
      <w:r w:rsidRPr="00C136A9">
        <w:rPr>
          <w:b/>
          <w:bCs/>
          <w:lang w:val="en-US" w:eastAsia="en-US"/>
        </w:rPr>
        <w:t>OBLIGAŢIILE DEŢINĂTORILOR DE VEHICULE</w:t>
      </w:r>
    </w:p>
    <w:p w14:paraId="6A44E20A" w14:textId="77777777" w:rsidR="00E70E3D" w:rsidRPr="00C136A9" w:rsidRDefault="00E70E3D" w:rsidP="00E70E3D">
      <w:pPr>
        <w:autoSpaceDE w:val="0"/>
        <w:autoSpaceDN w:val="0"/>
        <w:adjustRightInd w:val="0"/>
        <w:jc w:val="both"/>
        <w:rPr>
          <w:lang w:val="en-US" w:eastAsia="en-US"/>
        </w:rPr>
      </w:pPr>
    </w:p>
    <w:p w14:paraId="6FA09796" w14:textId="77777777" w:rsidR="00E70E3D" w:rsidRPr="00C136A9"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 2</w:t>
      </w:r>
      <w:r>
        <w:rPr>
          <w:b/>
          <w:lang w:val="en-US" w:eastAsia="en-US"/>
        </w:rPr>
        <w:t>5</w:t>
      </w:r>
      <w:r>
        <w:rPr>
          <w:lang w:val="en-US" w:eastAsia="en-US"/>
        </w:rPr>
        <w:t xml:space="preserve">  Detinatorul </w:t>
      </w:r>
      <w:r w:rsidRPr="00C136A9">
        <w:rPr>
          <w:lang w:val="en-US" w:eastAsia="en-US"/>
        </w:rPr>
        <w:t xml:space="preserve"> de vehicul</w:t>
      </w:r>
      <w:r>
        <w:rPr>
          <w:lang w:val="en-US" w:eastAsia="en-US"/>
        </w:rPr>
        <w:t xml:space="preserve"> inregistrat</w:t>
      </w:r>
      <w:r w:rsidRPr="00C136A9">
        <w:rPr>
          <w:lang w:val="en-US" w:eastAsia="en-US"/>
        </w:rPr>
        <w:t xml:space="preserve">, </w:t>
      </w:r>
      <w:r w:rsidRPr="00C136A9">
        <w:rPr>
          <w:bCs/>
          <w:lang w:val="en-US" w:eastAsia="en-US"/>
        </w:rPr>
        <w:t xml:space="preserve">persoana fizică sau persoana juridică cu domiciliul, sediul </w:t>
      </w:r>
      <w:r>
        <w:rPr>
          <w:bCs/>
          <w:lang w:val="en-US" w:eastAsia="en-US"/>
        </w:rPr>
        <w:t xml:space="preserve"> </w:t>
      </w:r>
      <w:r w:rsidRPr="00C136A9">
        <w:rPr>
          <w:bCs/>
          <w:lang w:val="en-US" w:eastAsia="en-US"/>
        </w:rPr>
        <w:t>sau</w:t>
      </w:r>
      <w:r w:rsidRPr="00C136A9">
        <w:rPr>
          <w:lang w:val="en-US" w:eastAsia="en-US"/>
        </w:rPr>
        <w:t xml:space="preserve"> </w:t>
      </w:r>
      <w:r w:rsidRPr="00C136A9">
        <w:rPr>
          <w:bCs/>
          <w:lang w:val="en-US" w:eastAsia="en-US"/>
        </w:rPr>
        <w:t>reşedinţa î</w:t>
      </w:r>
      <w:r w:rsidRPr="00C136A9">
        <w:rPr>
          <w:lang w:val="en-US" w:eastAsia="en-US"/>
        </w:rPr>
        <w:t xml:space="preserve">n comuna </w:t>
      </w:r>
      <w:r>
        <w:rPr>
          <w:lang w:val="en-US" w:eastAsia="en-US"/>
        </w:rPr>
        <w:t>C.A.Rosetti</w:t>
      </w:r>
      <w:r w:rsidRPr="00C136A9">
        <w:rPr>
          <w:lang w:val="en-US" w:eastAsia="en-US"/>
        </w:rPr>
        <w:t>,</w:t>
      </w:r>
      <w:r w:rsidRPr="00C136A9">
        <w:rPr>
          <w:bCs/>
          <w:lang w:val="en-US" w:eastAsia="en-US"/>
        </w:rPr>
        <w:t xml:space="preserve"> judeţul </w:t>
      </w:r>
      <w:r>
        <w:rPr>
          <w:bCs/>
          <w:lang w:val="en-US" w:eastAsia="en-US"/>
        </w:rPr>
        <w:t>Buzau,</w:t>
      </w:r>
      <w:r w:rsidRPr="00C136A9">
        <w:rPr>
          <w:bCs/>
          <w:lang w:val="en-US" w:eastAsia="en-US"/>
        </w:rPr>
        <w:t xml:space="preserve"> </w:t>
      </w:r>
      <w:r w:rsidRPr="00C136A9">
        <w:rPr>
          <w:lang w:val="en-US" w:eastAsia="en-US"/>
        </w:rPr>
        <w:t>este obligat:</w:t>
      </w:r>
    </w:p>
    <w:p w14:paraId="7EE43C4A" w14:textId="77777777" w:rsidR="00E70E3D" w:rsidRPr="00C136A9" w:rsidRDefault="00E70E3D" w:rsidP="00E70E3D">
      <w:pPr>
        <w:numPr>
          <w:ilvl w:val="0"/>
          <w:numId w:val="28"/>
        </w:numPr>
        <w:tabs>
          <w:tab w:val="clear" w:pos="720"/>
        </w:tabs>
        <w:autoSpaceDE w:val="0"/>
        <w:autoSpaceDN w:val="0"/>
        <w:adjustRightInd w:val="0"/>
        <w:jc w:val="both"/>
        <w:rPr>
          <w:lang w:val="en-US" w:eastAsia="en-US"/>
        </w:rPr>
      </w:pPr>
      <w:r w:rsidRPr="00C136A9">
        <w:rPr>
          <w:lang w:val="en-US" w:eastAsia="en-US"/>
        </w:rPr>
        <w:t>s</w:t>
      </w:r>
      <w:r w:rsidRPr="00C136A9">
        <w:rPr>
          <w:bCs/>
          <w:lang w:val="en-US" w:eastAsia="en-US"/>
        </w:rPr>
        <w:t>ă declare autorităţ</w:t>
      </w:r>
      <w:r w:rsidRPr="00C136A9">
        <w:rPr>
          <w:lang w:val="en-US" w:eastAsia="en-US"/>
        </w:rPr>
        <w:t xml:space="preserve">ii emitente pierderea, furtul sau distrugerea certificatului de înregistrare, în cel mult 48 de ore de la constatare; </w:t>
      </w:r>
    </w:p>
    <w:p w14:paraId="14E9EB2E" w14:textId="77777777" w:rsidR="00E70E3D" w:rsidRPr="00C136A9" w:rsidRDefault="00E70E3D" w:rsidP="00E70E3D">
      <w:pPr>
        <w:numPr>
          <w:ilvl w:val="0"/>
          <w:numId w:val="28"/>
        </w:numPr>
        <w:tabs>
          <w:tab w:val="clear" w:pos="720"/>
        </w:tabs>
        <w:autoSpaceDE w:val="0"/>
        <w:autoSpaceDN w:val="0"/>
        <w:adjustRightInd w:val="0"/>
        <w:jc w:val="both"/>
        <w:rPr>
          <w:lang w:val="en-US" w:eastAsia="en-US"/>
        </w:rPr>
      </w:pPr>
      <w:r w:rsidRPr="00C136A9">
        <w:rPr>
          <w:lang w:val="en-US" w:eastAsia="en-US"/>
        </w:rPr>
        <w:t>s</w:t>
      </w:r>
      <w:r w:rsidRPr="00C136A9">
        <w:rPr>
          <w:bCs/>
          <w:lang w:val="en-US" w:eastAsia="en-US"/>
        </w:rPr>
        <w:t>ă</w:t>
      </w:r>
      <w:r w:rsidRPr="00C136A9">
        <w:rPr>
          <w:lang w:val="en-US" w:eastAsia="en-US"/>
        </w:rPr>
        <w:t xml:space="preserve"> solicite eliberarea unui nou document în locul celui furat, pierdut sau distrus; </w:t>
      </w:r>
    </w:p>
    <w:p w14:paraId="6CF006C5" w14:textId="77777777" w:rsidR="00E70E3D" w:rsidRPr="00C136A9" w:rsidRDefault="00E70E3D" w:rsidP="00E70E3D">
      <w:pPr>
        <w:numPr>
          <w:ilvl w:val="0"/>
          <w:numId w:val="28"/>
        </w:numPr>
        <w:tabs>
          <w:tab w:val="clear" w:pos="720"/>
        </w:tabs>
        <w:autoSpaceDE w:val="0"/>
        <w:autoSpaceDN w:val="0"/>
        <w:adjustRightInd w:val="0"/>
        <w:jc w:val="both"/>
        <w:rPr>
          <w:lang w:val="en-US" w:eastAsia="en-US"/>
        </w:rPr>
      </w:pPr>
      <w:r w:rsidRPr="00C136A9">
        <w:rPr>
          <w:lang w:val="en-US" w:eastAsia="en-US"/>
        </w:rPr>
        <w:t>s</w:t>
      </w:r>
      <w:r w:rsidRPr="00C136A9">
        <w:rPr>
          <w:bCs/>
          <w:lang w:val="en-US" w:eastAsia="en-US"/>
        </w:rPr>
        <w:t>ă</w:t>
      </w:r>
      <w:r w:rsidRPr="00C136A9">
        <w:rPr>
          <w:lang w:val="en-US" w:eastAsia="en-US"/>
        </w:rPr>
        <w:t xml:space="preserve"> depun</w:t>
      </w:r>
      <w:r w:rsidRPr="00C136A9">
        <w:rPr>
          <w:bCs/>
          <w:lang w:val="en-US" w:eastAsia="en-US"/>
        </w:rPr>
        <w:t>ă</w:t>
      </w:r>
      <w:r w:rsidRPr="00C136A9">
        <w:rPr>
          <w:lang w:val="en-US" w:eastAsia="en-US"/>
        </w:rPr>
        <w:t xml:space="preserve"> imediat, la autoritatea emitent</w:t>
      </w:r>
      <w:r w:rsidRPr="00C136A9">
        <w:rPr>
          <w:bCs/>
          <w:lang w:val="en-US" w:eastAsia="en-US"/>
        </w:rPr>
        <w:t>ă</w:t>
      </w:r>
      <w:r w:rsidRPr="00C136A9">
        <w:rPr>
          <w:lang w:val="en-US" w:eastAsia="en-US"/>
        </w:rPr>
        <w:t>, originalul certificatului de înregistrare, dac</w:t>
      </w:r>
      <w:r w:rsidRPr="00C136A9">
        <w:rPr>
          <w:bCs/>
          <w:lang w:val="en-US" w:eastAsia="en-US"/>
        </w:rPr>
        <w:t>ă</w:t>
      </w:r>
      <w:r w:rsidRPr="00C136A9">
        <w:rPr>
          <w:lang w:val="en-US" w:eastAsia="en-US"/>
        </w:rPr>
        <w:t xml:space="preserve"> dup</w:t>
      </w:r>
      <w:r w:rsidRPr="00C136A9">
        <w:rPr>
          <w:bCs/>
          <w:lang w:val="en-US" w:eastAsia="en-US"/>
        </w:rPr>
        <w:t>ă</w:t>
      </w:r>
      <w:r w:rsidRPr="00C136A9">
        <w:rPr>
          <w:lang w:val="en-US" w:eastAsia="en-US"/>
        </w:rPr>
        <w:t xml:space="preserve"> </w:t>
      </w:r>
      <w:r w:rsidRPr="00C136A9">
        <w:rPr>
          <w:bCs/>
          <w:lang w:val="en-US" w:eastAsia="en-US"/>
        </w:rPr>
        <w:t>obt</w:t>
      </w:r>
      <w:r w:rsidRPr="00C136A9">
        <w:rPr>
          <w:lang w:val="en-US" w:eastAsia="en-US"/>
        </w:rPr>
        <w:t>inerea duplicatului, a reintrat în posesia acestuia;</w:t>
      </w:r>
      <w:r w:rsidRPr="00C136A9">
        <w:rPr>
          <w:bCs/>
          <w:lang w:val="en-US" w:eastAsia="en-US"/>
        </w:rPr>
        <w:t xml:space="preserve"> </w:t>
      </w:r>
    </w:p>
    <w:p w14:paraId="4F40A335" w14:textId="77777777" w:rsidR="00E70E3D" w:rsidRPr="00C136A9" w:rsidRDefault="00E70E3D" w:rsidP="00E70E3D">
      <w:pPr>
        <w:autoSpaceDE w:val="0"/>
        <w:autoSpaceDN w:val="0"/>
        <w:adjustRightInd w:val="0"/>
        <w:ind w:firstLine="708"/>
        <w:jc w:val="both"/>
        <w:rPr>
          <w:bCs/>
          <w:lang w:val="en-US" w:eastAsia="en-US"/>
        </w:rPr>
      </w:pPr>
    </w:p>
    <w:p w14:paraId="7DC21AF7" w14:textId="77777777" w:rsidR="00E70E3D" w:rsidRDefault="00E70E3D" w:rsidP="00E70E3D">
      <w:pPr>
        <w:autoSpaceDE w:val="0"/>
        <w:autoSpaceDN w:val="0"/>
        <w:adjustRightInd w:val="0"/>
        <w:jc w:val="center"/>
        <w:rPr>
          <w:b/>
          <w:bCs/>
          <w:lang w:val="en-US" w:eastAsia="en-US"/>
        </w:rPr>
      </w:pPr>
      <w:r w:rsidRPr="00C136A9">
        <w:rPr>
          <w:b/>
          <w:bCs/>
          <w:lang w:val="en-US" w:eastAsia="en-US"/>
        </w:rPr>
        <w:t>Cap. VII</w:t>
      </w:r>
    </w:p>
    <w:p w14:paraId="1A917975" w14:textId="77777777" w:rsidR="00E70E3D" w:rsidRPr="00C136A9" w:rsidRDefault="00E70E3D" w:rsidP="00E70E3D">
      <w:pPr>
        <w:autoSpaceDE w:val="0"/>
        <w:autoSpaceDN w:val="0"/>
        <w:adjustRightInd w:val="0"/>
        <w:jc w:val="center"/>
        <w:rPr>
          <w:bCs/>
          <w:lang w:val="en-US" w:eastAsia="en-US"/>
        </w:rPr>
      </w:pPr>
      <w:r>
        <w:rPr>
          <w:b/>
          <w:bCs/>
          <w:lang w:val="en-US" w:eastAsia="en-US"/>
        </w:rPr>
        <w:t>D</w:t>
      </w:r>
      <w:r w:rsidRPr="00C136A9">
        <w:rPr>
          <w:b/>
          <w:bCs/>
          <w:lang w:val="en-US" w:eastAsia="en-US"/>
        </w:rPr>
        <w:t>ISPOZIŢII FINALE ŞI TRANZITORII</w:t>
      </w:r>
    </w:p>
    <w:p w14:paraId="59ED3D91" w14:textId="77777777" w:rsidR="00E70E3D" w:rsidRPr="00C136A9" w:rsidRDefault="00E70E3D" w:rsidP="00E70E3D">
      <w:pPr>
        <w:autoSpaceDE w:val="0"/>
        <w:autoSpaceDN w:val="0"/>
        <w:adjustRightInd w:val="0"/>
        <w:jc w:val="both"/>
        <w:rPr>
          <w:b/>
          <w:lang w:val="en-US" w:eastAsia="en-US"/>
        </w:rPr>
      </w:pPr>
    </w:p>
    <w:p w14:paraId="7D5FC920" w14:textId="77777777" w:rsidR="00E70E3D" w:rsidRPr="00C136A9"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Art.2</w:t>
      </w:r>
      <w:r>
        <w:rPr>
          <w:b/>
          <w:lang w:val="en-US" w:eastAsia="en-US"/>
        </w:rPr>
        <w:t>6</w:t>
      </w:r>
      <w:r w:rsidRPr="00C136A9">
        <w:rPr>
          <w:lang w:val="en-US" w:eastAsia="en-US"/>
        </w:rPr>
        <w:t xml:space="preserve"> </w:t>
      </w:r>
      <w:r w:rsidRPr="00C136A9">
        <w:rPr>
          <w:bCs/>
          <w:lang w:val="en-US" w:eastAsia="en-US"/>
        </w:rPr>
        <w:t>Aplicarea prevederilor prezentului regulament va fi asigurată conform legii prin</w:t>
      </w:r>
      <w:r w:rsidRPr="00C136A9">
        <w:rPr>
          <w:lang w:val="en-US" w:eastAsia="en-US"/>
        </w:rPr>
        <w:t xml:space="preserve"> </w:t>
      </w:r>
      <w:r w:rsidRPr="00C136A9">
        <w:rPr>
          <w:bCs/>
          <w:lang w:val="en-US" w:eastAsia="en-US"/>
        </w:rPr>
        <w:t xml:space="preserve">persoana desemnată de primarul </w:t>
      </w:r>
      <w:r>
        <w:rPr>
          <w:bCs/>
          <w:lang w:val="en-US" w:eastAsia="en-US"/>
        </w:rPr>
        <w:t>C</w:t>
      </w:r>
      <w:r w:rsidRPr="00C136A9">
        <w:rPr>
          <w:bCs/>
          <w:lang w:val="en-US" w:eastAsia="en-US"/>
        </w:rPr>
        <w:t xml:space="preserve">omunei </w:t>
      </w:r>
      <w:r>
        <w:rPr>
          <w:bCs/>
          <w:lang w:val="en-US" w:eastAsia="en-US"/>
        </w:rPr>
        <w:t>C.A.ROSETTI din cadrul Primariei C.A.Rosetti,</w:t>
      </w:r>
      <w:r w:rsidRPr="00C136A9">
        <w:rPr>
          <w:lang w:val="en-US" w:eastAsia="en-US"/>
        </w:rPr>
        <w:t xml:space="preserve"> care:</w:t>
      </w:r>
    </w:p>
    <w:p w14:paraId="5EB3CE94" w14:textId="77777777" w:rsidR="00E70E3D" w:rsidRPr="00C136A9" w:rsidRDefault="00E70E3D" w:rsidP="00E70E3D">
      <w:pPr>
        <w:numPr>
          <w:ilvl w:val="0"/>
          <w:numId w:val="29"/>
        </w:numPr>
        <w:autoSpaceDE w:val="0"/>
        <w:autoSpaceDN w:val="0"/>
        <w:adjustRightInd w:val="0"/>
        <w:jc w:val="both"/>
        <w:rPr>
          <w:lang w:val="en-US" w:eastAsia="en-US"/>
        </w:rPr>
      </w:pPr>
      <w:r w:rsidRPr="00C136A9">
        <w:rPr>
          <w:bCs/>
          <w:lang w:val="en-US" w:eastAsia="en-US"/>
        </w:rPr>
        <w:t xml:space="preserve">va primi şi soluţiona solicitările referitoare la înregistrarea şi radierea din circulaţie a tuturor categoriilor de vehicule supuse înregistrării; </w:t>
      </w:r>
    </w:p>
    <w:p w14:paraId="3308EAA5" w14:textId="77777777" w:rsidR="00E70E3D" w:rsidRPr="00C136A9" w:rsidRDefault="00E70E3D" w:rsidP="00E70E3D">
      <w:pPr>
        <w:numPr>
          <w:ilvl w:val="0"/>
          <w:numId w:val="29"/>
        </w:numPr>
        <w:autoSpaceDE w:val="0"/>
        <w:autoSpaceDN w:val="0"/>
        <w:adjustRightInd w:val="0"/>
        <w:jc w:val="both"/>
        <w:rPr>
          <w:lang w:val="en-US" w:eastAsia="en-US"/>
        </w:rPr>
      </w:pPr>
      <w:r w:rsidRPr="00C136A9">
        <w:rPr>
          <w:lang w:val="en-US" w:eastAsia="en-US"/>
        </w:rPr>
        <w:lastRenderedPageBreak/>
        <w:t xml:space="preserve">va  </w:t>
      </w:r>
      <w:r w:rsidRPr="00C136A9">
        <w:rPr>
          <w:bCs/>
          <w:lang w:val="en-US" w:eastAsia="en-US"/>
        </w:rPr>
        <w:t>achiziţiona plăcuţele  cu numerele de înregistrare, respectând prevederile O.U.G. nr.</w:t>
      </w:r>
      <w:r>
        <w:rPr>
          <w:lang w:val="en-US" w:eastAsia="en-US"/>
        </w:rPr>
        <w:t xml:space="preserve"> 195/2002,</w:t>
      </w:r>
      <w:r w:rsidRPr="00C136A9">
        <w:rPr>
          <w:lang w:val="en-US" w:eastAsia="en-US"/>
        </w:rPr>
        <w:t>republicata</w:t>
      </w:r>
      <w:r>
        <w:rPr>
          <w:lang w:val="en-US" w:eastAsia="en-US"/>
        </w:rPr>
        <w:t>, cu modificarile si completarile ulterioare;</w:t>
      </w:r>
      <w:r w:rsidRPr="00C136A9">
        <w:rPr>
          <w:lang w:val="en-US" w:eastAsia="en-US"/>
        </w:rPr>
        <w:t xml:space="preserve"> </w:t>
      </w:r>
    </w:p>
    <w:p w14:paraId="781E7E7A" w14:textId="77777777" w:rsidR="00E70E3D" w:rsidRPr="00C136A9" w:rsidRDefault="00E70E3D" w:rsidP="00E70E3D">
      <w:pPr>
        <w:numPr>
          <w:ilvl w:val="0"/>
          <w:numId w:val="29"/>
        </w:numPr>
        <w:autoSpaceDE w:val="0"/>
        <w:autoSpaceDN w:val="0"/>
        <w:adjustRightInd w:val="0"/>
        <w:jc w:val="both"/>
        <w:rPr>
          <w:lang w:val="en-US" w:eastAsia="en-US"/>
        </w:rPr>
      </w:pPr>
      <w:r w:rsidRPr="00C136A9">
        <w:rPr>
          <w:lang w:val="en-US" w:eastAsia="en-US"/>
        </w:rPr>
        <w:t xml:space="preserve">va elibera un nou certificat </w:t>
      </w:r>
      <w:r w:rsidRPr="00C136A9">
        <w:rPr>
          <w:bCs/>
          <w:lang w:val="en-US" w:eastAsia="en-US"/>
        </w:rPr>
        <w:t>de înregistrare în condiţiile</w:t>
      </w:r>
      <w:r w:rsidRPr="00C136A9">
        <w:rPr>
          <w:lang w:val="en-US" w:eastAsia="en-US"/>
        </w:rPr>
        <w:t xml:space="preserve"> impuse de regulament. </w:t>
      </w:r>
    </w:p>
    <w:p w14:paraId="44E6F38C" w14:textId="77777777" w:rsidR="00E70E3D" w:rsidRPr="00C136A9"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Art.2</w:t>
      </w:r>
      <w:r>
        <w:rPr>
          <w:b/>
          <w:lang w:val="en-US" w:eastAsia="en-US"/>
        </w:rPr>
        <w:t>7</w:t>
      </w:r>
      <w:r w:rsidRPr="00C136A9">
        <w:rPr>
          <w:lang w:val="en-US" w:eastAsia="en-US"/>
        </w:rPr>
        <w:t xml:space="preserve"> Î</w:t>
      </w:r>
      <w:r w:rsidRPr="00C136A9">
        <w:rPr>
          <w:bCs/>
          <w:lang w:val="en-US" w:eastAsia="en-US"/>
        </w:rPr>
        <w:t>nregistrarea unui vehicul se anulează de primarul</w:t>
      </w:r>
      <w:r w:rsidRPr="00C136A9">
        <w:rPr>
          <w:lang w:val="en-US" w:eastAsia="en-US"/>
        </w:rPr>
        <w:t xml:space="preserve"> </w:t>
      </w:r>
      <w:r>
        <w:rPr>
          <w:lang w:val="en-US" w:eastAsia="en-US"/>
        </w:rPr>
        <w:t>C</w:t>
      </w:r>
      <w:r w:rsidRPr="00C136A9">
        <w:rPr>
          <w:lang w:val="en-US" w:eastAsia="en-US"/>
        </w:rPr>
        <w:t xml:space="preserve">omunei </w:t>
      </w:r>
      <w:r>
        <w:rPr>
          <w:lang w:val="en-US" w:eastAsia="en-US"/>
        </w:rPr>
        <w:t>C.A.Rosetti</w:t>
      </w:r>
      <w:r w:rsidRPr="00C136A9">
        <w:rPr>
          <w:lang w:val="en-US" w:eastAsia="en-US"/>
        </w:rPr>
        <w:t xml:space="preserve"> în cazul în care </w:t>
      </w:r>
      <w:r w:rsidRPr="00C136A9">
        <w:rPr>
          <w:bCs/>
          <w:lang w:val="en-US" w:eastAsia="en-US"/>
        </w:rPr>
        <w:t>această operaţiune s</w:t>
      </w:r>
      <w:r w:rsidRPr="00C136A9">
        <w:rPr>
          <w:lang w:val="en-US" w:eastAsia="en-US"/>
        </w:rPr>
        <w:t>-</w:t>
      </w:r>
      <w:r w:rsidRPr="00C136A9">
        <w:rPr>
          <w:bCs/>
          <w:lang w:val="en-US" w:eastAsia="en-US"/>
        </w:rPr>
        <w:t>a făcut cu încălcarea normelor legale</w:t>
      </w:r>
      <w:r>
        <w:rPr>
          <w:bCs/>
          <w:lang w:val="en-US" w:eastAsia="en-US"/>
        </w:rPr>
        <w:t>referitoare la acesasta operatiune.</w:t>
      </w:r>
      <w:r w:rsidRPr="00C136A9">
        <w:rPr>
          <w:b/>
          <w:lang w:val="en-US" w:eastAsia="en-US"/>
        </w:rPr>
        <w:t xml:space="preserve"> </w:t>
      </w:r>
      <w:r>
        <w:rPr>
          <w:b/>
          <w:lang w:val="en-US" w:eastAsia="en-US"/>
        </w:rPr>
        <w:tab/>
        <w:t>Art.28</w:t>
      </w:r>
      <w:r w:rsidRPr="00C136A9">
        <w:rPr>
          <w:b/>
          <w:lang w:val="en-US" w:eastAsia="en-US"/>
        </w:rPr>
        <w:t xml:space="preserve"> </w:t>
      </w:r>
      <w:r w:rsidRPr="00C136A9">
        <w:rPr>
          <w:lang w:val="en-US" w:eastAsia="en-US"/>
        </w:rPr>
        <w:t xml:space="preserve">Primaria </w:t>
      </w:r>
      <w:r>
        <w:rPr>
          <w:lang w:val="en-US" w:eastAsia="en-US"/>
        </w:rPr>
        <w:t>C</w:t>
      </w:r>
      <w:r w:rsidRPr="00C136A9">
        <w:rPr>
          <w:lang w:val="en-US" w:eastAsia="en-US"/>
        </w:rPr>
        <w:t xml:space="preserve">omunei </w:t>
      </w:r>
      <w:r>
        <w:rPr>
          <w:lang w:val="en-US" w:eastAsia="en-US"/>
        </w:rPr>
        <w:t>C.A.ROSETTI</w:t>
      </w:r>
      <w:r w:rsidRPr="00C136A9">
        <w:rPr>
          <w:lang w:val="en-US" w:eastAsia="en-US"/>
        </w:rPr>
        <w:t xml:space="preserve"> va asigura rezolvarea cu celeritate si cu titlu gratuit a solicitarilor din partea organelor abilitate prin lege cu privire la identitatea detinatorilor de vehicule inregistrate si cu privire la evidenta lor, respectand prevederile</w:t>
      </w:r>
      <w:r>
        <w:rPr>
          <w:lang w:val="en-US" w:eastAsia="en-US"/>
        </w:rPr>
        <w:t xml:space="preserve"> Regulamentului (UE) nr.2019/697  </w:t>
      </w:r>
      <w:r w:rsidRPr="00C136A9">
        <w:rPr>
          <w:lang w:val="en-US" w:eastAsia="en-US"/>
        </w:rPr>
        <w:t xml:space="preserve"> pentru protectia persoanelor </w:t>
      </w:r>
      <w:r>
        <w:rPr>
          <w:lang w:val="en-US" w:eastAsia="en-US"/>
        </w:rPr>
        <w:t xml:space="preserve">in ceea ce priveste </w:t>
      </w:r>
      <w:r w:rsidRPr="00C136A9">
        <w:rPr>
          <w:lang w:val="en-US" w:eastAsia="en-US"/>
        </w:rPr>
        <w:t xml:space="preserve"> prelucrarea datelor cu caracter personal si </w:t>
      </w:r>
      <w:r>
        <w:rPr>
          <w:lang w:val="en-US" w:eastAsia="en-US"/>
        </w:rPr>
        <w:t xml:space="preserve">privind </w:t>
      </w:r>
      <w:r w:rsidRPr="00C136A9">
        <w:rPr>
          <w:lang w:val="en-US" w:eastAsia="en-US"/>
        </w:rPr>
        <w:t>l</w:t>
      </w:r>
      <w:r>
        <w:rPr>
          <w:lang w:val="en-US" w:eastAsia="en-US"/>
        </w:rPr>
        <w:t>ibera circulatie a acestor date si de abrogare  a Directivei 95/46/CE (Regulamentul general privind protectia  datelor) si a Legii nr.190/2018 privind masuri de punere in aplicare aRegulamentului (UE) 2019/679 al Parlamentului European si al Consiliului din 27 aprilie 2016 privind protectia persoanelor fizice in ceea ce priveste  preluicrarea datelor cu caracter personal si privind  libera circulatie a acestor date si de abrogare a Directivei 95/46/CE (Regulamentul general  privind protectia datelor).</w:t>
      </w:r>
    </w:p>
    <w:p w14:paraId="6B1A2AFB" w14:textId="77777777" w:rsidR="00E70E3D" w:rsidRDefault="00E70E3D" w:rsidP="00E70E3D">
      <w:pPr>
        <w:autoSpaceDE w:val="0"/>
        <w:autoSpaceDN w:val="0"/>
        <w:adjustRightInd w:val="0"/>
        <w:jc w:val="both"/>
        <w:rPr>
          <w:lang w:val="en-US" w:eastAsia="en-US"/>
        </w:rPr>
      </w:pPr>
      <w:r>
        <w:rPr>
          <w:b/>
          <w:lang w:val="en-US" w:eastAsia="en-US"/>
        </w:rPr>
        <w:tab/>
      </w:r>
      <w:r w:rsidRPr="00C136A9">
        <w:rPr>
          <w:b/>
          <w:lang w:val="en-US" w:eastAsia="en-US"/>
        </w:rPr>
        <w:t>Art.</w:t>
      </w:r>
      <w:r>
        <w:rPr>
          <w:b/>
          <w:lang w:val="en-US" w:eastAsia="en-US"/>
        </w:rPr>
        <w:t>29</w:t>
      </w:r>
      <w:r w:rsidRPr="00C136A9">
        <w:rPr>
          <w:b/>
          <w:lang w:val="en-US" w:eastAsia="en-US"/>
        </w:rPr>
        <w:t xml:space="preserve"> </w:t>
      </w:r>
      <w:r w:rsidRPr="00C136A9">
        <w:rPr>
          <w:lang w:val="en-US" w:eastAsia="en-US"/>
        </w:rPr>
        <w:t>Pentru aspectele neprecizate de prezentul regulament sunt aplicabile prevederile</w:t>
      </w:r>
      <w:r>
        <w:rPr>
          <w:lang w:val="en-US" w:eastAsia="en-US"/>
        </w:rPr>
        <w:t xml:space="preserve"> O.U.G.195/2002</w:t>
      </w:r>
      <w:r w:rsidRPr="00C136A9">
        <w:rPr>
          <w:lang w:val="en-US" w:eastAsia="en-US"/>
        </w:rPr>
        <w:t xml:space="preserve"> </w:t>
      </w:r>
      <w:r>
        <w:rPr>
          <w:lang w:val="en-US" w:eastAsia="en-US"/>
        </w:rPr>
        <w:t xml:space="preserve">privind  circulatia pe drumurile publice, republicata, cu modificarile si completarile  aulterioare, </w:t>
      </w:r>
      <w:r w:rsidRPr="00C136A9">
        <w:rPr>
          <w:lang w:val="en-US" w:eastAsia="en-US"/>
        </w:rPr>
        <w:t xml:space="preserve">Hotararii Guvernului nr.1391/2006 pentru aprobarea Regulamentului de aplicare a Ordonantei de Urgenta a Guvernului nr.195/2002 privind circulatia pe drumurile publice, </w:t>
      </w:r>
      <w:r>
        <w:rPr>
          <w:lang w:val="en-US" w:eastAsia="en-US"/>
        </w:rPr>
        <w:t>republicata , cu modificarile  si completarile ulterioare, iar aplicarea sanctiunilor se face de catre politistul rutier .</w:t>
      </w:r>
    </w:p>
    <w:p w14:paraId="65EFD951" w14:textId="77777777" w:rsidR="00E70E3D" w:rsidRDefault="00E70E3D" w:rsidP="00E70E3D">
      <w:pPr>
        <w:pStyle w:val="Titlu3"/>
        <w:rPr>
          <w:sz w:val="24"/>
          <w:szCs w:val="24"/>
        </w:rPr>
      </w:pPr>
    </w:p>
    <w:p w14:paraId="3D70D543" w14:textId="77777777" w:rsidR="00E70E3D" w:rsidRDefault="00E70E3D" w:rsidP="00E70E3D">
      <w:pPr>
        <w:pStyle w:val="Titlu3"/>
        <w:jc w:val="right"/>
        <w:rPr>
          <w:sz w:val="24"/>
          <w:szCs w:val="24"/>
        </w:rPr>
      </w:pPr>
    </w:p>
    <w:p w14:paraId="2CB24734" w14:textId="77777777" w:rsidR="00E70E3D" w:rsidRDefault="00E70E3D" w:rsidP="00E70E3D"/>
    <w:p w14:paraId="4E6263E4" w14:textId="77777777" w:rsidR="00E70E3D" w:rsidRDefault="00E70E3D" w:rsidP="00E70E3D"/>
    <w:p w14:paraId="2F9EFF0A" w14:textId="77777777" w:rsidR="00E70E3D" w:rsidRDefault="00E70E3D" w:rsidP="00E70E3D"/>
    <w:p w14:paraId="01AAFAFA" w14:textId="77777777" w:rsidR="00E70E3D" w:rsidRDefault="00E70E3D" w:rsidP="00E70E3D"/>
    <w:p w14:paraId="176B0238" w14:textId="77777777" w:rsidR="00E70E3D" w:rsidRDefault="00E70E3D" w:rsidP="00E70E3D"/>
    <w:p w14:paraId="7F40D710" w14:textId="77777777" w:rsidR="00E70E3D" w:rsidRDefault="00E70E3D" w:rsidP="00E70E3D"/>
    <w:p w14:paraId="758784E8" w14:textId="77777777" w:rsidR="00E70E3D" w:rsidRDefault="00E70E3D" w:rsidP="00E70E3D"/>
    <w:p w14:paraId="6B02C179" w14:textId="77777777" w:rsidR="00E70E3D" w:rsidRDefault="00E70E3D" w:rsidP="00E70E3D"/>
    <w:p w14:paraId="63C52F46" w14:textId="77777777" w:rsidR="00E70E3D" w:rsidRDefault="00E70E3D" w:rsidP="00E70E3D"/>
    <w:p w14:paraId="1EB37510" w14:textId="77777777" w:rsidR="00E70E3D" w:rsidRDefault="00E70E3D" w:rsidP="00E70E3D"/>
    <w:p w14:paraId="659E981D" w14:textId="77777777" w:rsidR="00E70E3D" w:rsidRDefault="00E70E3D" w:rsidP="00E70E3D"/>
    <w:p w14:paraId="103E7E4F" w14:textId="77777777" w:rsidR="00E70E3D" w:rsidRDefault="00E70E3D" w:rsidP="00E70E3D"/>
    <w:p w14:paraId="48805425" w14:textId="77777777" w:rsidR="00E70E3D" w:rsidRDefault="00E70E3D" w:rsidP="00E70E3D"/>
    <w:p w14:paraId="7E28F929" w14:textId="77777777" w:rsidR="00E70E3D" w:rsidRDefault="00E70E3D" w:rsidP="00E70E3D"/>
    <w:p w14:paraId="04EBA56A" w14:textId="77777777" w:rsidR="00E70E3D" w:rsidRDefault="00E70E3D" w:rsidP="00E70E3D"/>
    <w:p w14:paraId="5F358F60" w14:textId="77777777" w:rsidR="00E70E3D" w:rsidRDefault="00E70E3D" w:rsidP="00E70E3D"/>
    <w:p w14:paraId="24CA34BC" w14:textId="77777777" w:rsidR="00E70E3D" w:rsidRDefault="00E70E3D" w:rsidP="00E70E3D"/>
    <w:p w14:paraId="7C55E87C" w14:textId="77777777" w:rsidR="00E70E3D" w:rsidRDefault="00E70E3D" w:rsidP="00E70E3D"/>
    <w:p w14:paraId="06C4D53C" w14:textId="77777777" w:rsidR="00E70E3D" w:rsidRDefault="00E70E3D" w:rsidP="00E70E3D"/>
    <w:p w14:paraId="48351FC2" w14:textId="77777777" w:rsidR="00E70E3D" w:rsidRDefault="00E70E3D" w:rsidP="00E70E3D"/>
    <w:p w14:paraId="391041D3" w14:textId="77777777" w:rsidR="00E70E3D" w:rsidRDefault="00E70E3D" w:rsidP="00E70E3D"/>
    <w:p w14:paraId="3FBA0828" w14:textId="77777777" w:rsidR="00E70E3D" w:rsidRDefault="00E70E3D" w:rsidP="00E70E3D"/>
    <w:p w14:paraId="5ED7AB77" w14:textId="77777777" w:rsidR="00E70E3D" w:rsidRDefault="00E70E3D" w:rsidP="00E70E3D"/>
    <w:p w14:paraId="12D9D245" w14:textId="77777777" w:rsidR="00E70E3D" w:rsidRDefault="00E70E3D" w:rsidP="00E70E3D"/>
    <w:p w14:paraId="496452F8" w14:textId="77777777" w:rsidR="00E70E3D" w:rsidRDefault="00E70E3D" w:rsidP="00E70E3D"/>
    <w:p w14:paraId="28CFCCE3" w14:textId="77777777" w:rsidR="00E70E3D" w:rsidRDefault="00E70E3D" w:rsidP="00E70E3D"/>
    <w:p w14:paraId="46F3DD4E" w14:textId="77777777" w:rsidR="00E70E3D" w:rsidRDefault="00E70E3D" w:rsidP="00E70E3D"/>
    <w:p w14:paraId="147DE60F" w14:textId="77777777" w:rsidR="00E70E3D" w:rsidRDefault="00E70E3D" w:rsidP="00E70E3D"/>
    <w:p w14:paraId="3CEF966E" w14:textId="77777777" w:rsidR="00E70E3D" w:rsidRDefault="00E70E3D" w:rsidP="00E70E3D"/>
    <w:p w14:paraId="4E6AD0A7" w14:textId="77777777" w:rsidR="00E70E3D" w:rsidRDefault="00E70E3D" w:rsidP="00E70E3D"/>
    <w:p w14:paraId="72D37693" w14:textId="77777777" w:rsidR="00E70E3D" w:rsidRDefault="00E70E3D" w:rsidP="00E70E3D"/>
    <w:p w14:paraId="3578D26D" w14:textId="77777777" w:rsidR="00E70E3D" w:rsidRDefault="00E70E3D" w:rsidP="00E70E3D"/>
    <w:p w14:paraId="772D5E29" w14:textId="77777777" w:rsidR="00E70E3D" w:rsidRDefault="00E70E3D" w:rsidP="00E70E3D"/>
    <w:p w14:paraId="22823E70" w14:textId="77777777" w:rsidR="00E70E3D" w:rsidRDefault="00E70E3D" w:rsidP="00E70E3D"/>
    <w:p w14:paraId="79A205C2" w14:textId="77777777" w:rsidR="00E70E3D" w:rsidRDefault="00E70E3D" w:rsidP="00E70E3D"/>
    <w:p w14:paraId="57C3D0B9" w14:textId="77777777" w:rsidR="00E70E3D" w:rsidRDefault="00E70E3D" w:rsidP="00E70E3D"/>
    <w:p w14:paraId="0E2B1CC1" w14:textId="77777777" w:rsidR="00E70E3D" w:rsidRDefault="00E70E3D" w:rsidP="00E70E3D"/>
    <w:p w14:paraId="26FADFE5" w14:textId="77777777" w:rsidR="00E70E3D" w:rsidRDefault="00E70E3D" w:rsidP="00E70E3D"/>
    <w:p w14:paraId="016C2E7C" w14:textId="77777777" w:rsidR="00E70E3D" w:rsidRPr="007D176D" w:rsidRDefault="00E70E3D" w:rsidP="00E70E3D"/>
    <w:p w14:paraId="2E3FF9CE" w14:textId="77777777" w:rsidR="00E70E3D" w:rsidRDefault="00E70E3D" w:rsidP="00E70E3D">
      <w:pPr>
        <w:pStyle w:val="Titlu3"/>
        <w:jc w:val="right"/>
        <w:rPr>
          <w:sz w:val="24"/>
          <w:szCs w:val="24"/>
        </w:rPr>
      </w:pPr>
      <w:r>
        <w:rPr>
          <w:sz w:val="24"/>
          <w:szCs w:val="24"/>
        </w:rPr>
        <w:t xml:space="preserve">   </w:t>
      </w:r>
      <w:r w:rsidRPr="00C136A9">
        <w:rPr>
          <w:sz w:val="24"/>
          <w:szCs w:val="24"/>
        </w:rPr>
        <w:t xml:space="preserve">   Anexa nr.  1</w:t>
      </w:r>
      <w:r>
        <w:rPr>
          <w:sz w:val="24"/>
          <w:szCs w:val="24"/>
        </w:rPr>
        <w:t xml:space="preserve"> la Regulament </w:t>
      </w:r>
    </w:p>
    <w:p w14:paraId="675F1480" w14:textId="77777777" w:rsidR="00E70E3D" w:rsidRDefault="00E70E3D" w:rsidP="00E70E3D"/>
    <w:p w14:paraId="45A24E79" w14:textId="77777777" w:rsidR="00E70E3D" w:rsidRDefault="00E70E3D" w:rsidP="00E70E3D"/>
    <w:p w14:paraId="7EA9638D" w14:textId="77777777" w:rsidR="00E70E3D" w:rsidRDefault="00E70E3D" w:rsidP="00E70E3D"/>
    <w:p w14:paraId="435D1222" w14:textId="77777777" w:rsidR="00E70E3D" w:rsidRPr="001768C4" w:rsidRDefault="00E70E3D" w:rsidP="00E70E3D"/>
    <w:p w14:paraId="648D6A35" w14:textId="77777777" w:rsidR="00E70E3D" w:rsidRDefault="00E70E3D" w:rsidP="00E70E3D">
      <w:pPr>
        <w:ind w:left="720"/>
        <w:jc w:val="both"/>
      </w:pPr>
      <w:r w:rsidRPr="00EF0866">
        <w:rPr>
          <w:b/>
        </w:rPr>
        <w:t>Vehiculele care se supun procedurii inregistrarii sunt urmatoarele</w:t>
      </w:r>
      <w:r w:rsidRPr="00C136A9">
        <w:t>:</w:t>
      </w:r>
    </w:p>
    <w:p w14:paraId="20305483" w14:textId="77777777" w:rsidR="00E70E3D" w:rsidRPr="00C136A9" w:rsidRDefault="00E70E3D" w:rsidP="00E70E3D">
      <w:pPr>
        <w:ind w:left="720"/>
        <w:jc w:val="both"/>
      </w:pPr>
    </w:p>
    <w:p w14:paraId="7926F696" w14:textId="77777777" w:rsidR="00E70E3D" w:rsidRPr="00C136A9" w:rsidRDefault="00E70E3D" w:rsidP="00E70E3D">
      <w:pPr>
        <w:ind w:firstLine="708"/>
        <w:jc w:val="both"/>
      </w:pPr>
      <w:r w:rsidRPr="00C136A9">
        <w:t>a) troleibuzele</w:t>
      </w:r>
      <w:r>
        <w:t xml:space="preserve"> omologate, potrivit legii, de catre Regia Autonoma "Registrul Auto Roman";</w:t>
      </w:r>
      <w:r w:rsidRPr="00C136A9">
        <w:t xml:space="preserve">; </w:t>
      </w:r>
    </w:p>
    <w:p w14:paraId="66CEBFE4" w14:textId="77777777" w:rsidR="00E70E3D" w:rsidRPr="00C136A9" w:rsidRDefault="00E70E3D" w:rsidP="00E70E3D">
      <w:pPr>
        <w:ind w:firstLine="708"/>
        <w:jc w:val="both"/>
      </w:pPr>
      <w:r w:rsidRPr="00C136A9">
        <w:t>b) mopedele</w:t>
      </w:r>
      <w:r>
        <w:t xml:space="preserve"> (categoria L1e si L2e) si cvadriciclurile usoare (categoria L6)</w:t>
      </w:r>
      <w:r w:rsidRPr="00C136A9">
        <w:t xml:space="preserve">; </w:t>
      </w:r>
    </w:p>
    <w:p w14:paraId="24A48125" w14:textId="77777777" w:rsidR="00E70E3D" w:rsidRPr="00C136A9" w:rsidRDefault="00E70E3D" w:rsidP="00E70E3D">
      <w:pPr>
        <w:ind w:firstLine="708"/>
        <w:jc w:val="both"/>
      </w:pPr>
      <w:r w:rsidRPr="00C136A9">
        <w:t xml:space="preserve">c) tractoarele agricole sau forestiere </w:t>
      </w:r>
      <w:r>
        <w:t>(categoria T si C)</w:t>
      </w:r>
    </w:p>
    <w:p w14:paraId="55FB30D2" w14:textId="77777777" w:rsidR="00E70E3D" w:rsidRPr="00C136A9" w:rsidRDefault="00E70E3D" w:rsidP="00E70E3D">
      <w:pPr>
        <w:ind w:firstLine="708"/>
        <w:jc w:val="both"/>
      </w:pPr>
      <w:r w:rsidRPr="00C136A9">
        <w:t>d) remorcile şi semiremorcile destinate a fi tractate de tractoarele agricole sau forestiere</w:t>
      </w:r>
      <w:r>
        <w:t xml:space="preserve"> (categoria R)</w:t>
      </w:r>
      <w:r w:rsidRPr="00C136A9">
        <w:t xml:space="preserve">; </w:t>
      </w:r>
    </w:p>
    <w:p w14:paraId="208CD3F7" w14:textId="77777777" w:rsidR="00E70E3D" w:rsidRDefault="00E70E3D" w:rsidP="00E70E3D">
      <w:pPr>
        <w:ind w:firstLine="708"/>
        <w:jc w:val="both"/>
      </w:pPr>
      <w:r w:rsidRPr="00C136A9">
        <w:t xml:space="preserve">e) utilajele tractate interschimbabile agricole sau forestiere; </w:t>
      </w:r>
    </w:p>
    <w:p w14:paraId="55AC5EE1" w14:textId="77777777" w:rsidR="00E70E3D" w:rsidRDefault="00E70E3D" w:rsidP="00E70E3D">
      <w:pPr>
        <w:ind w:firstLine="708"/>
        <w:jc w:val="both"/>
      </w:pPr>
      <w:r>
        <w:t>f) vehicule destinate efectuarii de servicii ori lucrari, denumite masini autopropulsate;</w:t>
      </w:r>
    </w:p>
    <w:p w14:paraId="50C0C7C3" w14:textId="77777777" w:rsidR="00E70E3D" w:rsidRDefault="00E70E3D" w:rsidP="00E70E3D">
      <w:pPr>
        <w:ind w:firstLine="708"/>
        <w:jc w:val="both"/>
      </w:pPr>
      <w:r>
        <w:t>g) vehicule care se deplaseaza pe sine , denumite tramvaie;</w:t>
      </w:r>
    </w:p>
    <w:p w14:paraId="0EBC5E82" w14:textId="77777777" w:rsidR="00E70E3D" w:rsidRPr="00C136A9" w:rsidRDefault="00E70E3D" w:rsidP="00E70E3D">
      <w:pPr>
        <w:ind w:firstLine="708"/>
        <w:jc w:val="both"/>
      </w:pPr>
      <w:r>
        <w:t>h) vehicule cu tractiune animala.</w:t>
      </w:r>
    </w:p>
    <w:p w14:paraId="6B824C75" w14:textId="77777777" w:rsidR="00E70E3D" w:rsidRDefault="00E70E3D" w:rsidP="00E70E3D">
      <w:pPr>
        <w:tabs>
          <w:tab w:val="left" w:pos="6045"/>
        </w:tabs>
      </w:pPr>
    </w:p>
    <w:p w14:paraId="00BC1D4B" w14:textId="77777777" w:rsidR="00E70E3D" w:rsidRDefault="00E70E3D" w:rsidP="00E70E3D">
      <w:pPr>
        <w:tabs>
          <w:tab w:val="left" w:pos="6045"/>
        </w:tabs>
      </w:pPr>
    </w:p>
    <w:p w14:paraId="4BBC723B" w14:textId="77777777" w:rsidR="00E70E3D" w:rsidRDefault="00E70E3D" w:rsidP="00E70E3D">
      <w:pPr>
        <w:tabs>
          <w:tab w:val="left" w:pos="6045"/>
        </w:tabs>
      </w:pPr>
    </w:p>
    <w:p w14:paraId="17770CD1" w14:textId="77777777" w:rsidR="00E70E3D" w:rsidRDefault="00E70E3D" w:rsidP="00E70E3D">
      <w:pPr>
        <w:tabs>
          <w:tab w:val="left" w:pos="6045"/>
        </w:tabs>
      </w:pPr>
    </w:p>
    <w:p w14:paraId="4D336286" w14:textId="77777777" w:rsidR="00E70E3D" w:rsidRDefault="00E70E3D" w:rsidP="00E70E3D">
      <w:pPr>
        <w:tabs>
          <w:tab w:val="left" w:pos="6045"/>
        </w:tabs>
      </w:pPr>
    </w:p>
    <w:p w14:paraId="47579C26" w14:textId="77777777" w:rsidR="00E70E3D" w:rsidRDefault="00E70E3D" w:rsidP="00E70E3D">
      <w:pPr>
        <w:tabs>
          <w:tab w:val="left" w:pos="6045"/>
        </w:tabs>
        <w:rPr>
          <w:b/>
          <w:lang w:val="en-US"/>
        </w:rPr>
      </w:pPr>
    </w:p>
    <w:p w14:paraId="070E461C" w14:textId="77777777" w:rsidR="00E70E3D" w:rsidRDefault="00E70E3D" w:rsidP="00E70E3D">
      <w:pPr>
        <w:tabs>
          <w:tab w:val="left" w:pos="6045"/>
        </w:tabs>
        <w:rPr>
          <w:b/>
          <w:lang w:val="en-US"/>
        </w:rPr>
      </w:pPr>
    </w:p>
    <w:p w14:paraId="49A44DA7" w14:textId="77777777" w:rsidR="00E70E3D" w:rsidRDefault="00E70E3D" w:rsidP="00E70E3D">
      <w:pPr>
        <w:tabs>
          <w:tab w:val="left" w:pos="6045"/>
        </w:tabs>
        <w:rPr>
          <w:b/>
          <w:lang w:val="en-US"/>
        </w:rPr>
      </w:pPr>
    </w:p>
    <w:p w14:paraId="3F43E353" w14:textId="77777777" w:rsidR="00E70E3D" w:rsidRDefault="00E70E3D" w:rsidP="00E70E3D">
      <w:pPr>
        <w:tabs>
          <w:tab w:val="left" w:pos="6045"/>
        </w:tabs>
        <w:rPr>
          <w:b/>
          <w:lang w:val="en-US"/>
        </w:rPr>
      </w:pPr>
    </w:p>
    <w:p w14:paraId="2A74B0F5" w14:textId="77777777" w:rsidR="00E70E3D" w:rsidRDefault="00E70E3D" w:rsidP="00E70E3D">
      <w:pPr>
        <w:tabs>
          <w:tab w:val="left" w:pos="6045"/>
        </w:tabs>
        <w:rPr>
          <w:b/>
          <w:lang w:val="en-US"/>
        </w:rPr>
      </w:pPr>
    </w:p>
    <w:p w14:paraId="59B57D9F" w14:textId="77777777" w:rsidR="00E70E3D" w:rsidRDefault="00E70E3D" w:rsidP="00E70E3D">
      <w:pPr>
        <w:tabs>
          <w:tab w:val="left" w:pos="6045"/>
        </w:tabs>
        <w:rPr>
          <w:b/>
          <w:lang w:val="en-US"/>
        </w:rPr>
      </w:pPr>
    </w:p>
    <w:p w14:paraId="22A115B4" w14:textId="77777777" w:rsidR="00E70E3D" w:rsidRDefault="00E70E3D" w:rsidP="00E70E3D">
      <w:pPr>
        <w:tabs>
          <w:tab w:val="left" w:pos="6045"/>
        </w:tabs>
        <w:rPr>
          <w:b/>
          <w:lang w:val="en-US"/>
        </w:rPr>
      </w:pPr>
    </w:p>
    <w:p w14:paraId="18CA652C" w14:textId="77777777" w:rsidR="00E70E3D" w:rsidRDefault="00E70E3D" w:rsidP="00E70E3D">
      <w:pPr>
        <w:rPr>
          <w:b/>
          <w:lang w:val="en-US"/>
        </w:rPr>
      </w:pPr>
    </w:p>
    <w:p w14:paraId="2798071A" w14:textId="77777777" w:rsidR="00E70E3D" w:rsidRPr="00C136A9" w:rsidRDefault="00E70E3D" w:rsidP="00E70E3D">
      <w:pPr>
        <w:rPr>
          <w:b/>
          <w:lang w:val="en-US"/>
        </w:rPr>
      </w:pPr>
      <w:r w:rsidRPr="00C136A9">
        <w:rPr>
          <w:b/>
          <w:lang w:val="en-US"/>
        </w:rPr>
        <w:lastRenderedPageBreak/>
        <w:t xml:space="preserve">                                                                                                 Anexa nr. 2</w:t>
      </w:r>
      <w:r>
        <w:rPr>
          <w:b/>
          <w:lang w:val="en-US"/>
        </w:rPr>
        <w:t xml:space="preserve">la Regulament </w:t>
      </w:r>
    </w:p>
    <w:p w14:paraId="0E553A2E" w14:textId="77777777" w:rsidR="00E70E3D" w:rsidRPr="00C136A9" w:rsidRDefault="00E70E3D" w:rsidP="00E70E3D">
      <w:pPr>
        <w:jc w:val="center"/>
        <w:rPr>
          <w:b/>
          <w:lang w:val="en-US"/>
        </w:rPr>
      </w:pPr>
    </w:p>
    <w:p w14:paraId="76A59FFE" w14:textId="77777777" w:rsidR="00E70E3D" w:rsidRDefault="00E70E3D" w:rsidP="00E70E3D">
      <w:pPr>
        <w:jc w:val="center"/>
        <w:rPr>
          <w:b/>
          <w:lang w:val="en-US"/>
        </w:rPr>
      </w:pPr>
      <w:r w:rsidRPr="00C136A9">
        <w:rPr>
          <w:b/>
          <w:lang w:val="en-US"/>
        </w:rPr>
        <w:t>CERERE PENTRU INREGISTRA</w:t>
      </w:r>
      <w:r>
        <w:rPr>
          <w:b/>
          <w:lang w:val="en-US"/>
        </w:rPr>
        <w:t xml:space="preserve">REA VEHICULELOR PENTRU CARE EXISTA OBLIGATIVITATEA INREGISTRARII </w:t>
      </w:r>
    </w:p>
    <w:p w14:paraId="4AF7D6B3" w14:textId="77777777" w:rsidR="00E70E3D" w:rsidRPr="00724E43" w:rsidRDefault="00E70E3D" w:rsidP="00E70E3D">
      <w:pPr>
        <w:jc w:val="center"/>
        <w:rPr>
          <w:b/>
          <w:lang w:val="en-US"/>
        </w:rPr>
      </w:pPr>
      <w:r w:rsidRPr="00C136A9">
        <w:rPr>
          <w:b/>
          <w:lang w:val="en-US"/>
        </w:rPr>
        <w:t xml:space="preserve"> INMATRICULARII</w:t>
      </w:r>
    </w:p>
    <w:p w14:paraId="20F45B95" w14:textId="77777777" w:rsidR="00E70E3D" w:rsidRPr="00C136A9" w:rsidRDefault="00E70E3D" w:rsidP="00E70E3D">
      <w:pPr>
        <w:jc w:val="both"/>
        <w:rPr>
          <w:b/>
          <w:i/>
        </w:rPr>
      </w:pPr>
      <w:r w:rsidRPr="00C136A9">
        <w:rPr>
          <w:b/>
        </w:rPr>
        <w:t xml:space="preserve">                               </w:t>
      </w:r>
      <w:r w:rsidRPr="00C136A9">
        <w:rPr>
          <w:b/>
          <w:i/>
        </w:rPr>
        <w:t xml:space="preserve">CATRE, </w:t>
      </w:r>
    </w:p>
    <w:p w14:paraId="596A32B4" w14:textId="77777777" w:rsidR="00E70E3D" w:rsidRPr="00C136A9" w:rsidRDefault="00E70E3D" w:rsidP="00E70E3D">
      <w:pPr>
        <w:rPr>
          <w:b/>
        </w:rPr>
      </w:pPr>
      <w:r w:rsidRPr="00C136A9">
        <w:rPr>
          <w:b/>
          <w:i/>
        </w:rPr>
        <w:t xml:space="preserve">                                         PRIMARIA COMUNEI </w:t>
      </w:r>
      <w:r>
        <w:rPr>
          <w:b/>
          <w:i/>
        </w:rPr>
        <w:t xml:space="preserve"> C.A.ROSETTI</w:t>
      </w:r>
    </w:p>
    <w:p w14:paraId="5A27F97B" w14:textId="77777777" w:rsidR="00E70E3D" w:rsidRPr="00C136A9" w:rsidRDefault="00E70E3D" w:rsidP="00E70E3D">
      <w:pPr>
        <w:jc w:val="both"/>
        <w:rPr>
          <w:b/>
        </w:rPr>
      </w:pPr>
    </w:p>
    <w:p w14:paraId="4A9AD892" w14:textId="77777777" w:rsidR="00E70E3D" w:rsidRDefault="00E70E3D" w:rsidP="00E70E3D">
      <w:pPr>
        <w:spacing w:line="480" w:lineRule="auto"/>
        <w:ind w:firstLine="720"/>
        <w:jc w:val="both"/>
      </w:pPr>
      <w:r w:rsidRPr="00C136A9">
        <w:t xml:space="preserve">     </w:t>
      </w:r>
      <w:r>
        <w:t xml:space="preserve">              Subsemnatul    </w:t>
      </w:r>
      <w:r w:rsidRPr="00C136A9">
        <w:t xml:space="preserve"> ______________________________________          domiciliat in____________________sat._____</w:t>
      </w:r>
      <w:r>
        <w:t>___________str________________________</w:t>
      </w:r>
      <w:r w:rsidRPr="00C136A9">
        <w:t>nr._____ bl.______et._____ ap.____posesor al C.I/B.I. seria______nr.___________ eliberat de către_____</w:t>
      </w:r>
      <w:r>
        <w:t xml:space="preserve">_____________________________la data </w:t>
      </w:r>
      <w:r w:rsidRPr="00C136A9">
        <w:t>de_____________</w:t>
      </w:r>
      <w:r>
        <w:t>_________________</w:t>
      </w:r>
      <w:r w:rsidRPr="00C136A9">
        <w:t xml:space="preserve"> CNP________________________</w:t>
      </w:r>
      <w:r>
        <w:t>/ reprezentant  al SC   cu sediul/ punctul de lucru în ______________________, str.______________________, nr. _____,bl._______, et._____,ap._____, CF/CUI_________________________,tel ___________________</w:t>
      </w:r>
      <w:r w:rsidRPr="00C136A9">
        <w:t xml:space="preserve"> solicit  înregistrarea unui vehicul cu următoarele date de identificare</w:t>
      </w:r>
      <w:r>
        <w:t>:</w:t>
      </w:r>
    </w:p>
    <w:p w14:paraId="317340AB" w14:textId="77777777" w:rsidR="00E70E3D" w:rsidRPr="00C136A9" w:rsidRDefault="00E70E3D" w:rsidP="00E70E3D">
      <w:pPr>
        <w:numPr>
          <w:ilvl w:val="0"/>
          <w:numId w:val="34"/>
        </w:numPr>
        <w:spacing w:line="480" w:lineRule="auto"/>
      </w:pPr>
      <w:r>
        <w:t>Categoria ______________________________ 2. Caroserie ______________________ 3. Marca_____________________ 4. Tip____________________________ 5. Numărul de identificare a vehiculului ( serie sasiu) _______________________ 6. Masa : 6.1. Masa proprie _______6.2. maxima a ansamblului de vehicul _______ kg. 7. Motor ______ 7.1. Tip_____, 7.2. Cilindru _______cm , 8. Culoare , 9.  Seria cărtii de identitate 10. Anul fabricatiei ________</w:t>
      </w:r>
    </w:p>
    <w:p w14:paraId="2D849B9E" w14:textId="77777777" w:rsidR="00E70E3D" w:rsidRPr="00C136A9" w:rsidRDefault="00E70E3D" w:rsidP="00E70E3D">
      <w:pPr>
        <w:ind w:firstLine="720"/>
        <w:jc w:val="both"/>
      </w:pPr>
      <w:r w:rsidRPr="00C136A9">
        <w:t xml:space="preserve">Anexez prezentei, în copie, următoarele documente: </w:t>
      </w:r>
    </w:p>
    <w:p w14:paraId="5352B86A" w14:textId="77777777" w:rsidR="00E70E3D" w:rsidRPr="00C136A9" w:rsidRDefault="00E70E3D" w:rsidP="00E70E3D">
      <w:pPr>
        <w:autoSpaceDE w:val="0"/>
        <w:autoSpaceDN w:val="0"/>
        <w:adjustRightInd w:val="0"/>
        <w:ind w:left="360"/>
        <w:jc w:val="both"/>
        <w:rPr>
          <w:color w:val="000000"/>
          <w:lang w:val="es-ES_tradnl"/>
        </w:rPr>
      </w:pPr>
    </w:p>
    <w:p w14:paraId="2779A74E"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actul de proprietate al vehiculului in limba română ( factura, contract de vanzare cumparare);</w:t>
      </w:r>
      <w:r>
        <w:rPr>
          <w:color w:val="000000"/>
          <w:lang w:val="es-ES_tradnl"/>
        </w:rPr>
        <w:t>În cazul  vehiculelor cu tractiune animală, detinătorul va da o declaratie pe proprie răspundere din care să rezulte faptul că   vehiculul care face obiectul înregistrării  face parte din patrimoniul propriu.</w:t>
      </w:r>
    </w:p>
    <w:p w14:paraId="01142B4A"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actul de identitate sau  certificatul de inregistrare eliberat de  Registrul Comertului;</w:t>
      </w:r>
    </w:p>
    <w:p w14:paraId="7DCD6216"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cartea de iden</w:t>
      </w:r>
      <w:r>
        <w:rPr>
          <w:color w:val="000000"/>
          <w:lang w:val="es-ES_tradnl"/>
        </w:rPr>
        <w:t>titate a vehiculului  sau atestatul tehnic  ( după caz)</w:t>
      </w:r>
    </w:p>
    <w:p w14:paraId="4B38ECA4"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dovada efectuarii inspectiei tehnice periodice (dupa caz);</w:t>
      </w:r>
    </w:p>
    <w:p w14:paraId="61DB1E53"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dovada asigurarii obligatorie pentru raspundere civila (dupa caz);</w:t>
      </w:r>
    </w:p>
    <w:p w14:paraId="2E2752AF"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lastRenderedPageBreak/>
        <w:t>dovada asigurarii parcarii vehiculului intr-un spatiu adecvat, detinut in conditiile legii (dupa caz);</w:t>
      </w:r>
    </w:p>
    <w:p w14:paraId="359BD912" w14:textId="77777777" w:rsidR="00E70E3D" w:rsidRDefault="00E70E3D" w:rsidP="00E70E3D">
      <w:pPr>
        <w:numPr>
          <w:ilvl w:val="0"/>
          <w:numId w:val="33"/>
        </w:numPr>
        <w:autoSpaceDE w:val="0"/>
        <w:autoSpaceDN w:val="0"/>
        <w:adjustRightInd w:val="0"/>
        <w:jc w:val="both"/>
        <w:rPr>
          <w:color w:val="000000"/>
          <w:lang w:val="es-ES_tradnl"/>
        </w:rPr>
      </w:pPr>
      <w:r>
        <w:rPr>
          <w:color w:val="000000"/>
          <w:lang w:val="es-ES_tradnl"/>
        </w:rPr>
        <w:t>fisa tehnică a vehiculului completată</w:t>
      </w:r>
      <w:r w:rsidRPr="00C136A9">
        <w:rPr>
          <w:color w:val="000000"/>
          <w:lang w:val="es-ES_tradnl"/>
        </w:rPr>
        <w:t xml:space="preserve"> de so</w:t>
      </w:r>
      <w:r>
        <w:rPr>
          <w:color w:val="000000"/>
          <w:lang w:val="es-ES_tradnl"/>
        </w:rPr>
        <w:t>licitant pe propria raspundere ( anexa 3);</w:t>
      </w:r>
    </w:p>
    <w:p w14:paraId="36E344AE" w14:textId="77777777" w:rsidR="00E70E3D" w:rsidRPr="00C136A9" w:rsidRDefault="00E70E3D" w:rsidP="00E70E3D">
      <w:pPr>
        <w:numPr>
          <w:ilvl w:val="0"/>
          <w:numId w:val="33"/>
        </w:numPr>
        <w:autoSpaceDE w:val="0"/>
        <w:autoSpaceDN w:val="0"/>
        <w:adjustRightInd w:val="0"/>
        <w:jc w:val="both"/>
        <w:rPr>
          <w:color w:val="000000"/>
          <w:lang w:val="es-ES_tradnl"/>
        </w:rPr>
      </w:pPr>
      <w:r>
        <w:rPr>
          <w:color w:val="000000"/>
          <w:lang w:val="es-ES_tradnl"/>
        </w:rPr>
        <w:t>dovada radierii din circulatie, în cazul   unei înregistrării anterioare;</w:t>
      </w:r>
    </w:p>
    <w:p w14:paraId="47CEA971" w14:textId="77777777" w:rsidR="00E70E3D" w:rsidRPr="00C136A9"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 xml:space="preserve">dovada platii contravalorii certificatului de inregistrare, (chitanta, ordin de plata); </w:t>
      </w:r>
    </w:p>
    <w:p w14:paraId="5E4732E9" w14:textId="77777777" w:rsidR="00E70E3D" w:rsidRDefault="00E70E3D" w:rsidP="00E70E3D">
      <w:pPr>
        <w:numPr>
          <w:ilvl w:val="0"/>
          <w:numId w:val="33"/>
        </w:numPr>
        <w:autoSpaceDE w:val="0"/>
        <w:autoSpaceDN w:val="0"/>
        <w:adjustRightInd w:val="0"/>
        <w:jc w:val="both"/>
        <w:rPr>
          <w:color w:val="000000"/>
          <w:lang w:val="es-ES_tradnl"/>
        </w:rPr>
      </w:pPr>
      <w:r w:rsidRPr="00C136A9">
        <w:rPr>
          <w:color w:val="000000"/>
          <w:lang w:val="es-ES_tradnl"/>
        </w:rPr>
        <w:t>dovada platii contravalorii placutei sau placute</w:t>
      </w:r>
      <w:r>
        <w:rPr>
          <w:color w:val="000000"/>
          <w:lang w:val="es-ES_tradnl"/>
        </w:rPr>
        <w:t xml:space="preserve">lor cu numarul de inregistrare si  dovada plătii  taxei de eliberare   a certificatului de înregistrare ; </w:t>
      </w:r>
    </w:p>
    <w:p w14:paraId="6C78ECD5" w14:textId="77777777" w:rsidR="00E70E3D" w:rsidRDefault="00E70E3D" w:rsidP="00E70E3D">
      <w:pPr>
        <w:numPr>
          <w:ilvl w:val="0"/>
          <w:numId w:val="33"/>
        </w:numPr>
        <w:autoSpaceDE w:val="0"/>
        <w:autoSpaceDN w:val="0"/>
        <w:adjustRightInd w:val="0"/>
        <w:jc w:val="both"/>
        <w:rPr>
          <w:color w:val="000000"/>
          <w:lang w:val="es-ES_tradnl"/>
        </w:rPr>
      </w:pPr>
      <w:r>
        <w:rPr>
          <w:color w:val="000000"/>
          <w:lang w:val="es-ES_tradnl"/>
        </w:rPr>
        <w:t xml:space="preserve">declaratie fiscală/   decizie de impunere  pentru stabilirea impozitului pe mijloacele de transport </w:t>
      </w:r>
    </w:p>
    <w:p w14:paraId="76229F90" w14:textId="77777777" w:rsidR="00E70E3D" w:rsidRPr="00C136A9" w:rsidRDefault="00E70E3D" w:rsidP="00E70E3D">
      <w:pPr>
        <w:numPr>
          <w:ilvl w:val="0"/>
          <w:numId w:val="33"/>
        </w:numPr>
        <w:autoSpaceDE w:val="0"/>
        <w:autoSpaceDN w:val="0"/>
        <w:adjustRightInd w:val="0"/>
        <w:jc w:val="both"/>
        <w:rPr>
          <w:color w:val="000000"/>
          <w:lang w:val="es-ES_tradnl"/>
        </w:rPr>
      </w:pPr>
      <w:r>
        <w:rPr>
          <w:color w:val="000000"/>
          <w:lang w:val="es-ES_tradnl"/>
        </w:rPr>
        <w:t xml:space="preserve">poza utilajului </w:t>
      </w:r>
    </w:p>
    <w:p w14:paraId="29503EA4" w14:textId="77777777" w:rsidR="00E70E3D" w:rsidRPr="00C136A9" w:rsidRDefault="00E70E3D" w:rsidP="00E70E3D">
      <w:pPr>
        <w:ind w:firstLine="720"/>
        <w:jc w:val="both"/>
      </w:pPr>
    </w:p>
    <w:p w14:paraId="067FDFA4" w14:textId="77777777" w:rsidR="00E70E3D" w:rsidRDefault="00E70E3D" w:rsidP="00E70E3D">
      <w:pPr>
        <w:ind w:firstLine="720"/>
        <w:jc w:val="both"/>
      </w:pPr>
      <w:r>
        <w:t>Cunoscând  că falsul în declaratii este pedepsit conform  art. 292 din Codul penal, declar că vehiculul sus mentionat l-am dodândit la data de  __________, prin ______________ ___________</w:t>
      </w:r>
    </w:p>
    <w:p w14:paraId="72B343AF" w14:textId="77777777" w:rsidR="00E70E3D" w:rsidRDefault="00E70E3D" w:rsidP="00E70E3D">
      <w:pPr>
        <w:ind w:firstLine="720"/>
        <w:jc w:val="both"/>
      </w:pPr>
      <w:r>
        <w:t>nr. act ________________________ de la  _______________________________________</w:t>
      </w:r>
    </w:p>
    <w:p w14:paraId="623877C0" w14:textId="77777777" w:rsidR="00E70E3D" w:rsidRPr="00C136A9" w:rsidRDefault="00E70E3D" w:rsidP="00E70E3D">
      <w:pPr>
        <w:ind w:firstLine="720"/>
        <w:jc w:val="both"/>
      </w:pPr>
      <w:r>
        <w:t xml:space="preserve"> act de identitate/ CUI ________________________________________,  cu domiciliul /sediul </w:t>
      </w:r>
    </w:p>
    <w:p w14:paraId="2B56DF3C" w14:textId="77777777" w:rsidR="00E70E3D" w:rsidRPr="00C136A9" w:rsidRDefault="00E70E3D" w:rsidP="00E70E3D">
      <w:pPr>
        <w:ind w:firstLine="720"/>
        <w:jc w:val="both"/>
      </w:pPr>
    </w:p>
    <w:p w14:paraId="3EBEDC82" w14:textId="77777777" w:rsidR="00E70E3D" w:rsidRPr="00C136A9" w:rsidRDefault="00E70E3D" w:rsidP="00E70E3D">
      <w:pPr>
        <w:ind w:firstLine="720"/>
        <w:jc w:val="both"/>
      </w:pPr>
      <w:r w:rsidRPr="00C136A9">
        <w:t xml:space="preserve">               Data,                                                              Semnătura,</w:t>
      </w:r>
    </w:p>
    <w:p w14:paraId="3B1E4DA7" w14:textId="77777777" w:rsidR="00E70E3D" w:rsidRPr="00C136A9" w:rsidRDefault="00E70E3D" w:rsidP="00E70E3D">
      <w:pPr>
        <w:ind w:firstLine="720"/>
        <w:jc w:val="both"/>
      </w:pPr>
    </w:p>
    <w:p w14:paraId="1495E520" w14:textId="77777777" w:rsidR="00E70E3D" w:rsidRPr="00C136A9" w:rsidRDefault="00E70E3D" w:rsidP="00E70E3D">
      <w:pPr>
        <w:ind w:firstLine="720"/>
        <w:jc w:val="both"/>
      </w:pPr>
    </w:p>
    <w:p w14:paraId="5583ADDA" w14:textId="77777777" w:rsidR="00E70E3D" w:rsidRPr="00C136A9" w:rsidRDefault="00E70E3D" w:rsidP="00E70E3D">
      <w:pPr>
        <w:ind w:firstLine="720"/>
        <w:jc w:val="both"/>
      </w:pPr>
    </w:p>
    <w:p w14:paraId="37B16AFF" w14:textId="77777777" w:rsidR="00E70E3D" w:rsidRPr="00C136A9" w:rsidRDefault="00E70E3D" w:rsidP="00E70E3D">
      <w:pPr>
        <w:ind w:firstLine="720"/>
        <w:jc w:val="both"/>
      </w:pPr>
    </w:p>
    <w:p w14:paraId="2C629A92" w14:textId="77777777" w:rsidR="00E70E3D" w:rsidRPr="00C136A9" w:rsidRDefault="00E70E3D" w:rsidP="00E70E3D">
      <w:pPr>
        <w:ind w:firstLine="720"/>
        <w:jc w:val="both"/>
      </w:pPr>
    </w:p>
    <w:p w14:paraId="5DD09606" w14:textId="77777777" w:rsidR="00E70E3D" w:rsidRPr="00C136A9" w:rsidRDefault="00E70E3D" w:rsidP="00E70E3D">
      <w:pPr>
        <w:ind w:firstLine="720"/>
        <w:jc w:val="both"/>
      </w:pPr>
    </w:p>
    <w:p w14:paraId="26184CDB" w14:textId="77777777" w:rsidR="00E70E3D" w:rsidRPr="00C136A9" w:rsidRDefault="00E70E3D" w:rsidP="00E70E3D">
      <w:pPr>
        <w:ind w:firstLine="720"/>
        <w:jc w:val="both"/>
      </w:pPr>
    </w:p>
    <w:p w14:paraId="0D493DE3" w14:textId="77777777" w:rsidR="00E70E3D" w:rsidRPr="00C136A9" w:rsidRDefault="00E70E3D" w:rsidP="00E70E3D">
      <w:pPr>
        <w:ind w:firstLine="720"/>
        <w:jc w:val="both"/>
      </w:pPr>
    </w:p>
    <w:p w14:paraId="4DD7D627" w14:textId="77777777" w:rsidR="00E70E3D" w:rsidRDefault="00E70E3D" w:rsidP="00E70E3D">
      <w:pPr>
        <w:jc w:val="both"/>
      </w:pPr>
    </w:p>
    <w:p w14:paraId="6C3F61D8" w14:textId="77777777" w:rsidR="00E70E3D" w:rsidRDefault="00E70E3D" w:rsidP="00E70E3D">
      <w:pPr>
        <w:jc w:val="both"/>
      </w:pPr>
    </w:p>
    <w:p w14:paraId="569986D7" w14:textId="77777777" w:rsidR="00E70E3D" w:rsidRDefault="00E70E3D" w:rsidP="00E70E3D">
      <w:pPr>
        <w:jc w:val="both"/>
      </w:pPr>
    </w:p>
    <w:p w14:paraId="5AD6CB2F" w14:textId="77777777" w:rsidR="00E70E3D" w:rsidRDefault="00E70E3D" w:rsidP="00E70E3D">
      <w:pPr>
        <w:jc w:val="both"/>
      </w:pPr>
    </w:p>
    <w:p w14:paraId="7D3DA52F" w14:textId="77777777" w:rsidR="00E70E3D" w:rsidRDefault="00E70E3D" w:rsidP="00E70E3D">
      <w:pPr>
        <w:jc w:val="both"/>
      </w:pPr>
    </w:p>
    <w:p w14:paraId="40F6F77B" w14:textId="77777777" w:rsidR="00E70E3D" w:rsidRDefault="00E70E3D" w:rsidP="00E70E3D">
      <w:pPr>
        <w:jc w:val="both"/>
      </w:pPr>
    </w:p>
    <w:p w14:paraId="5D8109D1" w14:textId="77777777" w:rsidR="00E70E3D" w:rsidRDefault="00E70E3D" w:rsidP="00E70E3D">
      <w:pPr>
        <w:jc w:val="both"/>
      </w:pPr>
    </w:p>
    <w:p w14:paraId="3A62727D" w14:textId="77777777" w:rsidR="00E70E3D" w:rsidRDefault="00E70E3D" w:rsidP="00E70E3D">
      <w:pPr>
        <w:jc w:val="both"/>
      </w:pPr>
    </w:p>
    <w:p w14:paraId="6DCEFDE6" w14:textId="77777777" w:rsidR="00E70E3D" w:rsidRDefault="00E70E3D" w:rsidP="00E70E3D">
      <w:pPr>
        <w:jc w:val="both"/>
      </w:pPr>
    </w:p>
    <w:p w14:paraId="38EF4E40" w14:textId="77777777" w:rsidR="00E70E3D" w:rsidRDefault="00E70E3D" w:rsidP="00E70E3D">
      <w:pPr>
        <w:jc w:val="both"/>
      </w:pPr>
    </w:p>
    <w:p w14:paraId="4F99C417" w14:textId="77777777" w:rsidR="00E70E3D" w:rsidRDefault="00E70E3D" w:rsidP="00E70E3D">
      <w:pPr>
        <w:jc w:val="both"/>
      </w:pPr>
    </w:p>
    <w:p w14:paraId="59049433" w14:textId="77777777" w:rsidR="00E70E3D" w:rsidRDefault="00E70E3D" w:rsidP="00E70E3D">
      <w:pPr>
        <w:jc w:val="both"/>
      </w:pPr>
    </w:p>
    <w:p w14:paraId="1FB64D4F" w14:textId="77777777" w:rsidR="00E70E3D" w:rsidRDefault="00E70E3D" w:rsidP="00E70E3D">
      <w:pPr>
        <w:jc w:val="both"/>
      </w:pPr>
    </w:p>
    <w:p w14:paraId="2FC08EF1" w14:textId="77777777" w:rsidR="00E70E3D" w:rsidRDefault="00E70E3D" w:rsidP="00E70E3D">
      <w:pPr>
        <w:jc w:val="both"/>
      </w:pPr>
    </w:p>
    <w:p w14:paraId="093872B8" w14:textId="77777777" w:rsidR="00E70E3D" w:rsidRDefault="00E70E3D" w:rsidP="00E70E3D">
      <w:pPr>
        <w:jc w:val="both"/>
      </w:pPr>
    </w:p>
    <w:p w14:paraId="5595B50A" w14:textId="77777777" w:rsidR="00E70E3D" w:rsidRDefault="00E70E3D" w:rsidP="00E70E3D">
      <w:pPr>
        <w:jc w:val="both"/>
      </w:pPr>
    </w:p>
    <w:p w14:paraId="6B4F2350" w14:textId="77777777" w:rsidR="00E70E3D" w:rsidRDefault="00E70E3D" w:rsidP="00E70E3D">
      <w:pPr>
        <w:rPr>
          <w:b/>
          <w:lang w:val="en-US"/>
        </w:rPr>
      </w:pPr>
    </w:p>
    <w:p w14:paraId="560A965E" w14:textId="77777777" w:rsidR="00E70E3D" w:rsidRDefault="00E70E3D" w:rsidP="00E70E3D">
      <w:pPr>
        <w:jc w:val="center"/>
        <w:rPr>
          <w:b/>
          <w:lang w:val="en-US"/>
        </w:rPr>
      </w:pPr>
      <w:r>
        <w:rPr>
          <w:b/>
          <w:lang w:val="en-US"/>
        </w:rPr>
        <w:t xml:space="preserve">     </w:t>
      </w:r>
    </w:p>
    <w:p w14:paraId="6F3779F9" w14:textId="77777777" w:rsidR="00E70E3D" w:rsidRPr="00C136A9" w:rsidRDefault="00E70E3D" w:rsidP="00E70E3D">
      <w:pPr>
        <w:jc w:val="center"/>
        <w:rPr>
          <w:b/>
          <w:lang w:val="en-US"/>
        </w:rPr>
      </w:pPr>
      <w:r>
        <w:rPr>
          <w:b/>
          <w:lang w:val="en-US"/>
        </w:rPr>
        <w:lastRenderedPageBreak/>
        <w:t xml:space="preserve">                                                                                                    Anexa  nr. 3</w:t>
      </w:r>
    </w:p>
    <w:p w14:paraId="3E4F3FE4" w14:textId="77777777" w:rsidR="00E70E3D" w:rsidRPr="00C136A9" w:rsidRDefault="00E70E3D" w:rsidP="00E70E3D">
      <w:pPr>
        <w:jc w:val="center"/>
        <w:rPr>
          <w:b/>
          <w:lang w:val="en-US"/>
        </w:rPr>
      </w:pPr>
    </w:p>
    <w:p w14:paraId="0152E02E" w14:textId="77777777" w:rsidR="00E70E3D" w:rsidRPr="00C136A9" w:rsidRDefault="00E70E3D" w:rsidP="00E70E3D">
      <w:pPr>
        <w:jc w:val="center"/>
        <w:rPr>
          <w:b/>
          <w:lang w:val="en-US"/>
        </w:rPr>
      </w:pPr>
    </w:p>
    <w:p w14:paraId="636EE9B9" w14:textId="77777777" w:rsidR="00E70E3D" w:rsidRPr="00C136A9" w:rsidRDefault="00E70E3D" w:rsidP="00E70E3D">
      <w:pPr>
        <w:jc w:val="center"/>
        <w:rPr>
          <w:b/>
          <w:lang w:val="en-US"/>
        </w:rPr>
      </w:pPr>
      <w:r w:rsidRPr="00C136A9">
        <w:rPr>
          <w:b/>
          <w:lang w:val="en-US"/>
        </w:rPr>
        <w:t>CERERE PENTRU RADIEREA VEHICULELOR</w:t>
      </w:r>
      <w:r>
        <w:rPr>
          <w:b/>
          <w:lang w:val="en-US"/>
        </w:rPr>
        <w:t xml:space="preserve">PENTRU CARE EXISTA OBLIGATIVITATEA  INREGISTRATII </w:t>
      </w:r>
      <w:r w:rsidRPr="00C136A9">
        <w:rPr>
          <w:b/>
          <w:lang w:val="en-US"/>
        </w:rPr>
        <w:t xml:space="preserve"> </w:t>
      </w:r>
    </w:p>
    <w:p w14:paraId="31095412" w14:textId="77777777" w:rsidR="00E70E3D" w:rsidRPr="00C136A9" w:rsidRDefault="00E70E3D" w:rsidP="00E70E3D">
      <w:pPr>
        <w:jc w:val="center"/>
        <w:rPr>
          <w:b/>
          <w:lang w:val="en-US"/>
        </w:rPr>
      </w:pPr>
    </w:p>
    <w:p w14:paraId="4DEB1120" w14:textId="77777777" w:rsidR="00E70E3D" w:rsidRPr="00C136A9" w:rsidRDefault="00E70E3D" w:rsidP="00E70E3D">
      <w:pPr>
        <w:jc w:val="center"/>
        <w:rPr>
          <w:b/>
          <w:lang w:val="en-US"/>
        </w:rPr>
      </w:pPr>
    </w:p>
    <w:p w14:paraId="4DFCE99E" w14:textId="77777777" w:rsidR="00E70E3D" w:rsidRPr="00C136A9" w:rsidRDefault="00E70E3D" w:rsidP="00E70E3D">
      <w:pPr>
        <w:jc w:val="both"/>
        <w:rPr>
          <w:b/>
          <w:i/>
        </w:rPr>
      </w:pPr>
      <w:r w:rsidRPr="00C136A9">
        <w:rPr>
          <w:b/>
        </w:rPr>
        <w:t xml:space="preserve">                               </w:t>
      </w:r>
      <w:r w:rsidRPr="00C136A9">
        <w:rPr>
          <w:b/>
          <w:i/>
        </w:rPr>
        <w:t xml:space="preserve">CATRE, </w:t>
      </w:r>
    </w:p>
    <w:p w14:paraId="7A9B28F0" w14:textId="77777777" w:rsidR="00E70E3D" w:rsidRPr="00C136A9" w:rsidRDefault="00E70E3D" w:rsidP="00E70E3D">
      <w:pPr>
        <w:jc w:val="both"/>
        <w:rPr>
          <w:b/>
        </w:rPr>
      </w:pPr>
      <w:r w:rsidRPr="00C136A9">
        <w:rPr>
          <w:b/>
          <w:i/>
        </w:rPr>
        <w:t xml:space="preserve">                                         PRIMARIA COMUNEI </w:t>
      </w:r>
      <w:r>
        <w:rPr>
          <w:b/>
          <w:i/>
        </w:rPr>
        <w:t>C.A.ROSETTI</w:t>
      </w:r>
    </w:p>
    <w:p w14:paraId="2D7E7786" w14:textId="77777777" w:rsidR="00E70E3D" w:rsidRPr="00C136A9" w:rsidRDefault="00E70E3D" w:rsidP="00E70E3D">
      <w:pPr>
        <w:jc w:val="center"/>
        <w:rPr>
          <w:b/>
          <w:lang w:val="en-US"/>
        </w:rPr>
      </w:pPr>
    </w:p>
    <w:p w14:paraId="67BC1EBA" w14:textId="77777777" w:rsidR="00E70E3D" w:rsidRPr="00C136A9" w:rsidRDefault="00E70E3D" w:rsidP="00E70E3D">
      <w:pPr>
        <w:rPr>
          <w:b/>
          <w:lang w:val="en-US"/>
        </w:rPr>
      </w:pPr>
    </w:p>
    <w:p w14:paraId="36F3B79D" w14:textId="77777777" w:rsidR="00E70E3D" w:rsidRPr="00C136A9" w:rsidRDefault="00E70E3D" w:rsidP="00E70E3D">
      <w:pPr>
        <w:jc w:val="both"/>
        <w:rPr>
          <w:b/>
          <w:lang w:val="en-US"/>
        </w:rPr>
      </w:pPr>
    </w:p>
    <w:p w14:paraId="3ED7C70B" w14:textId="77777777" w:rsidR="00E70E3D" w:rsidRDefault="00E70E3D" w:rsidP="00E70E3D">
      <w:pPr>
        <w:rPr>
          <w:lang w:val="en-US"/>
        </w:rPr>
      </w:pPr>
      <w:r w:rsidRPr="00C136A9">
        <w:rPr>
          <w:b/>
          <w:lang w:val="en-US"/>
        </w:rPr>
        <w:tab/>
      </w:r>
      <w:r w:rsidRPr="00C136A9">
        <w:rPr>
          <w:lang w:val="en-US"/>
        </w:rPr>
        <w:t>Subsemnatul_______________________</w:t>
      </w:r>
      <w:r>
        <w:rPr>
          <w:lang w:val="en-US"/>
        </w:rPr>
        <w:t xml:space="preserve">____________cu domiciliul / resedinta/sediul </w:t>
      </w:r>
      <w:r w:rsidRPr="00C136A9">
        <w:rPr>
          <w:lang w:val="en-US"/>
        </w:rPr>
        <w:t xml:space="preserve"> in_________________</w:t>
      </w:r>
      <w:r>
        <w:rPr>
          <w:lang w:val="en-US"/>
        </w:rPr>
        <w:t>___________________</w:t>
      </w:r>
      <w:r w:rsidRPr="00C136A9">
        <w:rPr>
          <w:lang w:val="en-US"/>
        </w:rPr>
        <w:t>__</w:t>
      </w:r>
      <w:r>
        <w:rPr>
          <w:lang w:val="en-US"/>
        </w:rPr>
        <w:t>loc.__________________________________</w:t>
      </w:r>
      <w:r w:rsidRPr="00C136A9">
        <w:rPr>
          <w:lang w:val="en-US"/>
        </w:rPr>
        <w:t xml:space="preserve"> str.__________________,nr._____,bl._____,sc.____, ap. _____</w:t>
      </w:r>
      <w:r>
        <w:rPr>
          <w:lang w:val="en-US"/>
        </w:rPr>
        <w:t>, posesor al.C.I.?B.I.seria ______nr._______eiliberat de ______________________CNP/CUI______________________</w:t>
      </w:r>
      <w:r w:rsidRPr="001E4C0B">
        <w:t xml:space="preserve"> </w:t>
      </w:r>
      <w:r>
        <w:t>solicit radierea veviculului _______________________________</w:t>
      </w:r>
      <w:r w:rsidRPr="00C136A9">
        <w:rPr>
          <w:lang w:val="en-US"/>
        </w:rPr>
        <w:t>_</w:t>
      </w:r>
      <w:r>
        <w:rPr>
          <w:lang w:val="en-US"/>
        </w:rPr>
        <w:t>_______________ serie sasiu     ____________________________cu numarul de inregistrare___________________din următorul motiv:___________________________________________________________________________</w:t>
      </w:r>
    </w:p>
    <w:p w14:paraId="76FBD5FF" w14:textId="77777777" w:rsidR="00E70E3D" w:rsidRPr="00C136A9" w:rsidRDefault="00E70E3D" w:rsidP="00E70E3D">
      <w:pPr>
        <w:rPr>
          <w:lang w:val="en-US"/>
        </w:rPr>
      </w:pPr>
      <w:r>
        <w:rPr>
          <w:lang w:val="en-US"/>
        </w:rPr>
        <w:t xml:space="preserve">________________________________________________________________________________      </w:t>
      </w:r>
    </w:p>
    <w:p w14:paraId="364D9225" w14:textId="77777777" w:rsidR="00E70E3D" w:rsidRPr="00C136A9" w:rsidRDefault="00E70E3D" w:rsidP="00E70E3D">
      <w:pPr>
        <w:rPr>
          <w:lang w:val="en-US"/>
        </w:rPr>
      </w:pPr>
      <w:r>
        <w:rPr>
          <w:lang w:val="en-US"/>
        </w:rPr>
        <w:t xml:space="preserve">________________________________________________________________________________      </w:t>
      </w:r>
    </w:p>
    <w:p w14:paraId="58EC6EAE" w14:textId="77777777" w:rsidR="00E70E3D" w:rsidRPr="00C136A9" w:rsidRDefault="00E70E3D" w:rsidP="00E70E3D">
      <w:pPr>
        <w:rPr>
          <w:lang w:val="en-US"/>
        </w:rPr>
      </w:pPr>
      <w:r>
        <w:rPr>
          <w:lang w:val="en-US"/>
        </w:rPr>
        <w:t xml:space="preserve">________________________________________________________________________________      </w:t>
      </w:r>
    </w:p>
    <w:p w14:paraId="015EEFDE" w14:textId="77777777" w:rsidR="00E70E3D" w:rsidRPr="00C136A9" w:rsidRDefault="00E70E3D" w:rsidP="00E70E3D">
      <w:pPr>
        <w:rPr>
          <w:lang w:val="en-US"/>
        </w:rPr>
      </w:pPr>
      <w:r>
        <w:rPr>
          <w:lang w:val="en-US"/>
        </w:rPr>
        <w:t xml:space="preserve">________________________________________________________________________________      </w:t>
      </w:r>
    </w:p>
    <w:p w14:paraId="3224C548" w14:textId="77777777" w:rsidR="00E70E3D" w:rsidRPr="00C136A9" w:rsidRDefault="00E70E3D" w:rsidP="00E70E3D">
      <w:pPr>
        <w:jc w:val="both"/>
        <w:rPr>
          <w:lang w:val="en-US"/>
        </w:rPr>
      </w:pPr>
    </w:p>
    <w:p w14:paraId="47B12663" w14:textId="77777777" w:rsidR="00E70E3D" w:rsidRPr="00C136A9" w:rsidRDefault="00E70E3D" w:rsidP="00E70E3D">
      <w:pPr>
        <w:jc w:val="both"/>
        <w:rPr>
          <w:lang w:val="en-US"/>
        </w:rPr>
      </w:pPr>
      <w:r w:rsidRPr="00C136A9">
        <w:rPr>
          <w:lang w:val="en-US"/>
        </w:rPr>
        <w:t>Anexez prezentei cereri urmatoarele documente:</w:t>
      </w:r>
    </w:p>
    <w:p w14:paraId="721A7107" w14:textId="77777777" w:rsidR="00E70E3D" w:rsidRDefault="00E70E3D" w:rsidP="00E70E3D">
      <w:pPr>
        <w:numPr>
          <w:ilvl w:val="0"/>
          <w:numId w:val="31"/>
        </w:numPr>
        <w:autoSpaceDE w:val="0"/>
        <w:autoSpaceDN w:val="0"/>
        <w:adjustRightInd w:val="0"/>
        <w:jc w:val="both"/>
        <w:rPr>
          <w:color w:val="000000"/>
          <w:lang w:val="en-US" w:eastAsia="en-US"/>
        </w:rPr>
      </w:pPr>
      <w:r w:rsidRPr="00F039D5">
        <w:rPr>
          <w:color w:val="000000"/>
          <w:lang w:val="en-US" w:eastAsia="en-US"/>
        </w:rPr>
        <w:t>actului de identitate al solicitantului, in cazul persoanelor fizice sau documentul care atesta dobandirea personalitatii juridice, in copie;</w:t>
      </w:r>
    </w:p>
    <w:p w14:paraId="7B6EFF98" w14:textId="77777777" w:rsidR="00E70E3D" w:rsidRPr="00C136A9" w:rsidRDefault="00E70E3D" w:rsidP="00E70E3D">
      <w:pPr>
        <w:numPr>
          <w:ilvl w:val="0"/>
          <w:numId w:val="31"/>
        </w:numPr>
        <w:autoSpaceDE w:val="0"/>
        <w:autoSpaceDN w:val="0"/>
        <w:adjustRightInd w:val="0"/>
        <w:jc w:val="both"/>
        <w:rPr>
          <w:color w:val="000000"/>
          <w:lang w:val="en-US" w:eastAsia="en-US"/>
        </w:rPr>
      </w:pPr>
      <w:r w:rsidRPr="00F039D5">
        <w:rPr>
          <w:color w:val="000000"/>
          <w:lang w:val="en-US" w:eastAsia="en-US"/>
        </w:rPr>
        <w:t xml:space="preserve"> certificatul de inregistrare al vehiculului, in original;</w:t>
      </w:r>
    </w:p>
    <w:p w14:paraId="6C505357" w14:textId="77777777" w:rsidR="00E70E3D" w:rsidRPr="00C136A9" w:rsidRDefault="00E70E3D" w:rsidP="00E70E3D">
      <w:pPr>
        <w:numPr>
          <w:ilvl w:val="0"/>
          <w:numId w:val="31"/>
        </w:numPr>
        <w:autoSpaceDE w:val="0"/>
        <w:autoSpaceDN w:val="0"/>
        <w:adjustRightInd w:val="0"/>
        <w:jc w:val="both"/>
        <w:rPr>
          <w:color w:val="000000"/>
          <w:lang w:val="en-US" w:eastAsia="en-US"/>
        </w:rPr>
      </w:pPr>
      <w:r w:rsidRPr="00C136A9">
        <w:rPr>
          <w:color w:val="000000"/>
          <w:lang w:val="en-US" w:eastAsia="en-US"/>
        </w:rPr>
        <w:t>placutele cu numarul de inregistrare;</w:t>
      </w:r>
    </w:p>
    <w:p w14:paraId="609A2AD0" w14:textId="77777777" w:rsidR="00E70E3D" w:rsidRDefault="00E70E3D" w:rsidP="00E70E3D">
      <w:pPr>
        <w:numPr>
          <w:ilvl w:val="0"/>
          <w:numId w:val="31"/>
        </w:numPr>
        <w:autoSpaceDE w:val="0"/>
        <w:autoSpaceDN w:val="0"/>
        <w:adjustRightInd w:val="0"/>
        <w:jc w:val="both"/>
        <w:rPr>
          <w:color w:val="000000"/>
          <w:lang w:val="en-US" w:eastAsia="en-US"/>
        </w:rPr>
      </w:pPr>
      <w:r>
        <w:rPr>
          <w:color w:val="000000"/>
          <w:lang w:val="en-US" w:eastAsia="en-US"/>
        </w:rPr>
        <w:t xml:space="preserve">certificat de atestare fiscala  </w:t>
      </w:r>
      <w:r w:rsidRPr="00C136A9">
        <w:rPr>
          <w:color w:val="000000"/>
          <w:lang w:val="en-US" w:eastAsia="en-US"/>
        </w:rPr>
        <w:t>;</w:t>
      </w:r>
    </w:p>
    <w:p w14:paraId="1569514C" w14:textId="77777777" w:rsidR="00E70E3D" w:rsidRPr="00C136A9" w:rsidRDefault="00E70E3D" w:rsidP="00E70E3D">
      <w:pPr>
        <w:numPr>
          <w:ilvl w:val="0"/>
          <w:numId w:val="31"/>
        </w:numPr>
        <w:autoSpaceDE w:val="0"/>
        <w:autoSpaceDN w:val="0"/>
        <w:adjustRightInd w:val="0"/>
        <w:jc w:val="both"/>
        <w:rPr>
          <w:color w:val="000000"/>
          <w:lang w:val="en-US" w:eastAsia="en-US"/>
        </w:rPr>
      </w:pPr>
      <w:r>
        <w:rPr>
          <w:color w:val="000000"/>
          <w:lang w:val="en-US" w:eastAsia="en-US"/>
        </w:rPr>
        <w:t>copia cartii de identitate a vehiculului sau a atestatului tehnic (dupa caz);</w:t>
      </w:r>
    </w:p>
    <w:p w14:paraId="04607B06" w14:textId="77777777" w:rsidR="00E70E3D" w:rsidRPr="00C136A9" w:rsidRDefault="00E70E3D" w:rsidP="00E70E3D">
      <w:pPr>
        <w:numPr>
          <w:ilvl w:val="0"/>
          <w:numId w:val="31"/>
        </w:numPr>
        <w:autoSpaceDE w:val="0"/>
        <w:autoSpaceDN w:val="0"/>
        <w:adjustRightInd w:val="0"/>
        <w:jc w:val="both"/>
        <w:rPr>
          <w:color w:val="000000"/>
          <w:lang w:val="en-US" w:eastAsia="en-US"/>
        </w:rPr>
      </w:pPr>
      <w:r w:rsidRPr="00C136A9">
        <w:rPr>
          <w:color w:val="000000"/>
          <w:lang w:val="en-US" w:eastAsia="en-US"/>
        </w:rPr>
        <w:t>copie a documentului care atesta dezmembrarea (dupa caz);</w:t>
      </w:r>
    </w:p>
    <w:p w14:paraId="045C4151" w14:textId="77777777" w:rsidR="00E70E3D" w:rsidRPr="00C136A9" w:rsidRDefault="00E70E3D" w:rsidP="00E70E3D">
      <w:pPr>
        <w:numPr>
          <w:ilvl w:val="0"/>
          <w:numId w:val="31"/>
        </w:numPr>
        <w:autoSpaceDE w:val="0"/>
        <w:autoSpaceDN w:val="0"/>
        <w:adjustRightInd w:val="0"/>
        <w:jc w:val="both"/>
        <w:rPr>
          <w:color w:val="000000"/>
          <w:lang w:val="en-US" w:eastAsia="en-US"/>
        </w:rPr>
      </w:pPr>
      <w:r w:rsidRPr="00C136A9">
        <w:rPr>
          <w:color w:val="000000"/>
          <w:lang w:val="en-US" w:eastAsia="en-US"/>
        </w:rPr>
        <w:t>copie a documentului care atesta scoaterea din Romania a vehiculului (dupa caz);</w:t>
      </w:r>
    </w:p>
    <w:p w14:paraId="62427360" w14:textId="77777777" w:rsidR="00E70E3D" w:rsidRDefault="00E70E3D" w:rsidP="00E70E3D">
      <w:pPr>
        <w:numPr>
          <w:ilvl w:val="0"/>
          <w:numId w:val="31"/>
        </w:numPr>
        <w:autoSpaceDE w:val="0"/>
        <w:autoSpaceDN w:val="0"/>
        <w:adjustRightInd w:val="0"/>
        <w:jc w:val="both"/>
        <w:rPr>
          <w:color w:val="000000"/>
          <w:lang w:val="en-US" w:eastAsia="en-US"/>
        </w:rPr>
      </w:pPr>
      <w:r w:rsidRPr="00C136A9">
        <w:rPr>
          <w:color w:val="000000"/>
          <w:lang w:val="en-US" w:eastAsia="en-US"/>
        </w:rPr>
        <w:t>copie a documentului care atesta furtul vehiculului (dupa caz);</w:t>
      </w:r>
    </w:p>
    <w:p w14:paraId="2A51177F" w14:textId="77777777" w:rsidR="00E70E3D" w:rsidRPr="00C136A9" w:rsidRDefault="00E70E3D" w:rsidP="00E70E3D">
      <w:pPr>
        <w:numPr>
          <w:ilvl w:val="0"/>
          <w:numId w:val="31"/>
        </w:numPr>
        <w:autoSpaceDE w:val="0"/>
        <w:autoSpaceDN w:val="0"/>
        <w:adjustRightInd w:val="0"/>
        <w:jc w:val="both"/>
        <w:rPr>
          <w:color w:val="000000"/>
          <w:lang w:val="en-US" w:eastAsia="en-US"/>
        </w:rPr>
      </w:pPr>
      <w:r>
        <w:rPr>
          <w:color w:val="000000"/>
          <w:lang w:val="en-US" w:eastAsia="en-US"/>
        </w:rPr>
        <w:t>copia documentului care atesta transferul dreptului de proprietate (dupa caz):</w:t>
      </w:r>
    </w:p>
    <w:p w14:paraId="03FF3304" w14:textId="77777777" w:rsidR="00E70E3D" w:rsidRPr="00C136A9" w:rsidRDefault="00E70E3D" w:rsidP="00E70E3D">
      <w:pPr>
        <w:numPr>
          <w:ilvl w:val="0"/>
          <w:numId w:val="31"/>
        </w:numPr>
        <w:autoSpaceDE w:val="0"/>
        <w:autoSpaceDN w:val="0"/>
        <w:adjustRightInd w:val="0"/>
        <w:jc w:val="both"/>
        <w:rPr>
          <w:color w:val="000000"/>
          <w:lang w:val="en-US" w:eastAsia="en-US"/>
        </w:rPr>
      </w:pPr>
      <w:r w:rsidRPr="00C136A9">
        <w:rPr>
          <w:color w:val="000000"/>
          <w:lang w:val="en-US" w:eastAsia="en-US"/>
        </w:rPr>
        <w:t>dispozitiei de radiere din oficiu (dupa caz).</w:t>
      </w:r>
    </w:p>
    <w:p w14:paraId="7054C5B1" w14:textId="77777777" w:rsidR="00E70E3D" w:rsidRPr="00C136A9" w:rsidRDefault="00E70E3D" w:rsidP="00E70E3D">
      <w:pPr>
        <w:ind w:left="360"/>
        <w:rPr>
          <w:lang w:val="en-US"/>
        </w:rPr>
      </w:pPr>
    </w:p>
    <w:p w14:paraId="7F30FBB3" w14:textId="77777777" w:rsidR="00E70E3D" w:rsidRPr="00C136A9" w:rsidRDefault="00E70E3D" w:rsidP="00E70E3D">
      <w:pPr>
        <w:rPr>
          <w:lang w:val="en-US"/>
        </w:rPr>
      </w:pPr>
    </w:p>
    <w:p w14:paraId="15351185" w14:textId="77777777" w:rsidR="00E70E3D" w:rsidRPr="00C136A9" w:rsidRDefault="00E70E3D" w:rsidP="00E70E3D">
      <w:pPr>
        <w:ind w:left="360"/>
        <w:rPr>
          <w:lang w:val="en-US"/>
        </w:rPr>
      </w:pPr>
      <w:r w:rsidRPr="00C136A9">
        <w:rPr>
          <w:lang w:val="en-US"/>
        </w:rPr>
        <w:t xml:space="preserve">                   Data,</w:t>
      </w:r>
      <w:r w:rsidRPr="00C136A9">
        <w:rPr>
          <w:lang w:val="en-US"/>
        </w:rPr>
        <w:tab/>
      </w:r>
      <w:r w:rsidRPr="00C136A9">
        <w:rPr>
          <w:lang w:val="en-US"/>
        </w:rPr>
        <w:tab/>
      </w:r>
      <w:r w:rsidRPr="00C136A9">
        <w:rPr>
          <w:lang w:val="en-US"/>
        </w:rPr>
        <w:tab/>
      </w:r>
      <w:r w:rsidRPr="00C136A9">
        <w:rPr>
          <w:lang w:val="en-US"/>
        </w:rPr>
        <w:tab/>
      </w:r>
      <w:r w:rsidRPr="00C136A9">
        <w:rPr>
          <w:lang w:val="en-US"/>
        </w:rPr>
        <w:tab/>
      </w:r>
      <w:r w:rsidRPr="00C136A9">
        <w:rPr>
          <w:lang w:val="en-US"/>
        </w:rPr>
        <w:tab/>
        <w:t>Semnatura,</w:t>
      </w:r>
    </w:p>
    <w:p w14:paraId="2FEDC8CD" w14:textId="77777777" w:rsidR="00E70E3D" w:rsidRPr="00C136A9" w:rsidRDefault="00E70E3D" w:rsidP="00E70E3D">
      <w:pPr>
        <w:ind w:firstLine="720"/>
        <w:jc w:val="both"/>
        <w:rPr>
          <w:lang w:val="en-US"/>
        </w:rPr>
      </w:pPr>
      <w:r>
        <w:rPr>
          <w:lang w:val="en-US"/>
        </w:rPr>
        <w:t xml:space="preserve"> ________________</w:t>
      </w:r>
      <w:r>
        <w:rPr>
          <w:lang w:val="en-US"/>
        </w:rPr>
        <w:tab/>
      </w:r>
      <w:r>
        <w:rPr>
          <w:lang w:val="en-US"/>
        </w:rPr>
        <w:tab/>
      </w:r>
      <w:r>
        <w:rPr>
          <w:lang w:val="en-US"/>
        </w:rPr>
        <w:tab/>
      </w:r>
      <w:r>
        <w:rPr>
          <w:lang w:val="en-US"/>
        </w:rPr>
        <w:tab/>
      </w:r>
      <w:r>
        <w:rPr>
          <w:lang w:val="en-US"/>
        </w:rPr>
        <w:tab/>
        <w:t>______________</w:t>
      </w:r>
    </w:p>
    <w:p w14:paraId="503D1DC3" w14:textId="77777777" w:rsidR="00E70E3D" w:rsidRPr="00C136A9" w:rsidRDefault="00E70E3D" w:rsidP="00E70E3D">
      <w:pPr>
        <w:tabs>
          <w:tab w:val="left" w:pos="6045"/>
        </w:tabs>
        <w:rPr>
          <w:lang w:val="en-US" w:eastAsia="en-US"/>
        </w:rPr>
      </w:pPr>
    </w:p>
    <w:p w14:paraId="53ABB202" w14:textId="77777777" w:rsidR="00E70E3D" w:rsidRPr="00C136A9" w:rsidRDefault="00E70E3D" w:rsidP="00E70E3D">
      <w:pPr>
        <w:tabs>
          <w:tab w:val="left" w:pos="6045"/>
        </w:tabs>
        <w:rPr>
          <w:lang w:val="en-US" w:eastAsia="en-US"/>
        </w:rPr>
      </w:pPr>
    </w:p>
    <w:p w14:paraId="7CD8CD57" w14:textId="77777777" w:rsidR="00E70E3D" w:rsidRDefault="00E70E3D" w:rsidP="00E70E3D">
      <w:pPr>
        <w:jc w:val="center"/>
        <w:rPr>
          <w:b/>
        </w:rPr>
      </w:pPr>
      <w:r>
        <w:rPr>
          <w:b/>
        </w:rPr>
        <w:t xml:space="preserve">            ANEXA  4 la Regulament </w:t>
      </w:r>
    </w:p>
    <w:p w14:paraId="244A81E9" w14:textId="77777777" w:rsidR="00E70E3D" w:rsidRDefault="00E70E3D" w:rsidP="00E70E3D">
      <w:pPr>
        <w:spacing w:line="276" w:lineRule="auto"/>
        <w:ind w:left="720"/>
        <w:contextualSpacing/>
        <w:jc w:val="center"/>
        <w:rPr>
          <w:b/>
          <w:sz w:val="28"/>
          <w:szCs w:val="28"/>
          <w:lang w:val="en-US" w:eastAsia="en-US" w:bidi="en-US"/>
        </w:rPr>
      </w:pPr>
    </w:p>
    <w:p w14:paraId="5966927F" w14:textId="77777777" w:rsidR="00E70E3D" w:rsidRPr="00724E43" w:rsidRDefault="00E70E3D" w:rsidP="00E70E3D">
      <w:pPr>
        <w:spacing w:line="276" w:lineRule="auto"/>
        <w:jc w:val="both"/>
        <w:rPr>
          <w:sz w:val="28"/>
          <w:szCs w:val="28"/>
          <w:lang w:val="en-US" w:eastAsia="en-US" w:bidi="en-US"/>
        </w:rPr>
      </w:pPr>
    </w:p>
    <w:p w14:paraId="4F0EFD95" w14:textId="77777777" w:rsidR="00E70E3D" w:rsidRPr="00724E43" w:rsidRDefault="00E70E3D" w:rsidP="00E70E3D">
      <w:pPr>
        <w:spacing w:line="276" w:lineRule="auto"/>
        <w:jc w:val="both"/>
        <w:rPr>
          <w:sz w:val="28"/>
          <w:szCs w:val="28"/>
          <w:lang w:val="en-US" w:eastAsia="en-US" w:bidi="en-US"/>
        </w:rPr>
      </w:pPr>
    </w:p>
    <w:p w14:paraId="0D23291B" w14:textId="77777777" w:rsidR="00E70E3D" w:rsidRDefault="00E70E3D" w:rsidP="00E70E3D">
      <w:pPr>
        <w:spacing w:line="276" w:lineRule="auto"/>
        <w:jc w:val="center"/>
        <w:rPr>
          <w:b/>
          <w:sz w:val="28"/>
          <w:szCs w:val="28"/>
          <w:lang w:val="en-US" w:eastAsia="en-US" w:bidi="en-US"/>
        </w:rPr>
      </w:pPr>
    </w:p>
    <w:p w14:paraId="18EC9A79" w14:textId="77777777" w:rsidR="00E70E3D" w:rsidRDefault="00E70E3D" w:rsidP="00E70E3D">
      <w:pPr>
        <w:spacing w:line="276" w:lineRule="auto"/>
        <w:jc w:val="center"/>
        <w:rPr>
          <w:b/>
          <w:sz w:val="28"/>
          <w:szCs w:val="28"/>
          <w:lang w:val="en-US" w:eastAsia="en-US" w:bidi="en-US"/>
        </w:rPr>
      </w:pPr>
    </w:p>
    <w:p w14:paraId="47EEC722" w14:textId="77777777" w:rsidR="00E70E3D" w:rsidRDefault="00E70E3D" w:rsidP="00E70E3D">
      <w:pPr>
        <w:spacing w:line="276" w:lineRule="auto"/>
        <w:jc w:val="center"/>
        <w:rPr>
          <w:b/>
          <w:sz w:val="28"/>
          <w:szCs w:val="28"/>
          <w:lang w:val="en-US" w:eastAsia="en-US" w:bidi="en-US"/>
        </w:rPr>
      </w:pPr>
    </w:p>
    <w:p w14:paraId="2E5A3F84" w14:textId="77777777" w:rsidR="00E70E3D" w:rsidRDefault="00E70E3D" w:rsidP="00E70E3D">
      <w:pPr>
        <w:spacing w:line="276" w:lineRule="auto"/>
        <w:jc w:val="center"/>
        <w:rPr>
          <w:b/>
          <w:sz w:val="28"/>
          <w:szCs w:val="28"/>
          <w:lang w:val="en-US" w:eastAsia="en-US" w:bidi="en-US"/>
        </w:rPr>
      </w:pPr>
    </w:p>
    <w:p w14:paraId="57436E76" w14:textId="77777777" w:rsidR="00E70E3D" w:rsidRDefault="00E70E3D" w:rsidP="00E70E3D">
      <w:pPr>
        <w:spacing w:line="276" w:lineRule="auto"/>
        <w:jc w:val="center"/>
        <w:rPr>
          <w:b/>
          <w:sz w:val="28"/>
          <w:szCs w:val="28"/>
          <w:lang w:val="en-US" w:eastAsia="en-US" w:bidi="en-US"/>
        </w:rPr>
      </w:pPr>
    </w:p>
    <w:p w14:paraId="50F197F5" w14:textId="77777777" w:rsidR="00E70E3D" w:rsidRDefault="00E70E3D" w:rsidP="00E70E3D">
      <w:pPr>
        <w:spacing w:line="276" w:lineRule="auto"/>
        <w:jc w:val="center"/>
        <w:rPr>
          <w:b/>
          <w:sz w:val="28"/>
          <w:szCs w:val="28"/>
          <w:lang w:val="en-US" w:eastAsia="en-US" w:bidi="en-US"/>
        </w:rPr>
      </w:pPr>
      <w:r>
        <w:rPr>
          <w:b/>
          <w:sz w:val="28"/>
          <w:szCs w:val="28"/>
          <w:lang w:val="en-US" w:eastAsia="en-US" w:bidi="en-US"/>
        </w:rPr>
        <w:t>ROMANIA</w:t>
      </w:r>
    </w:p>
    <w:p w14:paraId="5F5F6BD7" w14:textId="77777777" w:rsidR="00E70E3D" w:rsidRDefault="00E70E3D" w:rsidP="00E70E3D">
      <w:pPr>
        <w:spacing w:line="276" w:lineRule="auto"/>
        <w:jc w:val="center"/>
        <w:rPr>
          <w:b/>
          <w:sz w:val="28"/>
          <w:szCs w:val="28"/>
          <w:lang w:val="en-US" w:eastAsia="en-US" w:bidi="en-US"/>
        </w:rPr>
      </w:pPr>
      <w:r>
        <w:rPr>
          <w:b/>
          <w:sz w:val="28"/>
          <w:szCs w:val="28"/>
          <w:lang w:val="en-US" w:eastAsia="en-US" w:bidi="en-US"/>
        </w:rPr>
        <w:t xml:space="preserve">PRIMARIA COMUNEI C.A.ROSETTI </w:t>
      </w:r>
    </w:p>
    <w:p w14:paraId="6AB90F23" w14:textId="77777777" w:rsidR="00E70E3D" w:rsidRDefault="00E70E3D" w:rsidP="00E70E3D">
      <w:pPr>
        <w:spacing w:line="276" w:lineRule="auto"/>
        <w:jc w:val="center"/>
        <w:rPr>
          <w:b/>
          <w:sz w:val="28"/>
          <w:szCs w:val="28"/>
          <w:lang w:val="en-US" w:eastAsia="en-US" w:bidi="en-US"/>
        </w:rPr>
      </w:pPr>
      <w:r>
        <w:rPr>
          <w:b/>
          <w:sz w:val="28"/>
          <w:szCs w:val="28"/>
          <w:lang w:val="en-US" w:eastAsia="en-US" w:bidi="en-US"/>
        </w:rPr>
        <w:t xml:space="preserve">JUDETUL BUZAU </w:t>
      </w:r>
    </w:p>
    <w:p w14:paraId="5886B177" w14:textId="77777777" w:rsidR="00E70E3D" w:rsidRDefault="00E70E3D" w:rsidP="00E70E3D">
      <w:pPr>
        <w:spacing w:line="276" w:lineRule="auto"/>
        <w:jc w:val="center"/>
        <w:rPr>
          <w:sz w:val="28"/>
          <w:szCs w:val="28"/>
          <w:lang w:val="en-US" w:eastAsia="en-US" w:bidi="en-US"/>
        </w:rPr>
      </w:pPr>
    </w:p>
    <w:p w14:paraId="425316D2" w14:textId="77777777" w:rsidR="00E70E3D" w:rsidRDefault="00E70E3D" w:rsidP="00E70E3D">
      <w:pPr>
        <w:spacing w:line="276" w:lineRule="auto"/>
        <w:jc w:val="center"/>
        <w:rPr>
          <w:sz w:val="28"/>
          <w:szCs w:val="28"/>
          <w:lang w:val="en-US" w:eastAsia="en-US" w:bidi="en-US"/>
        </w:rPr>
      </w:pPr>
    </w:p>
    <w:p w14:paraId="089F420C" w14:textId="77777777" w:rsidR="00E70E3D" w:rsidRDefault="00E70E3D" w:rsidP="00E70E3D">
      <w:pPr>
        <w:spacing w:line="276" w:lineRule="auto"/>
        <w:jc w:val="center"/>
        <w:rPr>
          <w:sz w:val="28"/>
          <w:szCs w:val="28"/>
          <w:lang w:val="en-US" w:eastAsia="en-US" w:bidi="en-US"/>
        </w:rPr>
      </w:pPr>
    </w:p>
    <w:p w14:paraId="60B56BF9" w14:textId="77777777" w:rsidR="00E70E3D" w:rsidRDefault="00E70E3D" w:rsidP="00E70E3D">
      <w:pPr>
        <w:spacing w:line="276" w:lineRule="auto"/>
        <w:jc w:val="center"/>
        <w:rPr>
          <w:sz w:val="28"/>
          <w:szCs w:val="28"/>
          <w:lang w:val="en-US" w:eastAsia="en-US" w:bidi="en-US"/>
        </w:rPr>
      </w:pPr>
    </w:p>
    <w:p w14:paraId="2AFC1057" w14:textId="77777777" w:rsidR="00E70E3D" w:rsidRDefault="00E70E3D" w:rsidP="00E70E3D">
      <w:pPr>
        <w:spacing w:line="276" w:lineRule="auto"/>
        <w:jc w:val="center"/>
        <w:rPr>
          <w:sz w:val="28"/>
          <w:szCs w:val="28"/>
          <w:lang w:val="en-US" w:eastAsia="en-US" w:bidi="en-US"/>
        </w:rPr>
      </w:pPr>
    </w:p>
    <w:p w14:paraId="230BAE20" w14:textId="77777777" w:rsidR="00E70E3D" w:rsidRDefault="00E70E3D" w:rsidP="00E70E3D">
      <w:pPr>
        <w:spacing w:line="276" w:lineRule="auto"/>
        <w:jc w:val="center"/>
        <w:rPr>
          <w:sz w:val="28"/>
          <w:szCs w:val="28"/>
          <w:lang w:val="en-US" w:eastAsia="en-US" w:bidi="en-US"/>
        </w:rPr>
      </w:pPr>
    </w:p>
    <w:p w14:paraId="1223D745" w14:textId="77777777" w:rsidR="00E70E3D" w:rsidRPr="00724E43" w:rsidRDefault="00E70E3D" w:rsidP="00E70E3D">
      <w:pPr>
        <w:spacing w:line="276" w:lineRule="auto"/>
        <w:jc w:val="center"/>
        <w:rPr>
          <w:sz w:val="28"/>
          <w:szCs w:val="28"/>
          <w:lang w:val="en-US" w:eastAsia="en-US" w:bidi="en-US"/>
        </w:rPr>
      </w:pPr>
    </w:p>
    <w:p w14:paraId="04063D26" w14:textId="77777777" w:rsidR="00E70E3D" w:rsidRPr="00724E43" w:rsidRDefault="00E70E3D" w:rsidP="00E70E3D">
      <w:pPr>
        <w:spacing w:line="276" w:lineRule="auto"/>
        <w:jc w:val="center"/>
        <w:rPr>
          <w:b/>
          <w:sz w:val="28"/>
          <w:szCs w:val="28"/>
          <w:lang w:val="en-US" w:eastAsia="en-US" w:bidi="en-US"/>
        </w:rPr>
      </w:pPr>
      <w:r w:rsidRPr="00724E43">
        <w:rPr>
          <w:b/>
          <w:sz w:val="28"/>
          <w:szCs w:val="28"/>
          <w:lang w:val="en-US" w:eastAsia="en-US" w:bidi="en-US"/>
        </w:rPr>
        <w:t>CERTIFICAT DE ÎNREGISTRARE</w:t>
      </w:r>
    </w:p>
    <w:p w14:paraId="7E648E6D" w14:textId="77777777" w:rsidR="00E70E3D" w:rsidRPr="00724E43" w:rsidRDefault="00E70E3D" w:rsidP="00E70E3D">
      <w:pPr>
        <w:spacing w:line="276" w:lineRule="auto"/>
        <w:jc w:val="center"/>
        <w:rPr>
          <w:sz w:val="28"/>
          <w:szCs w:val="28"/>
          <w:lang w:val="en-US" w:eastAsia="en-US" w:bidi="en-US"/>
        </w:rPr>
      </w:pPr>
    </w:p>
    <w:p w14:paraId="72B8F191" w14:textId="77777777" w:rsidR="00E70E3D" w:rsidRDefault="00E70E3D" w:rsidP="00E70E3D">
      <w:pPr>
        <w:spacing w:line="276" w:lineRule="auto"/>
        <w:jc w:val="center"/>
        <w:rPr>
          <w:b/>
          <w:sz w:val="28"/>
          <w:szCs w:val="28"/>
          <w:lang w:val="en-US" w:eastAsia="en-US" w:bidi="en-US"/>
        </w:rPr>
      </w:pPr>
    </w:p>
    <w:p w14:paraId="3C183F30" w14:textId="77777777" w:rsidR="00E70E3D" w:rsidRPr="00724E43" w:rsidRDefault="00E70E3D" w:rsidP="00E70E3D">
      <w:pPr>
        <w:spacing w:line="276" w:lineRule="auto"/>
        <w:jc w:val="center"/>
        <w:rPr>
          <w:b/>
          <w:sz w:val="28"/>
          <w:szCs w:val="28"/>
          <w:lang w:val="en-US" w:eastAsia="en-US" w:bidi="en-US"/>
        </w:rPr>
      </w:pPr>
      <w:r>
        <w:rPr>
          <w:b/>
          <w:sz w:val="28"/>
          <w:szCs w:val="28"/>
          <w:lang w:val="en-US" w:eastAsia="en-US" w:bidi="en-US"/>
        </w:rPr>
        <w:t xml:space="preserve">NR.  </w:t>
      </w:r>
    </w:p>
    <w:p w14:paraId="093CE37E" w14:textId="77777777" w:rsidR="00E70E3D" w:rsidRDefault="00E70E3D" w:rsidP="00E70E3D">
      <w:pPr>
        <w:spacing w:line="276" w:lineRule="auto"/>
        <w:jc w:val="center"/>
        <w:rPr>
          <w:b/>
          <w:sz w:val="28"/>
          <w:szCs w:val="28"/>
          <w:lang w:val="en-US" w:eastAsia="en-US" w:bidi="en-US"/>
        </w:rPr>
      </w:pPr>
    </w:p>
    <w:p w14:paraId="7FEFFE16" w14:textId="77777777" w:rsidR="00E70E3D" w:rsidRPr="00724E43" w:rsidRDefault="00E70E3D" w:rsidP="00E70E3D">
      <w:pPr>
        <w:spacing w:line="276" w:lineRule="auto"/>
        <w:jc w:val="center"/>
        <w:rPr>
          <w:b/>
          <w:sz w:val="28"/>
          <w:szCs w:val="28"/>
          <w:lang w:val="en-US" w:eastAsia="en-US" w:bidi="en-US"/>
        </w:rPr>
      </w:pPr>
    </w:p>
    <w:p w14:paraId="34F37D5E" w14:textId="77777777" w:rsidR="00E70E3D" w:rsidRDefault="00E70E3D" w:rsidP="00E70E3D">
      <w:pPr>
        <w:spacing w:line="276" w:lineRule="auto"/>
        <w:jc w:val="center"/>
        <w:rPr>
          <w:lang w:val="en-US" w:eastAsia="en-US" w:bidi="en-US"/>
        </w:rPr>
      </w:pPr>
    </w:p>
    <w:p w14:paraId="7C1D3DDC" w14:textId="77777777" w:rsidR="00E70E3D" w:rsidRDefault="00E70E3D" w:rsidP="00E70E3D">
      <w:pPr>
        <w:spacing w:line="276" w:lineRule="auto"/>
        <w:jc w:val="center"/>
        <w:rPr>
          <w:lang w:val="en-US" w:eastAsia="en-US" w:bidi="en-US"/>
        </w:rPr>
      </w:pPr>
    </w:p>
    <w:p w14:paraId="08DB2267" w14:textId="77777777" w:rsidR="00E70E3D" w:rsidRDefault="00E70E3D" w:rsidP="00E70E3D">
      <w:pPr>
        <w:spacing w:line="276" w:lineRule="auto"/>
        <w:jc w:val="center"/>
        <w:rPr>
          <w:lang w:val="en-US" w:eastAsia="en-US" w:bidi="en-US"/>
        </w:rPr>
      </w:pPr>
    </w:p>
    <w:p w14:paraId="59C37819" w14:textId="77777777" w:rsidR="00E70E3D" w:rsidRDefault="00E70E3D" w:rsidP="00E70E3D">
      <w:pPr>
        <w:spacing w:line="276" w:lineRule="auto"/>
        <w:jc w:val="center"/>
        <w:rPr>
          <w:lang w:val="en-US" w:eastAsia="en-US" w:bidi="en-US"/>
        </w:rPr>
      </w:pPr>
    </w:p>
    <w:p w14:paraId="3AE33724" w14:textId="77777777" w:rsidR="00E70E3D" w:rsidRDefault="00E70E3D" w:rsidP="00E70E3D">
      <w:pPr>
        <w:spacing w:line="276" w:lineRule="auto"/>
        <w:jc w:val="center"/>
        <w:rPr>
          <w:lang w:val="en-US" w:eastAsia="en-US" w:bidi="en-US"/>
        </w:rPr>
      </w:pPr>
    </w:p>
    <w:p w14:paraId="39C734AC" w14:textId="77777777" w:rsidR="00E70E3D" w:rsidRDefault="00E70E3D" w:rsidP="00E70E3D">
      <w:pPr>
        <w:spacing w:line="276" w:lineRule="auto"/>
        <w:jc w:val="center"/>
        <w:rPr>
          <w:lang w:val="en-US" w:eastAsia="en-US" w:bidi="en-US"/>
        </w:rPr>
      </w:pPr>
    </w:p>
    <w:p w14:paraId="2A3C8719" w14:textId="77777777" w:rsidR="00E70E3D" w:rsidRDefault="00E70E3D" w:rsidP="00E70E3D">
      <w:pPr>
        <w:spacing w:line="276" w:lineRule="auto"/>
        <w:jc w:val="center"/>
        <w:rPr>
          <w:lang w:val="en-US" w:eastAsia="en-US" w:bidi="en-US"/>
        </w:rPr>
      </w:pPr>
    </w:p>
    <w:p w14:paraId="6F179109" w14:textId="77777777" w:rsidR="00E70E3D" w:rsidRDefault="00E70E3D" w:rsidP="00E70E3D">
      <w:pPr>
        <w:spacing w:line="276" w:lineRule="auto"/>
        <w:jc w:val="center"/>
        <w:rPr>
          <w:lang w:val="en-US" w:eastAsia="en-US" w:bidi="en-US"/>
        </w:rPr>
      </w:pPr>
    </w:p>
    <w:p w14:paraId="762406FE" w14:textId="77777777" w:rsidR="00E70E3D" w:rsidRDefault="00E70E3D" w:rsidP="00E70E3D">
      <w:pPr>
        <w:spacing w:line="276" w:lineRule="auto"/>
        <w:jc w:val="center"/>
        <w:rPr>
          <w:lang w:val="en-US" w:eastAsia="en-US" w:bidi="en-US"/>
        </w:rPr>
      </w:pPr>
    </w:p>
    <w:p w14:paraId="5F2D40DF" w14:textId="77777777" w:rsidR="00E70E3D" w:rsidRDefault="00E70E3D" w:rsidP="00E70E3D">
      <w:pPr>
        <w:spacing w:line="276" w:lineRule="auto"/>
        <w:jc w:val="center"/>
        <w:rPr>
          <w:lang w:val="en-US" w:eastAsia="en-US" w:bidi="en-US"/>
        </w:rPr>
      </w:pPr>
    </w:p>
    <w:p w14:paraId="661E9BED" w14:textId="77777777" w:rsidR="00E70E3D" w:rsidRDefault="00E70E3D" w:rsidP="00E70E3D">
      <w:pPr>
        <w:spacing w:line="276" w:lineRule="auto"/>
        <w:jc w:val="center"/>
        <w:rPr>
          <w:lang w:val="en-US" w:eastAsia="en-US" w:bidi="en-US"/>
        </w:rPr>
      </w:pPr>
    </w:p>
    <w:p w14:paraId="3F50C909" w14:textId="77777777" w:rsidR="00E70E3D" w:rsidRPr="00C136A9" w:rsidRDefault="00E70E3D" w:rsidP="00E70E3D">
      <w:pPr>
        <w:rPr>
          <w:lang w:val="es-ES_tradnl" w:eastAsia="en-US"/>
        </w:rPr>
      </w:pPr>
    </w:p>
    <w:p w14:paraId="193D345D" w14:textId="77777777" w:rsidR="00E70E3D" w:rsidRPr="003B6285" w:rsidRDefault="00E70E3D" w:rsidP="00E70E3D">
      <w:pPr>
        <w:autoSpaceDE w:val="0"/>
        <w:autoSpaceDN w:val="0"/>
        <w:adjustRightInd w:val="0"/>
        <w:rPr>
          <w:lang w:val="es-ES_tradnl" w:eastAsia="en-US"/>
        </w:rPr>
      </w:pPr>
      <w:r w:rsidRPr="00C136A9">
        <w:rPr>
          <w:lang w:val="en-US" w:eastAsia="en-US"/>
        </w:rPr>
        <w:tab/>
      </w:r>
      <w:r w:rsidRPr="00C136A9">
        <w:rPr>
          <w:lang w:val="en-US" w:eastAsia="en-US"/>
        </w:rPr>
        <w:tab/>
      </w:r>
      <w:r w:rsidRPr="00C136A9">
        <w:rPr>
          <w:lang w:val="en-US" w:eastAsia="en-US"/>
        </w:rPr>
        <w:tab/>
      </w:r>
      <w:r w:rsidRPr="00C136A9">
        <w:rPr>
          <w:lang w:val="en-US" w:eastAsia="en-US"/>
        </w:rPr>
        <w:tab/>
      </w:r>
      <w:r w:rsidRPr="00C136A9">
        <w:rPr>
          <w:lang w:val="en-US" w:eastAsia="en-US"/>
        </w:rPr>
        <w:tab/>
      </w:r>
      <w:r w:rsidRPr="00C136A9">
        <w:rPr>
          <w:lang w:val="en-US" w:eastAsia="en-US"/>
        </w:rPr>
        <w:tab/>
      </w:r>
      <w:r w:rsidRPr="00C136A9">
        <w:rPr>
          <w:lang w:val="es-ES_tradnl" w:eastAsia="en-US"/>
        </w:rPr>
        <w:t xml:space="preserve">                                             </w:t>
      </w:r>
    </w:p>
    <w:p w14:paraId="5C0EA24F" w14:textId="77777777" w:rsidR="00E70E3D" w:rsidRPr="00C136A9" w:rsidRDefault="00E70E3D" w:rsidP="00E70E3D">
      <w:pPr>
        <w:autoSpaceDE w:val="0"/>
        <w:autoSpaceDN w:val="0"/>
        <w:adjustRightInd w:val="0"/>
        <w:jc w:val="right"/>
        <w:rPr>
          <w:b/>
          <w:lang w:val="es-ES_tradnl" w:eastAsia="en-US"/>
        </w:rPr>
      </w:pPr>
      <w:r>
        <w:rPr>
          <w:b/>
          <w:lang w:val="es-ES_tradnl" w:eastAsia="en-US"/>
        </w:rPr>
        <w:t xml:space="preserve">ANEXA NR.5 </w:t>
      </w:r>
      <w:r w:rsidRPr="00C136A9">
        <w:rPr>
          <w:b/>
          <w:lang w:val="es-ES_tradnl" w:eastAsia="en-US"/>
        </w:rPr>
        <w:t xml:space="preserve"> la Regulament</w:t>
      </w:r>
    </w:p>
    <w:p w14:paraId="38759853" w14:textId="77777777" w:rsidR="00E70E3D" w:rsidRPr="00C136A9" w:rsidRDefault="00E70E3D" w:rsidP="00E70E3D">
      <w:pPr>
        <w:autoSpaceDE w:val="0"/>
        <w:autoSpaceDN w:val="0"/>
        <w:adjustRightInd w:val="0"/>
        <w:jc w:val="right"/>
        <w:rPr>
          <w:lang w:val="es-ES_tradnl" w:eastAsia="en-US"/>
        </w:rPr>
      </w:pPr>
      <w:r w:rsidRPr="00C136A9">
        <w:rPr>
          <w:lang w:val="es-ES_tradnl" w:eastAsia="en-US"/>
        </w:rPr>
        <w:t>Nr. _______/_______20_ _</w:t>
      </w:r>
    </w:p>
    <w:p w14:paraId="12618A03" w14:textId="77777777" w:rsidR="00E70E3D" w:rsidRPr="00C136A9" w:rsidRDefault="00E70E3D" w:rsidP="00E70E3D">
      <w:pPr>
        <w:autoSpaceDE w:val="0"/>
        <w:autoSpaceDN w:val="0"/>
        <w:adjustRightInd w:val="0"/>
        <w:jc w:val="right"/>
        <w:rPr>
          <w:lang w:val="es-ES_tradnl" w:eastAsia="en-US"/>
        </w:rPr>
      </w:pPr>
    </w:p>
    <w:p w14:paraId="42F8511C" w14:textId="77777777" w:rsidR="00E70E3D" w:rsidRPr="00C136A9" w:rsidRDefault="00E70E3D" w:rsidP="00E70E3D">
      <w:pPr>
        <w:autoSpaceDE w:val="0"/>
        <w:autoSpaceDN w:val="0"/>
        <w:adjustRightInd w:val="0"/>
        <w:jc w:val="right"/>
        <w:rPr>
          <w:lang w:val="es-ES_tradnl" w:eastAsia="en-US"/>
        </w:rPr>
      </w:pPr>
    </w:p>
    <w:p w14:paraId="4B4C659B" w14:textId="77777777" w:rsidR="00E70E3D" w:rsidRPr="00C136A9" w:rsidRDefault="00E70E3D" w:rsidP="00E70E3D">
      <w:pPr>
        <w:autoSpaceDE w:val="0"/>
        <w:autoSpaceDN w:val="0"/>
        <w:adjustRightInd w:val="0"/>
        <w:jc w:val="right"/>
        <w:rPr>
          <w:lang w:val="es-ES_tradnl" w:eastAsia="en-US"/>
        </w:rPr>
      </w:pPr>
    </w:p>
    <w:p w14:paraId="4CE2BB42" w14:textId="77777777" w:rsidR="00E70E3D" w:rsidRPr="00C136A9" w:rsidRDefault="00E70E3D" w:rsidP="00E70E3D">
      <w:pPr>
        <w:autoSpaceDE w:val="0"/>
        <w:autoSpaceDN w:val="0"/>
        <w:adjustRightInd w:val="0"/>
        <w:jc w:val="right"/>
        <w:rPr>
          <w:lang w:val="es-ES_tradnl" w:eastAsia="en-US"/>
        </w:rPr>
      </w:pPr>
    </w:p>
    <w:p w14:paraId="3136A58C" w14:textId="77777777" w:rsidR="00E70E3D" w:rsidRPr="00C136A9" w:rsidRDefault="00E70E3D" w:rsidP="00E70E3D">
      <w:pPr>
        <w:autoSpaceDE w:val="0"/>
        <w:autoSpaceDN w:val="0"/>
        <w:adjustRightInd w:val="0"/>
        <w:jc w:val="center"/>
        <w:rPr>
          <w:lang w:val="es-ES_tradnl" w:eastAsia="en-US"/>
        </w:rPr>
      </w:pPr>
      <w:r w:rsidRPr="00C136A9">
        <w:rPr>
          <w:lang w:val="es-ES_tradnl" w:eastAsia="en-US"/>
        </w:rPr>
        <w:t>CERTIFICAT DE RADIERE</w:t>
      </w:r>
    </w:p>
    <w:p w14:paraId="1879CC25" w14:textId="77777777" w:rsidR="00E70E3D" w:rsidRPr="00C136A9" w:rsidRDefault="00E70E3D" w:rsidP="00E70E3D">
      <w:pPr>
        <w:autoSpaceDE w:val="0"/>
        <w:autoSpaceDN w:val="0"/>
        <w:adjustRightInd w:val="0"/>
        <w:jc w:val="both"/>
        <w:rPr>
          <w:lang w:val="es-ES_tradnl" w:eastAsia="en-US"/>
        </w:rPr>
      </w:pPr>
    </w:p>
    <w:p w14:paraId="13996A95" w14:textId="77777777" w:rsidR="00E70E3D" w:rsidRPr="00C136A9" w:rsidRDefault="00E70E3D" w:rsidP="00E70E3D">
      <w:pPr>
        <w:autoSpaceDE w:val="0"/>
        <w:autoSpaceDN w:val="0"/>
        <w:adjustRightInd w:val="0"/>
        <w:ind w:firstLine="540"/>
        <w:jc w:val="both"/>
        <w:rPr>
          <w:lang w:val="en-US" w:eastAsia="en-US"/>
        </w:rPr>
      </w:pPr>
      <w:r w:rsidRPr="00C136A9">
        <w:rPr>
          <w:lang w:val="es-ES_tradnl" w:eastAsia="en-US"/>
        </w:rPr>
        <w:t xml:space="preserve">Categoria vehiculului ____________________________________marca ________________________  tipul/varianta __________ numar de identificare ___________ seria motor __________ cilindreea_______ cmc, înregistrat cu numarul __________ detinator __________________ cu domiciliul/sediul în ___________________ str. </w:t>
      </w:r>
      <w:r w:rsidRPr="00C136A9">
        <w:rPr>
          <w:lang w:val="en-US" w:eastAsia="en-US"/>
        </w:rPr>
        <w:t>______________________ nr. _____ bl. ___ sc.___ et. ______ap.___ judet _______________ a fost radiat din evidentele noastre.</w:t>
      </w:r>
    </w:p>
    <w:p w14:paraId="7F9A8003" w14:textId="77777777" w:rsidR="00E70E3D" w:rsidRPr="00C136A9" w:rsidRDefault="00E70E3D" w:rsidP="00E70E3D">
      <w:pPr>
        <w:autoSpaceDE w:val="0"/>
        <w:autoSpaceDN w:val="0"/>
        <w:adjustRightInd w:val="0"/>
        <w:ind w:firstLine="540"/>
        <w:jc w:val="both"/>
        <w:rPr>
          <w:lang w:val="en-US" w:eastAsia="en-US"/>
        </w:rPr>
      </w:pPr>
    </w:p>
    <w:p w14:paraId="652DE188" w14:textId="77777777" w:rsidR="00E70E3D" w:rsidRPr="00C136A9" w:rsidRDefault="00E70E3D" w:rsidP="00E70E3D">
      <w:pPr>
        <w:autoSpaceDE w:val="0"/>
        <w:autoSpaceDN w:val="0"/>
        <w:adjustRightInd w:val="0"/>
        <w:ind w:firstLine="540"/>
        <w:jc w:val="both"/>
        <w:rPr>
          <w:lang w:val="en-US" w:eastAsia="en-US"/>
        </w:rPr>
      </w:pPr>
    </w:p>
    <w:p w14:paraId="2C3214B8" w14:textId="77777777" w:rsidR="00E70E3D" w:rsidRPr="00C136A9" w:rsidRDefault="00E70E3D" w:rsidP="00E70E3D">
      <w:pPr>
        <w:autoSpaceDE w:val="0"/>
        <w:autoSpaceDN w:val="0"/>
        <w:adjustRightInd w:val="0"/>
        <w:ind w:firstLine="540"/>
        <w:jc w:val="both"/>
        <w:rPr>
          <w:lang w:val="en-US" w:eastAsia="en-US"/>
        </w:rPr>
      </w:pPr>
    </w:p>
    <w:p w14:paraId="1851A96B" w14:textId="77777777" w:rsidR="00E70E3D" w:rsidRPr="00C136A9" w:rsidRDefault="00E70E3D" w:rsidP="00E70E3D">
      <w:pPr>
        <w:rPr>
          <w:b/>
          <w:lang w:val="en-US" w:eastAsia="en-US"/>
        </w:rPr>
      </w:pPr>
    </w:p>
    <w:p w14:paraId="0FDD27CB" w14:textId="77777777" w:rsidR="00E70E3D" w:rsidRPr="00C136A9" w:rsidRDefault="00E70E3D" w:rsidP="00E70E3D">
      <w:pPr>
        <w:jc w:val="center"/>
        <w:rPr>
          <w:b/>
          <w:lang w:val="en-US" w:eastAsia="en-US"/>
        </w:rPr>
      </w:pPr>
    </w:p>
    <w:p w14:paraId="324C59E2" w14:textId="77777777" w:rsidR="00E70E3D" w:rsidRPr="00C136A9" w:rsidRDefault="00E70E3D" w:rsidP="00E70E3D">
      <w:pPr>
        <w:jc w:val="center"/>
        <w:rPr>
          <w:b/>
          <w:lang w:val="en-US" w:eastAsia="en-US"/>
        </w:rPr>
      </w:pPr>
    </w:p>
    <w:p w14:paraId="3621035A" w14:textId="77777777" w:rsidR="00E70E3D" w:rsidRPr="00C136A9" w:rsidRDefault="00E70E3D" w:rsidP="00E70E3D">
      <w:pPr>
        <w:jc w:val="center"/>
        <w:rPr>
          <w:b/>
          <w:lang w:val="en-US" w:eastAsia="en-US"/>
        </w:rPr>
      </w:pPr>
      <w:r>
        <w:rPr>
          <w:noProof/>
          <w:lang w:val="en-US" w:eastAsia="en-US"/>
        </w:rPr>
        <mc:AlternateContent>
          <mc:Choice Requires="wps">
            <w:drawing>
              <wp:anchor distT="0" distB="0" distL="114300" distR="114300" simplePos="0" relativeHeight="251659264" behindDoc="0" locked="0" layoutInCell="1" allowOverlap="1" wp14:anchorId="429199C9" wp14:editId="66C58F5B">
                <wp:simplePos x="0" y="0"/>
                <wp:positionH relativeFrom="column">
                  <wp:posOffset>38100</wp:posOffset>
                </wp:positionH>
                <wp:positionV relativeFrom="paragraph">
                  <wp:posOffset>107315</wp:posOffset>
                </wp:positionV>
                <wp:extent cx="5372100" cy="3592830"/>
                <wp:effectExtent l="13970" t="12065" r="5080" b="508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72100" cy="3592830"/>
                        </a:xfrm>
                        <a:prstGeom prst="rect">
                          <a:avLst/>
                        </a:prstGeom>
                        <a:solidFill>
                          <a:srgbClr val="FFFFFF"/>
                        </a:solidFill>
                        <a:ln w="9525">
                          <a:solidFill>
                            <a:srgbClr val="000000"/>
                          </a:solidFill>
                          <a:miter lim="800000"/>
                          <a:headEnd/>
                          <a:tailEnd/>
                        </a:ln>
                      </wps:spPr>
                      <wps:txbx>
                        <w:txbxContent>
                          <w:p w14:paraId="5DBB66C0" w14:textId="77777777" w:rsidR="00E70E3D" w:rsidRPr="00F52903" w:rsidRDefault="00E70E3D" w:rsidP="00E70E3D">
                            <w:r w:rsidRPr="00F52903">
                              <w:t>MOTIVUL RADIERII</w:t>
                            </w:r>
                          </w:p>
                          <w:p w14:paraId="7961BDB2" w14:textId="77777777" w:rsidR="00E70E3D" w:rsidRPr="00F52903" w:rsidRDefault="00E70E3D" w:rsidP="00E70E3D"/>
                          <w:p w14:paraId="35B74FB9" w14:textId="77777777" w:rsidR="00E70E3D" w:rsidRPr="00F52903" w:rsidRDefault="00E70E3D" w:rsidP="00E70E3D">
                            <w:pPr>
                              <w:numPr>
                                <w:ilvl w:val="0"/>
                                <w:numId w:val="32"/>
                              </w:numPr>
                              <w:spacing w:line="360" w:lineRule="auto"/>
                            </w:pPr>
                            <w:r w:rsidRPr="00F52903">
                              <w:t>Înstrăinat către______________________________domiciliat/sediul în________________ str.___________________nr.______, bl.______, sc._____, et.____, ap.____, judeţ____________.</w:t>
                            </w:r>
                          </w:p>
                          <w:p w14:paraId="547A4200" w14:textId="77777777" w:rsidR="00E70E3D" w:rsidRPr="00F52903" w:rsidRDefault="00E70E3D" w:rsidP="00E70E3D">
                            <w:pPr>
                              <w:numPr>
                                <w:ilvl w:val="0"/>
                                <w:numId w:val="32"/>
                              </w:numPr>
                              <w:spacing w:line="360" w:lineRule="auto"/>
                            </w:pPr>
                            <w:r w:rsidRPr="00F52903">
                              <w:t>Schimbat domiciliu/sediul în ______________, str. _______________, nr.____, bl. ____, sc.____, et.____, ap._____, judeţ________________.</w:t>
                            </w:r>
                          </w:p>
                          <w:p w14:paraId="7142D303" w14:textId="77777777" w:rsidR="00E70E3D" w:rsidRPr="00F52903" w:rsidRDefault="00E70E3D" w:rsidP="00E70E3D">
                            <w:pPr>
                              <w:numPr>
                                <w:ilvl w:val="0"/>
                                <w:numId w:val="32"/>
                              </w:numPr>
                              <w:spacing w:line="360" w:lineRule="auto"/>
                            </w:pPr>
                            <w:r w:rsidRPr="00F52903">
                              <w:t>Retragere definitivă din circulaţie</w:t>
                            </w:r>
                          </w:p>
                          <w:p w14:paraId="2BA61234" w14:textId="77777777" w:rsidR="00E70E3D" w:rsidRPr="00F52903" w:rsidRDefault="00E70E3D" w:rsidP="00E70E3D">
                            <w:pPr>
                              <w:numPr>
                                <w:ilvl w:val="0"/>
                                <w:numId w:val="32"/>
                              </w:numPr>
                              <w:spacing w:line="360" w:lineRule="auto"/>
                            </w:pPr>
                            <w:r w:rsidRPr="00F52903">
                              <w:t>Dezmembrat</w:t>
                            </w:r>
                          </w:p>
                          <w:p w14:paraId="1D150EF6" w14:textId="77777777" w:rsidR="00E70E3D" w:rsidRPr="00F52903" w:rsidRDefault="00E70E3D" w:rsidP="00E70E3D">
                            <w:pPr>
                              <w:numPr>
                                <w:ilvl w:val="0"/>
                                <w:numId w:val="32"/>
                              </w:numPr>
                              <w:spacing w:line="360" w:lineRule="auto"/>
                            </w:pPr>
                            <w:r w:rsidRPr="00F52903">
                              <w:t>Export</w:t>
                            </w:r>
                          </w:p>
                          <w:p w14:paraId="4BEBC470" w14:textId="77777777" w:rsidR="00E70E3D" w:rsidRPr="00F52903" w:rsidRDefault="00E70E3D" w:rsidP="00E70E3D">
                            <w:pPr>
                              <w:numPr>
                                <w:ilvl w:val="0"/>
                                <w:numId w:val="32"/>
                              </w:numPr>
                              <w:spacing w:line="360" w:lineRule="auto"/>
                            </w:pPr>
                            <w:r w:rsidRPr="00F52903">
                              <w:t>Furat</w:t>
                            </w:r>
                          </w:p>
                          <w:p w14:paraId="2EDBEB0F" w14:textId="77777777" w:rsidR="00E70E3D" w:rsidRPr="00F52903" w:rsidRDefault="00E70E3D" w:rsidP="00E70E3D">
                            <w:pPr>
                              <w:numPr>
                                <w:ilvl w:val="0"/>
                                <w:numId w:val="32"/>
                              </w:numPr>
                              <w:spacing w:line="360" w:lineRule="auto"/>
                            </w:pPr>
                            <w:r w:rsidRPr="00F52903">
                              <w:t>Vehicul declarat abandonat sau fara stapan prin dispozitia</w:t>
                            </w:r>
                            <w:r>
                              <w:rPr>
                                <w:b/>
                              </w:rPr>
                              <w:t xml:space="preserve"> </w:t>
                            </w:r>
                            <w:r w:rsidRPr="00F52903">
                              <w:t>primarului</w:t>
                            </w:r>
                          </w:p>
                          <w:p w14:paraId="45D56748" w14:textId="77777777" w:rsidR="00E70E3D" w:rsidRDefault="00E70E3D" w:rsidP="00E70E3D">
                            <w:pPr>
                              <w:numPr>
                                <w:ilvl w:val="0"/>
                                <w:numId w:val="32"/>
                              </w:numPr>
                              <w:spacing w:line="360" w:lineRule="auto"/>
                              <w:rPr>
                                <w:b/>
                              </w:rPr>
                            </w:pPr>
                          </w:p>
                          <w:p w14:paraId="26E7FDEA" w14:textId="77777777" w:rsidR="00E70E3D" w:rsidRDefault="00E70E3D" w:rsidP="00E70E3D">
                            <w:pPr>
                              <w:numPr>
                                <w:ilvl w:val="0"/>
                                <w:numId w:val="32"/>
                              </w:numPr>
                              <w:spacing w:line="360" w:lineRule="auto"/>
                              <w:rPr>
                                <w:b/>
                              </w:rPr>
                            </w:pPr>
                          </w:p>
                          <w:p w14:paraId="2D04BBCC" w14:textId="77777777" w:rsidR="00E70E3D" w:rsidRDefault="00E70E3D" w:rsidP="00E70E3D">
                            <w:pPr>
                              <w:numPr>
                                <w:ilvl w:val="0"/>
                                <w:numId w:val="32"/>
                              </w:numPr>
                              <w:spacing w:line="360" w:lineRule="auto"/>
                              <w:rPr>
                                <w:b/>
                              </w:rPr>
                            </w:pPr>
                            <w:r>
                              <w:rPr>
                                <w:b/>
                              </w:rPr>
                              <w:t>Furat</w:t>
                            </w:r>
                          </w:p>
                          <w:p w14:paraId="29A54705" w14:textId="77777777" w:rsidR="00E70E3D" w:rsidRDefault="00E70E3D" w:rsidP="00E70E3D">
                            <w:pPr>
                              <w:spacing w:line="360" w:lineRule="auto"/>
                              <w:ind w:left="36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99C9" id="Dreptunghi 3" o:spid="_x0000_s1026" style="position:absolute;left:0;text-align:left;margin-left:3pt;margin-top:8.45pt;width:423pt;height:282.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">
                <v:textbox>
                  <w:txbxContent>
                    <w:p w14:paraId="5DBB66C0" w14:textId="77777777" w:rsidR="00E70E3D" w:rsidRPr="00F52903" w:rsidRDefault="00E70E3D" w:rsidP="00E70E3D">
                      <w:r w:rsidRPr="00F52903">
                        <w:t>MOTIVUL RADIERII</w:t>
                      </w:r>
                    </w:p>
                    <w:p w14:paraId="7961BDB2" w14:textId="77777777" w:rsidR="00E70E3D" w:rsidRPr="00F52903" w:rsidRDefault="00E70E3D" w:rsidP="00E70E3D"/>
                    <w:p w14:paraId="35B74FB9" w14:textId="77777777" w:rsidR="00E70E3D" w:rsidRPr="00F52903" w:rsidRDefault="00E70E3D" w:rsidP="00E70E3D">
                      <w:pPr>
                        <w:numPr>
                          <w:ilvl w:val="0"/>
                          <w:numId w:val="32"/>
                        </w:numPr>
                        <w:spacing w:line="360" w:lineRule="auto"/>
                      </w:pPr>
                      <w:r w:rsidRPr="00F52903">
                        <w:t>Înstrăinat către______________________________domiciliat/sediul în________________ str.___________________nr.______, bl.______, sc._____, et.____, ap.____, judeţ____________.</w:t>
                      </w:r>
                    </w:p>
                    <w:p w14:paraId="547A4200" w14:textId="77777777" w:rsidR="00E70E3D" w:rsidRPr="00F52903" w:rsidRDefault="00E70E3D" w:rsidP="00E70E3D">
                      <w:pPr>
                        <w:numPr>
                          <w:ilvl w:val="0"/>
                          <w:numId w:val="32"/>
                        </w:numPr>
                        <w:spacing w:line="360" w:lineRule="auto"/>
                      </w:pPr>
                      <w:r w:rsidRPr="00F52903">
                        <w:t>Schimbat domiciliu/sediul în ______________, str. _______________, nr.____, bl. ____, sc.____, et.____, ap._____, judeţ________________.</w:t>
                      </w:r>
                    </w:p>
                    <w:p w14:paraId="7142D303" w14:textId="77777777" w:rsidR="00E70E3D" w:rsidRPr="00F52903" w:rsidRDefault="00E70E3D" w:rsidP="00E70E3D">
                      <w:pPr>
                        <w:numPr>
                          <w:ilvl w:val="0"/>
                          <w:numId w:val="32"/>
                        </w:numPr>
                        <w:spacing w:line="360" w:lineRule="auto"/>
                      </w:pPr>
                      <w:r w:rsidRPr="00F52903">
                        <w:t>Retragere definitivă din circulaţie</w:t>
                      </w:r>
                    </w:p>
                    <w:p w14:paraId="2BA61234" w14:textId="77777777" w:rsidR="00E70E3D" w:rsidRPr="00F52903" w:rsidRDefault="00E70E3D" w:rsidP="00E70E3D">
                      <w:pPr>
                        <w:numPr>
                          <w:ilvl w:val="0"/>
                          <w:numId w:val="32"/>
                        </w:numPr>
                        <w:spacing w:line="360" w:lineRule="auto"/>
                      </w:pPr>
                      <w:r w:rsidRPr="00F52903">
                        <w:t>Dezmembrat</w:t>
                      </w:r>
                    </w:p>
                    <w:p w14:paraId="1D150EF6" w14:textId="77777777" w:rsidR="00E70E3D" w:rsidRPr="00F52903" w:rsidRDefault="00E70E3D" w:rsidP="00E70E3D">
                      <w:pPr>
                        <w:numPr>
                          <w:ilvl w:val="0"/>
                          <w:numId w:val="32"/>
                        </w:numPr>
                        <w:spacing w:line="360" w:lineRule="auto"/>
                      </w:pPr>
                      <w:r w:rsidRPr="00F52903">
                        <w:t>Export</w:t>
                      </w:r>
                    </w:p>
                    <w:p w14:paraId="4BEBC470" w14:textId="77777777" w:rsidR="00E70E3D" w:rsidRPr="00F52903" w:rsidRDefault="00E70E3D" w:rsidP="00E70E3D">
                      <w:pPr>
                        <w:numPr>
                          <w:ilvl w:val="0"/>
                          <w:numId w:val="32"/>
                        </w:numPr>
                        <w:spacing w:line="360" w:lineRule="auto"/>
                      </w:pPr>
                      <w:r w:rsidRPr="00F52903">
                        <w:t>Furat</w:t>
                      </w:r>
                    </w:p>
                    <w:p w14:paraId="2EDBEB0F" w14:textId="77777777" w:rsidR="00E70E3D" w:rsidRPr="00F52903" w:rsidRDefault="00E70E3D" w:rsidP="00E70E3D">
                      <w:pPr>
                        <w:numPr>
                          <w:ilvl w:val="0"/>
                          <w:numId w:val="32"/>
                        </w:numPr>
                        <w:spacing w:line="360" w:lineRule="auto"/>
                      </w:pPr>
                      <w:r w:rsidRPr="00F52903">
                        <w:t>Vehicul declarat abandonat sau fara stapan prin dispozitia</w:t>
                      </w:r>
                      <w:r>
                        <w:rPr>
                          <w:b/>
                        </w:rPr>
                        <w:t xml:space="preserve"> </w:t>
                      </w:r>
                      <w:r w:rsidRPr="00F52903">
                        <w:t>primarului</w:t>
                      </w:r>
                    </w:p>
                    <w:p w14:paraId="45D56748" w14:textId="77777777" w:rsidR="00E70E3D" w:rsidRDefault="00E70E3D" w:rsidP="00E70E3D">
                      <w:pPr>
                        <w:numPr>
                          <w:ilvl w:val="0"/>
                          <w:numId w:val="32"/>
                        </w:numPr>
                        <w:spacing w:line="360" w:lineRule="auto"/>
                        <w:rPr>
                          <w:b/>
                        </w:rPr>
                      </w:pPr>
                    </w:p>
                    <w:p w14:paraId="26E7FDEA" w14:textId="77777777" w:rsidR="00E70E3D" w:rsidRDefault="00E70E3D" w:rsidP="00E70E3D">
                      <w:pPr>
                        <w:numPr>
                          <w:ilvl w:val="0"/>
                          <w:numId w:val="32"/>
                        </w:numPr>
                        <w:spacing w:line="360" w:lineRule="auto"/>
                        <w:rPr>
                          <w:b/>
                        </w:rPr>
                      </w:pPr>
                    </w:p>
                    <w:p w14:paraId="2D04BBCC" w14:textId="77777777" w:rsidR="00E70E3D" w:rsidRDefault="00E70E3D" w:rsidP="00E70E3D">
                      <w:pPr>
                        <w:numPr>
                          <w:ilvl w:val="0"/>
                          <w:numId w:val="32"/>
                        </w:numPr>
                        <w:spacing w:line="360" w:lineRule="auto"/>
                        <w:rPr>
                          <w:b/>
                        </w:rPr>
                      </w:pPr>
                      <w:r>
                        <w:rPr>
                          <w:b/>
                        </w:rPr>
                        <w:t>Furat</w:t>
                      </w:r>
                    </w:p>
                    <w:p w14:paraId="29A54705" w14:textId="77777777" w:rsidR="00E70E3D" w:rsidRDefault="00E70E3D" w:rsidP="00E70E3D">
                      <w:pPr>
                        <w:spacing w:line="360" w:lineRule="auto"/>
                        <w:ind w:left="360"/>
                        <w:rPr>
                          <w:b/>
                        </w:rPr>
                      </w:pPr>
                    </w:p>
                  </w:txbxContent>
                </v:textbox>
              </v:rect>
            </w:pict>
          </mc:Fallback>
        </mc:AlternateContent>
      </w:r>
    </w:p>
    <w:p w14:paraId="2B8A5BC7" w14:textId="77777777" w:rsidR="00E70E3D" w:rsidRPr="00C136A9" w:rsidRDefault="00E70E3D" w:rsidP="00E70E3D">
      <w:pPr>
        <w:jc w:val="center"/>
        <w:rPr>
          <w:b/>
          <w:lang w:val="en-US" w:eastAsia="en-US"/>
        </w:rPr>
      </w:pPr>
    </w:p>
    <w:p w14:paraId="75EFB117" w14:textId="77777777" w:rsidR="00E70E3D" w:rsidRPr="00C136A9" w:rsidRDefault="00E70E3D" w:rsidP="00E70E3D">
      <w:pPr>
        <w:rPr>
          <w:b/>
          <w:lang w:val="en-US" w:eastAsia="en-US"/>
        </w:rPr>
      </w:pPr>
    </w:p>
    <w:p w14:paraId="0769AA5B" w14:textId="77777777" w:rsidR="00E70E3D" w:rsidRPr="00C136A9" w:rsidRDefault="00E70E3D" w:rsidP="00E70E3D">
      <w:pPr>
        <w:rPr>
          <w:b/>
          <w:lang w:val="en-US" w:eastAsia="en-US"/>
        </w:rPr>
      </w:pPr>
    </w:p>
    <w:p w14:paraId="7BB92738" w14:textId="77777777" w:rsidR="00E70E3D" w:rsidRPr="00C136A9" w:rsidRDefault="00E70E3D" w:rsidP="00E70E3D">
      <w:pPr>
        <w:rPr>
          <w:lang w:val="en-US" w:eastAsia="en-US"/>
        </w:rPr>
      </w:pPr>
    </w:p>
    <w:p w14:paraId="09227819" w14:textId="77777777" w:rsidR="00E70E3D" w:rsidRDefault="00E70E3D" w:rsidP="00E70E3D"/>
    <w:p w14:paraId="0A66082A" w14:textId="77777777" w:rsidR="00E70E3D" w:rsidRPr="008A4424" w:rsidRDefault="00E70E3D" w:rsidP="00E70E3D"/>
    <w:p w14:paraId="0753E5C3" w14:textId="77777777" w:rsidR="00E70E3D" w:rsidRPr="008A4424" w:rsidRDefault="00E70E3D" w:rsidP="00E70E3D"/>
    <w:p w14:paraId="38A22DA7" w14:textId="77777777" w:rsidR="00E70E3D" w:rsidRPr="008A4424" w:rsidRDefault="00E70E3D" w:rsidP="00E70E3D"/>
    <w:p w14:paraId="40BE21E8" w14:textId="77777777" w:rsidR="00E70E3D" w:rsidRPr="008A4424" w:rsidRDefault="00E70E3D" w:rsidP="00E70E3D"/>
    <w:p w14:paraId="59278AA3" w14:textId="77777777" w:rsidR="00E70E3D" w:rsidRPr="008A4424" w:rsidRDefault="00E70E3D" w:rsidP="00E70E3D"/>
    <w:p w14:paraId="5CFE6262" w14:textId="77777777" w:rsidR="00E70E3D" w:rsidRPr="008A4424" w:rsidRDefault="00E70E3D" w:rsidP="00E70E3D"/>
    <w:p w14:paraId="26113B45" w14:textId="77777777" w:rsidR="00E70E3D" w:rsidRPr="008A4424" w:rsidRDefault="00E70E3D" w:rsidP="00E70E3D"/>
    <w:p w14:paraId="7E1B8E98" w14:textId="77777777" w:rsidR="00E70E3D" w:rsidRPr="008A4424" w:rsidRDefault="00E70E3D" w:rsidP="00E70E3D"/>
    <w:p w14:paraId="023A56D5" w14:textId="77777777" w:rsidR="00E70E3D" w:rsidRPr="008A4424" w:rsidRDefault="00E70E3D" w:rsidP="00E70E3D"/>
    <w:p w14:paraId="1321D55D" w14:textId="77777777" w:rsidR="00E70E3D" w:rsidRPr="008A4424" w:rsidRDefault="00E70E3D" w:rsidP="00E70E3D"/>
    <w:p w14:paraId="14031C2B" w14:textId="77777777" w:rsidR="00E70E3D" w:rsidRPr="008A4424" w:rsidRDefault="00E70E3D" w:rsidP="00E70E3D"/>
    <w:p w14:paraId="565C5DC2" w14:textId="77777777" w:rsidR="00E70E3D" w:rsidRPr="008A4424" w:rsidRDefault="00E70E3D" w:rsidP="00E70E3D"/>
    <w:p w14:paraId="3085C7E6" w14:textId="77777777" w:rsidR="00E70E3D" w:rsidRPr="008A4424" w:rsidRDefault="00E70E3D" w:rsidP="00E70E3D"/>
    <w:p w14:paraId="17529607" w14:textId="77777777" w:rsidR="00E70E3D" w:rsidRPr="008A4424" w:rsidRDefault="00E70E3D" w:rsidP="00E70E3D"/>
    <w:p w14:paraId="56524B5B" w14:textId="77777777" w:rsidR="00E70E3D" w:rsidRPr="008A4424" w:rsidRDefault="00E70E3D" w:rsidP="00E70E3D"/>
    <w:p w14:paraId="2E21C078" w14:textId="77777777" w:rsidR="00E70E3D" w:rsidRPr="008A4424" w:rsidRDefault="00E70E3D" w:rsidP="00E70E3D"/>
    <w:p w14:paraId="5FE19056" w14:textId="77777777" w:rsidR="00E70E3D" w:rsidRDefault="00E70E3D" w:rsidP="00E70E3D"/>
    <w:p w14:paraId="6B6B1DCA" w14:textId="77777777" w:rsidR="00E70E3D" w:rsidRPr="00621DC3" w:rsidRDefault="00E70E3D" w:rsidP="00E70E3D">
      <w:pPr>
        <w:spacing w:line="276" w:lineRule="auto"/>
        <w:jc w:val="center"/>
        <w:rPr>
          <w:sz w:val="28"/>
          <w:szCs w:val="28"/>
          <w:lang w:val="en-US" w:eastAsia="en-US" w:bidi="en-US"/>
        </w:rPr>
      </w:pPr>
      <w:r w:rsidRPr="00621DC3">
        <w:rPr>
          <w:sz w:val="72"/>
          <w:szCs w:val="72"/>
          <w:lang w:val="en-US" w:eastAsia="en-US" w:bidi="en-US"/>
        </w:rPr>
        <w:lastRenderedPageBreak/>
        <w:tab/>
      </w:r>
      <w:r w:rsidRPr="00621DC3">
        <w:rPr>
          <w:sz w:val="28"/>
          <w:szCs w:val="28"/>
          <w:lang w:val="en-US" w:eastAsia="en-US" w:bidi="en-US"/>
        </w:rPr>
        <w:t>Anexa nr.6 la Regulament</w:t>
      </w:r>
    </w:p>
    <w:p w14:paraId="0762B377" w14:textId="77777777" w:rsidR="00E70E3D" w:rsidRDefault="00E70E3D" w:rsidP="00E70E3D">
      <w:pPr>
        <w:spacing w:line="276" w:lineRule="auto"/>
        <w:jc w:val="center"/>
        <w:rPr>
          <w:sz w:val="72"/>
          <w:szCs w:val="72"/>
          <w:lang w:val="en-US" w:eastAsia="en-US" w:bidi="en-US"/>
        </w:rPr>
      </w:pPr>
    </w:p>
    <w:p w14:paraId="708B910D" w14:textId="77777777" w:rsidR="00E70E3D" w:rsidRDefault="00E70E3D" w:rsidP="00E70E3D">
      <w:pPr>
        <w:spacing w:line="276" w:lineRule="auto"/>
        <w:jc w:val="center"/>
        <w:rPr>
          <w:sz w:val="72"/>
          <w:szCs w:val="72"/>
          <w:lang w:val="en-US" w:eastAsia="en-US" w:bidi="en-US"/>
        </w:rPr>
      </w:pPr>
    </w:p>
    <w:p w14:paraId="3548A219" w14:textId="77777777" w:rsidR="00E70E3D" w:rsidRDefault="00E70E3D" w:rsidP="00E70E3D">
      <w:pPr>
        <w:spacing w:line="276" w:lineRule="auto"/>
        <w:jc w:val="center"/>
        <w:rPr>
          <w:sz w:val="72"/>
          <w:szCs w:val="72"/>
          <w:lang w:val="en-US" w:eastAsia="en-US" w:bidi="en-US"/>
        </w:rPr>
      </w:pPr>
    </w:p>
    <w:p w14:paraId="3E7F7505" w14:textId="77777777" w:rsidR="00E70E3D" w:rsidRDefault="00E70E3D" w:rsidP="00E70E3D">
      <w:pPr>
        <w:spacing w:line="276" w:lineRule="auto"/>
        <w:jc w:val="center"/>
        <w:rPr>
          <w:sz w:val="72"/>
          <w:szCs w:val="72"/>
          <w:lang w:val="en-US" w:eastAsia="en-US" w:bidi="en-US"/>
        </w:rPr>
      </w:pPr>
    </w:p>
    <w:p w14:paraId="3AB915C9" w14:textId="77777777" w:rsidR="00E70E3D" w:rsidRPr="00621DC3" w:rsidRDefault="00E70E3D" w:rsidP="00E70E3D">
      <w:pPr>
        <w:spacing w:line="276" w:lineRule="auto"/>
        <w:jc w:val="center"/>
        <w:rPr>
          <w:sz w:val="72"/>
          <w:szCs w:val="7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70E3D" w:rsidRPr="00DA02A9" w14:paraId="1AB5A3B4" w14:textId="77777777" w:rsidTr="00740696">
        <w:tc>
          <w:tcPr>
            <w:tcW w:w="9855" w:type="dxa"/>
          </w:tcPr>
          <w:p w14:paraId="6985991B" w14:textId="77777777" w:rsidR="00E70E3D" w:rsidRPr="00DA02A9" w:rsidRDefault="00E70E3D" w:rsidP="00740696">
            <w:pPr>
              <w:spacing w:line="276" w:lineRule="auto"/>
              <w:jc w:val="center"/>
              <w:rPr>
                <w:sz w:val="72"/>
                <w:szCs w:val="72"/>
                <w:lang w:val="en-US" w:eastAsia="en-US" w:bidi="en-US"/>
              </w:rPr>
            </w:pPr>
            <w:r w:rsidRPr="00DA02A9">
              <w:rPr>
                <w:sz w:val="72"/>
                <w:szCs w:val="72"/>
                <w:lang w:val="en-US" w:eastAsia="en-US" w:bidi="en-US"/>
              </w:rPr>
              <w:t xml:space="preserve">COMUNA C.A.ROSETTI - JUDETUL BUZAU </w:t>
            </w:r>
          </w:p>
          <w:p w14:paraId="454F9FE3" w14:textId="77777777" w:rsidR="00E70E3D" w:rsidRPr="00DA02A9" w:rsidRDefault="00E70E3D" w:rsidP="00740696">
            <w:pPr>
              <w:spacing w:line="276" w:lineRule="auto"/>
              <w:jc w:val="center"/>
              <w:rPr>
                <w:sz w:val="72"/>
                <w:szCs w:val="72"/>
                <w:lang w:val="en-US" w:eastAsia="en-US" w:bidi="en-US"/>
              </w:rPr>
            </w:pPr>
            <w:r w:rsidRPr="00DA02A9">
              <w:rPr>
                <w:sz w:val="72"/>
                <w:szCs w:val="72"/>
                <w:lang w:val="en-US" w:eastAsia="en-US" w:bidi="en-US"/>
              </w:rPr>
              <w:t>01</w:t>
            </w:r>
          </w:p>
        </w:tc>
      </w:tr>
    </w:tbl>
    <w:p w14:paraId="4555FADF" w14:textId="77777777" w:rsidR="00E70E3D" w:rsidRDefault="00E70E3D" w:rsidP="00E70E3D">
      <w:pPr>
        <w:ind w:right="-468"/>
        <w:jc w:val="both"/>
        <w:rPr>
          <w:sz w:val="20"/>
          <w:szCs w:val="20"/>
          <w:lang w:val="it-IT"/>
        </w:rPr>
      </w:pPr>
    </w:p>
    <w:p w14:paraId="0E86059F" w14:textId="77777777" w:rsidR="00E70E3D" w:rsidRDefault="00E70E3D" w:rsidP="00E70E3D">
      <w:pPr>
        <w:rPr>
          <w:sz w:val="22"/>
          <w:szCs w:val="22"/>
        </w:rPr>
      </w:pPr>
    </w:p>
    <w:p w14:paraId="4692589D" w14:textId="77777777" w:rsidR="00E70E3D" w:rsidRDefault="00E70E3D" w:rsidP="00E70E3D">
      <w:pPr>
        <w:rPr>
          <w:sz w:val="22"/>
          <w:szCs w:val="22"/>
        </w:rPr>
      </w:pPr>
    </w:p>
    <w:p w14:paraId="775E4D2F" w14:textId="77777777" w:rsidR="00E70E3D" w:rsidRDefault="00E70E3D" w:rsidP="00E70E3D">
      <w:pPr>
        <w:rPr>
          <w:sz w:val="22"/>
          <w:szCs w:val="22"/>
        </w:rPr>
      </w:pPr>
    </w:p>
    <w:p w14:paraId="77C3EF38" w14:textId="77777777" w:rsidR="00E70E3D" w:rsidRDefault="00E70E3D" w:rsidP="00E70E3D">
      <w:pPr>
        <w:rPr>
          <w:sz w:val="22"/>
          <w:szCs w:val="22"/>
        </w:rPr>
      </w:pPr>
    </w:p>
    <w:p w14:paraId="32BD2DF5" w14:textId="77777777" w:rsidR="00E70E3D" w:rsidRDefault="00E70E3D" w:rsidP="00E70E3D">
      <w:pPr>
        <w:rPr>
          <w:sz w:val="22"/>
          <w:szCs w:val="22"/>
        </w:rPr>
      </w:pPr>
    </w:p>
    <w:p w14:paraId="1E98D82A" w14:textId="77777777" w:rsidR="00E70E3D" w:rsidRDefault="00E70E3D" w:rsidP="00E70E3D">
      <w:pPr>
        <w:rPr>
          <w:sz w:val="22"/>
          <w:szCs w:val="22"/>
        </w:rPr>
      </w:pPr>
    </w:p>
    <w:p w14:paraId="68A973A9" w14:textId="77777777" w:rsidR="00E70E3D" w:rsidRDefault="00E70E3D" w:rsidP="00E70E3D">
      <w:pPr>
        <w:rPr>
          <w:sz w:val="22"/>
          <w:szCs w:val="22"/>
        </w:rPr>
      </w:pPr>
    </w:p>
    <w:p w14:paraId="47C70145" w14:textId="77777777" w:rsidR="00E70E3D" w:rsidRDefault="00E70E3D" w:rsidP="00E70E3D">
      <w:pPr>
        <w:rPr>
          <w:sz w:val="22"/>
          <w:szCs w:val="22"/>
        </w:rPr>
      </w:pPr>
    </w:p>
    <w:p w14:paraId="38889CF7" w14:textId="77777777" w:rsidR="00E70E3D" w:rsidRDefault="00E70E3D" w:rsidP="00E70E3D">
      <w:pPr>
        <w:jc w:val="center"/>
      </w:pPr>
    </w:p>
    <w:p w14:paraId="6BFA94F5" w14:textId="77777777" w:rsidR="00E70E3D" w:rsidRDefault="00E70E3D" w:rsidP="00E70E3D">
      <w:pPr>
        <w:jc w:val="center"/>
      </w:pPr>
    </w:p>
    <w:p w14:paraId="0731640F" w14:textId="77777777" w:rsidR="00E70E3D" w:rsidRDefault="00E70E3D" w:rsidP="00E70E3D">
      <w:pPr>
        <w:jc w:val="center"/>
      </w:pPr>
    </w:p>
    <w:p w14:paraId="0CD83A0A" w14:textId="77777777" w:rsidR="00E70E3D" w:rsidRDefault="00E70E3D" w:rsidP="00E70E3D">
      <w:pPr>
        <w:jc w:val="center"/>
      </w:pPr>
    </w:p>
    <w:p w14:paraId="5E375A03" w14:textId="77777777" w:rsidR="00E70E3D" w:rsidRDefault="00E70E3D" w:rsidP="00E70E3D">
      <w:pPr>
        <w:jc w:val="center"/>
      </w:pPr>
    </w:p>
    <w:p w14:paraId="0C8510C4" w14:textId="77777777" w:rsidR="00E70E3D" w:rsidRDefault="00E70E3D" w:rsidP="00E70E3D">
      <w:pPr>
        <w:jc w:val="center"/>
      </w:pPr>
    </w:p>
    <w:p w14:paraId="67E0E35A" w14:textId="77777777" w:rsidR="00E70E3D" w:rsidRDefault="00E70E3D" w:rsidP="00E70E3D">
      <w:pPr>
        <w:jc w:val="center"/>
      </w:pPr>
    </w:p>
    <w:p w14:paraId="397EDDB8" w14:textId="77777777" w:rsidR="00E70E3D" w:rsidRDefault="00E70E3D" w:rsidP="00E70E3D">
      <w:pPr>
        <w:jc w:val="center"/>
      </w:pPr>
    </w:p>
    <w:p w14:paraId="530CB682" w14:textId="77777777" w:rsidR="00E70E3D" w:rsidRDefault="00E70E3D" w:rsidP="00E70E3D">
      <w:pPr>
        <w:jc w:val="center"/>
      </w:pPr>
    </w:p>
    <w:p w14:paraId="29C26AD3" w14:textId="77777777" w:rsidR="00E70E3D" w:rsidRDefault="00E70E3D" w:rsidP="00E70E3D">
      <w:pPr>
        <w:jc w:val="center"/>
        <w:rPr>
          <w:b/>
        </w:rPr>
      </w:pPr>
      <w:r>
        <w:rPr>
          <w:b/>
        </w:rPr>
        <w:lastRenderedPageBreak/>
        <w:t xml:space="preserve">                                                                                                                       Anexa 7</w:t>
      </w:r>
    </w:p>
    <w:p w14:paraId="2288F313" w14:textId="77777777" w:rsidR="00E70E3D" w:rsidRPr="008A4424" w:rsidRDefault="00E70E3D" w:rsidP="00E70E3D">
      <w:pPr>
        <w:jc w:val="center"/>
        <w:rPr>
          <w:b/>
        </w:rPr>
      </w:pPr>
      <w:r>
        <w:rPr>
          <w:b/>
        </w:rPr>
        <w:t xml:space="preserve">CERERE </w:t>
      </w:r>
      <w:r w:rsidRPr="008A4424">
        <w:rPr>
          <w:b/>
        </w:rPr>
        <w:t xml:space="preserve"> </w:t>
      </w:r>
      <w:r>
        <w:rPr>
          <w:b/>
        </w:rPr>
        <w:t xml:space="preserve">DE ÎNREGISTRARE </w:t>
      </w:r>
      <w:r w:rsidRPr="008A4424">
        <w:rPr>
          <w:b/>
        </w:rPr>
        <w:t xml:space="preserve">A VEHICULULUI CU TRACTIUNE ANIMALĂ </w:t>
      </w:r>
    </w:p>
    <w:p w14:paraId="7AE1F23F" w14:textId="77777777" w:rsidR="00E70E3D" w:rsidRPr="008A4424" w:rsidRDefault="00E70E3D" w:rsidP="00E70E3D">
      <w:pPr>
        <w:jc w:val="center"/>
        <w:rPr>
          <w:b/>
        </w:rPr>
      </w:pPr>
    </w:p>
    <w:p w14:paraId="49174CA1" w14:textId="77777777" w:rsidR="00E70E3D" w:rsidRPr="00C136A9" w:rsidRDefault="00E70E3D" w:rsidP="00E70E3D">
      <w:pPr>
        <w:jc w:val="both"/>
        <w:rPr>
          <w:b/>
        </w:rPr>
      </w:pPr>
    </w:p>
    <w:p w14:paraId="1DE38C24" w14:textId="77777777" w:rsidR="00E70E3D" w:rsidRDefault="00E70E3D" w:rsidP="00E70E3D">
      <w:pPr>
        <w:spacing w:line="480" w:lineRule="auto"/>
        <w:jc w:val="both"/>
      </w:pPr>
      <w:r w:rsidRPr="00C136A9">
        <w:t xml:space="preserve">     </w:t>
      </w:r>
      <w:r>
        <w:t xml:space="preserve">              Subsemnatul    </w:t>
      </w:r>
      <w:r w:rsidRPr="00C136A9">
        <w:t xml:space="preserve"> ______________________________________          domiciliat in____________________sat._____</w:t>
      </w:r>
      <w:r>
        <w:t>___________str________________________</w:t>
      </w:r>
      <w:r w:rsidRPr="00C136A9">
        <w:t>nr._____ bl.______et._____ ap.____posesor al C.I/B.I. seria______nr.___________ eliberat de către_____</w:t>
      </w:r>
      <w:r>
        <w:t xml:space="preserve">_____________________________la data </w:t>
      </w:r>
      <w:r w:rsidRPr="00C136A9">
        <w:t>de_____________</w:t>
      </w:r>
      <w:r>
        <w:t>_________________</w:t>
      </w:r>
      <w:r w:rsidRPr="00C136A9">
        <w:t xml:space="preserve"> CNP________________________</w:t>
      </w:r>
      <w:r>
        <w:t>/ reprezentant  al SC   cu sediul/ punctul de lucru în ______________________, str.______________________, nr. _____,bl._______, et._____,ap._____, CF/CUI_________________________,tel ___________________</w:t>
      </w:r>
      <w:r w:rsidRPr="00C136A9">
        <w:t xml:space="preserve"> </w:t>
      </w:r>
      <w:r>
        <w:t xml:space="preserve"> cunoscând că falsul în  declaratii este pedepsit conform  art. 292 din codul penal, solicit  </w:t>
      </w:r>
      <w:r w:rsidRPr="00C136A9">
        <w:t xml:space="preserve">înregistrarea unui vehicul </w:t>
      </w:r>
      <w:r>
        <w:t xml:space="preserve"> cu tractiune animală , proprietate personală  .</w:t>
      </w:r>
    </w:p>
    <w:p w14:paraId="3D83F7C7" w14:textId="77777777" w:rsidR="00E70E3D" w:rsidRDefault="00E70E3D" w:rsidP="00E70E3D">
      <w:pPr>
        <w:spacing w:line="480" w:lineRule="auto"/>
        <w:jc w:val="both"/>
      </w:pPr>
    </w:p>
    <w:p w14:paraId="0AC557B3" w14:textId="77777777" w:rsidR="00E70E3D" w:rsidRDefault="00E70E3D" w:rsidP="00E70E3D">
      <w:pPr>
        <w:spacing w:line="480" w:lineRule="auto"/>
        <w:jc w:val="both"/>
      </w:pPr>
    </w:p>
    <w:p w14:paraId="4FC22FAA" w14:textId="77777777" w:rsidR="00E70E3D" w:rsidRDefault="00E70E3D" w:rsidP="00E70E3D">
      <w:pPr>
        <w:spacing w:line="480" w:lineRule="auto"/>
        <w:jc w:val="both"/>
      </w:pPr>
    </w:p>
    <w:p w14:paraId="67AB6B17" w14:textId="77777777" w:rsidR="00E70E3D" w:rsidRDefault="00E70E3D" w:rsidP="00E70E3D">
      <w:pPr>
        <w:jc w:val="center"/>
        <w:rPr>
          <w:b/>
        </w:rPr>
      </w:pPr>
      <w:r>
        <w:rPr>
          <w:b/>
        </w:rPr>
        <w:t xml:space="preserve">DATĂ                                                               SEMNĂTURĂ </w:t>
      </w:r>
    </w:p>
    <w:p w14:paraId="3638457F" w14:textId="77777777" w:rsidR="00E70E3D" w:rsidRDefault="00E70E3D" w:rsidP="00E70E3D">
      <w:pPr>
        <w:jc w:val="center"/>
        <w:rPr>
          <w:b/>
        </w:rPr>
      </w:pPr>
    </w:p>
    <w:p w14:paraId="27CEE172" w14:textId="77777777" w:rsidR="00E70E3D" w:rsidRDefault="00E70E3D" w:rsidP="00E70E3D">
      <w:pPr>
        <w:jc w:val="center"/>
        <w:rPr>
          <w:b/>
        </w:rPr>
      </w:pPr>
    </w:p>
    <w:p w14:paraId="46AB90C1" w14:textId="77777777" w:rsidR="00E70E3D" w:rsidRDefault="00E70E3D" w:rsidP="00E70E3D">
      <w:pPr>
        <w:jc w:val="center"/>
        <w:rPr>
          <w:b/>
        </w:rPr>
      </w:pPr>
    </w:p>
    <w:p w14:paraId="3EDD1AC0" w14:textId="77777777" w:rsidR="00E70E3D" w:rsidRDefault="00E70E3D" w:rsidP="00E70E3D">
      <w:pPr>
        <w:jc w:val="center"/>
        <w:rPr>
          <w:b/>
        </w:rPr>
      </w:pPr>
    </w:p>
    <w:p w14:paraId="4357FB09" w14:textId="77777777" w:rsidR="00E70E3D" w:rsidRDefault="00E70E3D" w:rsidP="00E70E3D">
      <w:pPr>
        <w:jc w:val="center"/>
        <w:rPr>
          <w:b/>
        </w:rPr>
      </w:pPr>
    </w:p>
    <w:p w14:paraId="21466675" w14:textId="77777777" w:rsidR="00E70E3D" w:rsidRDefault="00E70E3D" w:rsidP="00E70E3D">
      <w:pPr>
        <w:jc w:val="center"/>
        <w:rPr>
          <w:b/>
        </w:rPr>
      </w:pPr>
    </w:p>
    <w:p w14:paraId="24D55658" w14:textId="77777777" w:rsidR="00E70E3D" w:rsidRDefault="00E70E3D" w:rsidP="00E70E3D">
      <w:pPr>
        <w:jc w:val="center"/>
        <w:rPr>
          <w:b/>
        </w:rPr>
      </w:pPr>
    </w:p>
    <w:p w14:paraId="275E3E85" w14:textId="77777777" w:rsidR="00E70E3D" w:rsidRDefault="00E70E3D" w:rsidP="00E70E3D">
      <w:pPr>
        <w:jc w:val="center"/>
        <w:rPr>
          <w:b/>
        </w:rPr>
      </w:pPr>
    </w:p>
    <w:p w14:paraId="659131E8" w14:textId="77777777" w:rsidR="00E70E3D" w:rsidRDefault="00E70E3D" w:rsidP="00E70E3D">
      <w:pPr>
        <w:jc w:val="center"/>
        <w:rPr>
          <w:b/>
        </w:rPr>
      </w:pPr>
    </w:p>
    <w:p w14:paraId="0E3476F6" w14:textId="77777777" w:rsidR="00E70E3D" w:rsidRDefault="00E70E3D" w:rsidP="00E70E3D">
      <w:pPr>
        <w:jc w:val="center"/>
        <w:rPr>
          <w:b/>
        </w:rPr>
      </w:pPr>
    </w:p>
    <w:p w14:paraId="0DC48181" w14:textId="77777777" w:rsidR="00E70E3D" w:rsidRDefault="00E70E3D" w:rsidP="00E70E3D">
      <w:pPr>
        <w:jc w:val="center"/>
        <w:rPr>
          <w:b/>
        </w:rPr>
      </w:pPr>
    </w:p>
    <w:p w14:paraId="46A8E5F0" w14:textId="77777777" w:rsidR="00E70E3D" w:rsidRDefault="00E70E3D" w:rsidP="00E70E3D">
      <w:pPr>
        <w:jc w:val="center"/>
        <w:rPr>
          <w:b/>
        </w:rPr>
      </w:pPr>
    </w:p>
    <w:p w14:paraId="588A0B3E" w14:textId="77777777" w:rsidR="00E70E3D" w:rsidRDefault="00E70E3D" w:rsidP="00E70E3D">
      <w:pPr>
        <w:rPr>
          <w:b/>
        </w:rPr>
      </w:pPr>
      <w:r>
        <w:rPr>
          <w:b/>
        </w:rPr>
        <w:t xml:space="preserve">                                                                                               </w:t>
      </w:r>
    </w:p>
    <w:p w14:paraId="42DE284F" w14:textId="77777777" w:rsidR="00E70E3D" w:rsidRDefault="00E70E3D" w:rsidP="00E70E3D">
      <w:pPr>
        <w:jc w:val="center"/>
        <w:rPr>
          <w:lang w:val="en-US" w:eastAsia="en-US" w:bidi="en-US"/>
        </w:rPr>
      </w:pPr>
      <w:r>
        <w:rPr>
          <w:b/>
        </w:rPr>
        <w:t xml:space="preserve">            </w:t>
      </w:r>
    </w:p>
    <w:p w14:paraId="5FBD2FEB" w14:textId="77777777" w:rsidR="00E70E3D" w:rsidRPr="003B6285" w:rsidRDefault="00E70E3D" w:rsidP="00E70E3D">
      <w:pPr>
        <w:spacing w:line="276" w:lineRule="auto"/>
        <w:rPr>
          <w:sz w:val="22"/>
          <w:szCs w:val="22"/>
        </w:rPr>
      </w:pPr>
      <w:r>
        <w:tab/>
      </w:r>
      <w:r>
        <w:tab/>
        <w:t xml:space="preserve">          </w:t>
      </w:r>
    </w:p>
    <w:tbl>
      <w:tblPr>
        <w:tblpPr w:leftFromText="180" w:rightFromText="18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30EF85B2"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77E446AD" w14:textId="77777777" w:rsidR="00E70E3D" w:rsidRDefault="00E70E3D" w:rsidP="00740696">
            <w:pPr>
              <w:jc w:val="center"/>
              <w:rPr>
                <w:rFonts w:ascii="Bookman Old Style" w:eastAsia="PMingLiU" w:hAnsi="Bookman Old Style" w:cs="Arial"/>
              </w:rPr>
            </w:pPr>
            <w:r>
              <w:rPr>
                <w:noProof/>
              </w:rPr>
              <w:lastRenderedPageBreak/>
              <w:drawing>
                <wp:inline distT="0" distB="0" distL="0" distR="0" wp14:anchorId="44198002" wp14:editId="2150A06C">
                  <wp:extent cx="914400" cy="1143000"/>
                  <wp:effectExtent l="19050" t="0" r="0" b="0"/>
                  <wp:docPr id="4" name="Picture 1" descr="Imagini pentru coroana acvila 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coroana acvila stema"/>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0B7841CD" w14:textId="77777777" w:rsidR="00E70E3D" w:rsidRDefault="00E70E3D" w:rsidP="00740696">
            <w:pPr>
              <w:jc w:val="center"/>
              <w:rPr>
                <w:rFonts w:ascii="Bookman Old Style" w:hAnsi="Bookman Old Style"/>
                <w:b/>
                <w:sz w:val="20"/>
                <w:szCs w:val="20"/>
              </w:rPr>
            </w:pPr>
            <w:smartTag w:uri="urn:schemas-microsoft-com:office:smarttags" w:element="country-region">
              <w:smartTag w:uri="urn:schemas-microsoft-com:office:smarttags" w:element="place">
                <w:r>
                  <w:rPr>
                    <w:rFonts w:ascii="Bookman Old Style" w:hAnsi="Bookman Old Style"/>
                    <w:b/>
                    <w:sz w:val="20"/>
                    <w:szCs w:val="20"/>
                  </w:rPr>
                  <w:t>ROMANIA</w:t>
                </w:r>
              </w:smartTag>
            </w:smartTag>
          </w:p>
          <w:p w14:paraId="1F811F21"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City">
              <w:smartTag w:uri="urn:schemas-microsoft-com:office:smarttags" w:element="place">
                <w:r>
                  <w:rPr>
                    <w:rFonts w:ascii="Bookman Old Style" w:hAnsi="Bookman Old Style"/>
                    <w:b/>
                    <w:sz w:val="20"/>
                    <w:szCs w:val="20"/>
                  </w:rPr>
                  <w:t>BUZĂU</w:t>
                </w:r>
              </w:smartTag>
            </w:smartTag>
          </w:p>
          <w:p w14:paraId="3793FDAB"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 xml:space="preserve">COMUNA C.A.ROSETTI </w:t>
            </w:r>
          </w:p>
          <w:p w14:paraId="43776A4E" w14:textId="77777777" w:rsidR="00E70E3D" w:rsidRDefault="00E70E3D" w:rsidP="00740696">
            <w:pPr>
              <w:jc w:val="center"/>
              <w:rPr>
                <w:rFonts w:ascii="Bookman Old Style" w:hAnsi="Bookman Old Style"/>
                <w:b/>
                <w:sz w:val="20"/>
                <w:szCs w:val="20"/>
              </w:rPr>
            </w:pPr>
            <w:r>
              <w:rPr>
                <w:rFonts w:ascii="Bookman Old Style" w:hAnsi="Bookman Old Style"/>
                <w:b/>
                <w:sz w:val="20"/>
                <w:szCs w:val="20"/>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5735FC5D" w14:textId="77777777" w:rsidR="00E70E3D" w:rsidRDefault="00E70E3D" w:rsidP="00740696">
            <w:pPr>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4D1F674F" w14:textId="77777777" w:rsidR="00E70E3D" w:rsidRDefault="00E70E3D" w:rsidP="00740696">
            <w:pPr>
              <w:pStyle w:val="Subsol"/>
              <w:jc w:val="center"/>
              <w:rPr>
                <w:rStyle w:val="Numrdepagin"/>
              </w:rPr>
            </w:pPr>
            <w:r>
              <w:rPr>
                <w:rStyle w:val="Numrdepagin"/>
                <w:rFonts w:ascii="Bookman Old Style" w:hAnsi="Bookman Old Style" w:cs="Arial"/>
                <w:b/>
                <w:sz w:val="20"/>
                <w:szCs w:val="20"/>
              </w:rPr>
              <w:t>E-mail: primaria_carosetti@yahoo.ro</w:t>
            </w:r>
          </w:p>
          <w:p w14:paraId="48CB0E47" w14:textId="77777777" w:rsidR="00E70E3D" w:rsidRDefault="00E70E3D" w:rsidP="00740696">
            <w:pPr>
              <w:pStyle w:val="Subsol"/>
              <w:jc w:val="center"/>
            </w:pPr>
            <w:r>
              <w:rPr>
                <w:rStyle w:val="Numrdepagin"/>
                <w:rFonts w:ascii="Bookman Old Style" w:hAnsi="Bookman Old Style" w:cs="Arial"/>
                <w:b/>
                <w:sz w:val="20"/>
                <w:szCs w:val="20"/>
              </w:rPr>
              <w:t>Tel / Fax. 0238.731001</w:t>
            </w:r>
          </w:p>
        </w:tc>
      </w:tr>
    </w:tbl>
    <w:p w14:paraId="6FE8D793" w14:textId="77777777" w:rsidR="00E70E3D" w:rsidRDefault="00E70E3D" w:rsidP="00E70E3D"/>
    <w:p w14:paraId="52A32168" w14:textId="77777777" w:rsidR="00E70E3D" w:rsidRDefault="00E70E3D" w:rsidP="00E70E3D"/>
    <w:p w14:paraId="57456820" w14:textId="77777777" w:rsidR="00E70E3D" w:rsidRDefault="00E70E3D" w:rsidP="00E70E3D">
      <w:r>
        <w:tab/>
      </w:r>
      <w:r>
        <w:tab/>
      </w:r>
      <w:r>
        <w:tab/>
      </w:r>
      <w:r>
        <w:tab/>
        <w:t xml:space="preserve">     HOTARARE NR.6/ 31.01.2020</w:t>
      </w:r>
    </w:p>
    <w:p w14:paraId="1CB86932" w14:textId="77777777" w:rsidR="00E70E3D" w:rsidRDefault="00E70E3D" w:rsidP="00E70E3D">
      <w:pPr>
        <w:jc w:val="center"/>
      </w:pPr>
      <w:r>
        <w:t>pentru  modificarea si completarea Hotararii Consiliului Local C.A.Rosetti nr. 19/23.10.2019 privind stabilirea impozitelor si taxelor locale pe anul fiscal 2020 prevazute de Legea    nr.227/2015, prin indexarea cu rata inflatiei in procent de 4,6   %</w:t>
      </w:r>
    </w:p>
    <w:p w14:paraId="69A86746" w14:textId="77777777" w:rsidR="00E70E3D" w:rsidRDefault="00E70E3D" w:rsidP="00E70E3D">
      <w:r>
        <w:tab/>
        <w:t>Consiliul local al comunei C.A.Rosetti;</w:t>
      </w:r>
    </w:p>
    <w:p w14:paraId="7C8EC689" w14:textId="77777777" w:rsidR="00E70E3D" w:rsidRDefault="00E70E3D" w:rsidP="00E70E3D">
      <w:r>
        <w:tab/>
        <w:t>Avand in vedere :</w:t>
      </w:r>
    </w:p>
    <w:p w14:paraId="0C637B5F" w14:textId="77777777" w:rsidR="00E70E3D" w:rsidRDefault="00E70E3D" w:rsidP="00E70E3D">
      <w:r>
        <w:t xml:space="preserve">-   referatul  Primarului comunei C.A.Rosetti, judetul Buzau, nr.    </w:t>
      </w:r>
      <w:r>
        <w:softHyphen/>
      </w:r>
      <w:r>
        <w:softHyphen/>
      </w:r>
      <w:r>
        <w:softHyphen/>
        <w:t>333/  27.01..2020 cu privire la modificarea si completarea H.C.L. nr.19/23.10.2019 privind impozitele  si taxele  locale  pe anul 2020;</w:t>
      </w:r>
    </w:p>
    <w:p w14:paraId="5F8099E4" w14:textId="77777777" w:rsidR="00E70E3D" w:rsidRDefault="00E70E3D" w:rsidP="00E70E3D">
      <w:r>
        <w:t>-raportul de specialitate a serviciului de urbanism din cadrul aparatului de specialitate al primarului comunei C.A.Rosetti  , nr.334/27.01.2020.</w:t>
      </w:r>
    </w:p>
    <w:p w14:paraId="639CAA60" w14:textId="77777777" w:rsidR="00E70E3D" w:rsidRDefault="00E70E3D" w:rsidP="00E70E3D">
      <w:r>
        <w:t>- avizul comisiilor de specialitate anexat la prezenta hotarare  nr.335/27.01.2020;</w:t>
      </w:r>
    </w:p>
    <w:p w14:paraId="0C4109F5" w14:textId="77777777" w:rsidR="00E70E3D" w:rsidRDefault="00E70E3D" w:rsidP="00E70E3D">
      <w:r>
        <w:tab/>
        <w:t xml:space="preserve"> In conformitate cu prevederile Deciziei nr.997/2018 a Agentiei Nationale pentru Comunicatii si Informatica , privind tarifele maxime care pot fi percepute pentru exerictarea dreptului de acces pe, deasupra, in sau sub imobilelel proprietate publica .</w:t>
      </w:r>
    </w:p>
    <w:p w14:paraId="3627B0C1" w14:textId="77777777" w:rsidR="00E70E3D" w:rsidRDefault="00E70E3D" w:rsidP="00E70E3D">
      <w:r>
        <w:tab/>
        <w:t>In temeiul prevederilor Legii nr. 227/2015 privind Codul fiscal cu  modificarile si completarile ulterioare, ale legii nr. 207/2015 privind Codul de procedura fiscala, ale art. 27 si art.30  Legea nr.273/2006 privind finantele publice locale, cu modificarile si completarile ulterioare, ale Ordonantei Guvernului nr.2/2002 privind regimul juridic al contraventiilor, aprobata cu modificari  si completari prin Legea nr. 180/2002, cu modificarile si completarile ulterioare, ale legii 544/2001 privind liberul acces la informatiile de interes public, cu modificarile si completarile ulterioare , precum si ale legii 52/2003 privind transparenta decizionala in administratia publica, republicata .</w:t>
      </w:r>
    </w:p>
    <w:p w14:paraId="2BB4B129" w14:textId="77777777" w:rsidR="00E70E3D" w:rsidRDefault="00E70E3D" w:rsidP="00E70E3D">
      <w:r>
        <w:t>-prvederile art.129, alin.(a),completat de prevedrile alin(7), lit.(s) de prevederile alin.(14) precum si de prevederile  art.139 alin.(1) si prevederile art.196, alin.(1), lit.a) din Ordonanta de Urgenta a Guvernului nr.57/2019 privind Codul Administrativ .</w:t>
      </w:r>
    </w:p>
    <w:p w14:paraId="4DFD2B97" w14:textId="77777777" w:rsidR="00E70E3D" w:rsidRPr="00222B9B" w:rsidRDefault="00E70E3D" w:rsidP="00E70E3D">
      <w:pPr>
        <w:rPr>
          <w:u w:val="single"/>
        </w:rPr>
      </w:pPr>
      <w:r>
        <w:tab/>
      </w:r>
      <w:r>
        <w:tab/>
      </w:r>
      <w:r>
        <w:tab/>
      </w:r>
      <w:r>
        <w:tab/>
      </w:r>
      <w:r>
        <w:tab/>
      </w:r>
      <w:r w:rsidRPr="00222B9B">
        <w:rPr>
          <w:u w:val="single"/>
        </w:rPr>
        <w:t>H O T A R A S T E :</w:t>
      </w:r>
    </w:p>
    <w:p w14:paraId="047E1474" w14:textId="77777777" w:rsidR="00E70E3D" w:rsidRDefault="00E70E3D" w:rsidP="00E70E3D"/>
    <w:p w14:paraId="73E35C63" w14:textId="77777777" w:rsidR="00E70E3D" w:rsidRDefault="00E70E3D" w:rsidP="00E70E3D">
      <w:r>
        <w:tab/>
      </w:r>
      <w:r w:rsidRPr="00222ACD">
        <w:rPr>
          <w:b/>
        </w:rPr>
        <w:t>Art. 1</w:t>
      </w:r>
      <w:r>
        <w:rPr>
          <w:b/>
        </w:rPr>
        <w:t xml:space="preserve">.  </w:t>
      </w:r>
      <w:r w:rsidRPr="00AF4456">
        <w:t>La art.  18 din</w:t>
      </w:r>
      <w:r>
        <w:t xml:space="preserve"> H.C.L. nr. 19/23.10.2019, </w:t>
      </w:r>
      <w:r w:rsidRPr="00AF4456">
        <w:t xml:space="preserve"> se  modifica taxa  de vidanjare  de la 60 lei la 100 de lei.</w:t>
      </w:r>
      <w:r>
        <w:tab/>
      </w:r>
    </w:p>
    <w:p w14:paraId="745C2F48" w14:textId="77777777" w:rsidR="00E70E3D" w:rsidRDefault="00E70E3D" w:rsidP="00E70E3D">
      <w:r>
        <w:tab/>
        <w:t>ART.2. Taxa salubrizare persoane juridice 30 lei/luna.</w:t>
      </w:r>
    </w:p>
    <w:p w14:paraId="0F8EDDF6" w14:textId="77777777" w:rsidR="00E70E3D" w:rsidRDefault="00E70E3D" w:rsidP="00E70E3D">
      <w:r>
        <w:tab/>
        <w:t>Art.3. Taxa inchiriat vola, buldoexcavator,camion  150 lei/ora.</w:t>
      </w:r>
    </w:p>
    <w:p w14:paraId="76E5E322" w14:textId="77777777" w:rsidR="00E70E3D" w:rsidRDefault="00E70E3D" w:rsidP="00E70E3D"/>
    <w:p w14:paraId="6C47751A" w14:textId="77777777" w:rsidR="00E70E3D" w:rsidRDefault="00E70E3D" w:rsidP="00E70E3D">
      <w:r>
        <w:tab/>
        <w:t>Art.4.  Se introduc noi taxe , conform Deciziei nr.997/13.11.2018 a ANCOM :</w:t>
      </w:r>
    </w:p>
    <w:tbl>
      <w:tblPr>
        <w:tblStyle w:val="Tabelgril"/>
        <w:tblW w:w="0" w:type="auto"/>
        <w:tblLook w:val="04A0" w:firstRow="1" w:lastRow="0" w:firstColumn="1" w:lastColumn="0" w:noHBand="0" w:noVBand="1"/>
      </w:tblPr>
      <w:tblGrid>
        <w:gridCol w:w="643"/>
        <w:gridCol w:w="4017"/>
        <w:gridCol w:w="2345"/>
        <w:gridCol w:w="2345"/>
      </w:tblGrid>
      <w:tr w:rsidR="00E70E3D" w14:paraId="0517EBF0" w14:textId="77777777" w:rsidTr="00740696">
        <w:trPr>
          <w:trHeight w:val="276"/>
        </w:trPr>
        <w:tc>
          <w:tcPr>
            <w:tcW w:w="648" w:type="dxa"/>
            <w:vMerge w:val="restart"/>
          </w:tcPr>
          <w:p w14:paraId="0C645A10" w14:textId="77777777" w:rsidR="00E70E3D" w:rsidRDefault="00E70E3D" w:rsidP="00740696">
            <w:r>
              <w:t>Nr.</w:t>
            </w:r>
          </w:p>
          <w:p w14:paraId="00DFD5C8" w14:textId="77777777" w:rsidR="00E70E3D" w:rsidRDefault="00E70E3D" w:rsidP="00740696">
            <w:r>
              <w:t>crt.</w:t>
            </w:r>
          </w:p>
        </w:tc>
        <w:tc>
          <w:tcPr>
            <w:tcW w:w="4140" w:type="dxa"/>
            <w:vMerge w:val="restart"/>
          </w:tcPr>
          <w:p w14:paraId="26191573" w14:textId="77777777" w:rsidR="00E70E3D" w:rsidRDefault="00E70E3D" w:rsidP="00740696">
            <w:r>
              <w:t>Tip acces</w:t>
            </w:r>
          </w:p>
        </w:tc>
        <w:tc>
          <w:tcPr>
            <w:tcW w:w="4788" w:type="dxa"/>
            <w:gridSpan w:val="2"/>
            <w:tcBorders>
              <w:bottom w:val="single" w:sz="4" w:space="0" w:color="auto"/>
            </w:tcBorders>
          </w:tcPr>
          <w:p w14:paraId="2B58B4AC" w14:textId="77777777" w:rsidR="00E70E3D" w:rsidRDefault="00E70E3D" w:rsidP="00740696">
            <w:pPr>
              <w:jc w:val="center"/>
            </w:pPr>
            <w:r>
              <w:t>Tarife maxime anuale</w:t>
            </w:r>
          </w:p>
        </w:tc>
      </w:tr>
      <w:tr w:rsidR="00E70E3D" w14:paraId="309B5022" w14:textId="77777777" w:rsidTr="00740696">
        <w:trPr>
          <w:trHeight w:val="245"/>
        </w:trPr>
        <w:tc>
          <w:tcPr>
            <w:tcW w:w="648" w:type="dxa"/>
            <w:vMerge/>
          </w:tcPr>
          <w:p w14:paraId="01C30FED" w14:textId="77777777" w:rsidR="00E70E3D" w:rsidRDefault="00E70E3D" w:rsidP="00740696"/>
        </w:tc>
        <w:tc>
          <w:tcPr>
            <w:tcW w:w="4140" w:type="dxa"/>
            <w:vMerge/>
          </w:tcPr>
          <w:p w14:paraId="334695A2" w14:textId="77777777" w:rsidR="00E70E3D" w:rsidRDefault="00E70E3D" w:rsidP="00740696"/>
        </w:tc>
        <w:tc>
          <w:tcPr>
            <w:tcW w:w="2394" w:type="dxa"/>
            <w:tcBorders>
              <w:top w:val="single" w:sz="4" w:space="0" w:color="auto"/>
            </w:tcBorders>
          </w:tcPr>
          <w:p w14:paraId="35E72F39" w14:textId="77777777" w:rsidR="00E70E3D" w:rsidRDefault="00E70E3D" w:rsidP="00740696">
            <w:pPr>
              <w:jc w:val="center"/>
            </w:pPr>
            <w:r>
              <w:t>Active, cu exceptia cladirilor cu valoare de patrimoniu</w:t>
            </w:r>
          </w:p>
        </w:tc>
        <w:tc>
          <w:tcPr>
            <w:tcW w:w="2394" w:type="dxa"/>
            <w:tcBorders>
              <w:top w:val="single" w:sz="4" w:space="0" w:color="auto"/>
            </w:tcBorders>
          </w:tcPr>
          <w:p w14:paraId="010B7BDC" w14:textId="77777777" w:rsidR="00E70E3D" w:rsidRDefault="00E70E3D" w:rsidP="00740696">
            <w:pPr>
              <w:jc w:val="center"/>
            </w:pPr>
            <w:r>
              <w:t>Cladiri cu valoare de patrimoniu</w:t>
            </w:r>
          </w:p>
        </w:tc>
      </w:tr>
      <w:tr w:rsidR="00E70E3D" w14:paraId="0F4AA16F" w14:textId="77777777" w:rsidTr="00740696">
        <w:tc>
          <w:tcPr>
            <w:tcW w:w="648" w:type="dxa"/>
          </w:tcPr>
          <w:p w14:paraId="515DFE72" w14:textId="77777777" w:rsidR="00E70E3D" w:rsidRDefault="00E70E3D" w:rsidP="00740696">
            <w:r>
              <w:lastRenderedPageBreak/>
              <w:t>1</w:t>
            </w:r>
          </w:p>
        </w:tc>
        <w:tc>
          <w:tcPr>
            <w:tcW w:w="4140" w:type="dxa"/>
          </w:tcPr>
          <w:p w14:paraId="1DF73571" w14:textId="77777777" w:rsidR="00E70E3D" w:rsidRDefault="00E70E3D" w:rsidP="00740696">
            <w:r>
              <w:t xml:space="preserve">cabluri direct ingropate in sapatura sub partea carosabila din ampriza strazilor     </w:t>
            </w:r>
          </w:p>
        </w:tc>
        <w:tc>
          <w:tcPr>
            <w:tcW w:w="2394" w:type="dxa"/>
          </w:tcPr>
          <w:p w14:paraId="2FC9FFED" w14:textId="77777777" w:rsidR="00E70E3D" w:rsidRDefault="00E70E3D" w:rsidP="00740696">
            <w:r>
              <w:t>0,69 lei/ml</w:t>
            </w:r>
          </w:p>
        </w:tc>
        <w:tc>
          <w:tcPr>
            <w:tcW w:w="2394" w:type="dxa"/>
          </w:tcPr>
          <w:p w14:paraId="736BF2B3" w14:textId="77777777" w:rsidR="00E70E3D" w:rsidRDefault="00E70E3D" w:rsidP="00740696">
            <w:r>
              <w:t>-</w:t>
            </w:r>
          </w:p>
        </w:tc>
      </w:tr>
      <w:tr w:rsidR="00E70E3D" w14:paraId="156B8257" w14:textId="77777777" w:rsidTr="00740696">
        <w:tc>
          <w:tcPr>
            <w:tcW w:w="648" w:type="dxa"/>
          </w:tcPr>
          <w:p w14:paraId="3D1FE216" w14:textId="77777777" w:rsidR="00E70E3D" w:rsidRDefault="00E70E3D" w:rsidP="00740696">
            <w:r>
              <w:t>2</w:t>
            </w:r>
          </w:p>
        </w:tc>
        <w:tc>
          <w:tcPr>
            <w:tcW w:w="4140" w:type="dxa"/>
          </w:tcPr>
          <w:p w14:paraId="0B3139C4" w14:textId="77777777" w:rsidR="00E70E3D" w:rsidRDefault="00E70E3D" w:rsidP="00740696">
            <w:r>
              <w:t>cutii instalate pe/in turn</w:t>
            </w:r>
          </w:p>
        </w:tc>
        <w:tc>
          <w:tcPr>
            <w:tcW w:w="2394" w:type="dxa"/>
          </w:tcPr>
          <w:p w14:paraId="7A81CA86" w14:textId="77777777" w:rsidR="00E70E3D" w:rsidRDefault="00E70E3D" w:rsidP="00740696">
            <w:r>
              <w:t>35,57 lei/mp</w:t>
            </w:r>
          </w:p>
        </w:tc>
        <w:tc>
          <w:tcPr>
            <w:tcW w:w="2394" w:type="dxa"/>
          </w:tcPr>
          <w:p w14:paraId="60436AF7" w14:textId="77777777" w:rsidR="00E70E3D" w:rsidRDefault="00E70E3D" w:rsidP="00740696">
            <w:r>
              <w:t>-</w:t>
            </w:r>
          </w:p>
        </w:tc>
      </w:tr>
      <w:tr w:rsidR="00E70E3D" w14:paraId="4C87EBC2" w14:textId="77777777" w:rsidTr="00740696">
        <w:tc>
          <w:tcPr>
            <w:tcW w:w="648" w:type="dxa"/>
          </w:tcPr>
          <w:p w14:paraId="5873F9B4" w14:textId="77777777" w:rsidR="00E70E3D" w:rsidRDefault="00E70E3D" w:rsidP="00740696">
            <w:r>
              <w:t>3</w:t>
            </w:r>
          </w:p>
        </w:tc>
        <w:tc>
          <w:tcPr>
            <w:tcW w:w="4140" w:type="dxa"/>
          </w:tcPr>
          <w:p w14:paraId="743F4DC5" w14:textId="77777777" w:rsidR="00E70E3D" w:rsidRDefault="00E70E3D" w:rsidP="00740696">
            <w:r>
              <w:t>Cutii instalate sub/pe/in cladiri de birouri cu utlizare discontinua</w:t>
            </w:r>
          </w:p>
        </w:tc>
        <w:tc>
          <w:tcPr>
            <w:tcW w:w="2394" w:type="dxa"/>
          </w:tcPr>
          <w:p w14:paraId="3B978789" w14:textId="77777777" w:rsidR="00E70E3D" w:rsidRDefault="00E70E3D" w:rsidP="00740696">
            <w:r>
              <w:t>21,53 lei/mp</w:t>
            </w:r>
          </w:p>
        </w:tc>
        <w:tc>
          <w:tcPr>
            <w:tcW w:w="2394" w:type="dxa"/>
          </w:tcPr>
          <w:p w14:paraId="3F376E1C" w14:textId="77777777" w:rsidR="00E70E3D" w:rsidRDefault="00E70E3D" w:rsidP="00740696">
            <w:r>
              <w:t>45,93 lei/mp</w:t>
            </w:r>
          </w:p>
        </w:tc>
      </w:tr>
      <w:tr w:rsidR="00E70E3D" w14:paraId="3B294671" w14:textId="77777777" w:rsidTr="00740696">
        <w:tc>
          <w:tcPr>
            <w:tcW w:w="648" w:type="dxa"/>
          </w:tcPr>
          <w:p w14:paraId="156C452D" w14:textId="77777777" w:rsidR="00E70E3D" w:rsidRDefault="00E70E3D" w:rsidP="00740696">
            <w:r>
              <w:t>4</w:t>
            </w:r>
          </w:p>
        </w:tc>
        <w:tc>
          <w:tcPr>
            <w:tcW w:w="4140" w:type="dxa"/>
          </w:tcPr>
          <w:p w14:paraId="75A67EB3" w14:textId="77777777" w:rsidR="00E70E3D" w:rsidRDefault="00E70E3D" w:rsidP="00740696">
            <w:r>
              <w:t>Cutii instalate sub/pe/in  cladiri de birouri cu utilizare continua</w:t>
            </w:r>
          </w:p>
        </w:tc>
        <w:tc>
          <w:tcPr>
            <w:tcW w:w="2394" w:type="dxa"/>
          </w:tcPr>
          <w:p w14:paraId="0F579171" w14:textId="77777777" w:rsidR="00E70E3D" w:rsidRDefault="00E70E3D" w:rsidP="00740696">
            <w:r>
              <w:t>70,32 le/mp</w:t>
            </w:r>
          </w:p>
        </w:tc>
        <w:tc>
          <w:tcPr>
            <w:tcW w:w="2394" w:type="dxa"/>
          </w:tcPr>
          <w:p w14:paraId="2D734BA2" w14:textId="77777777" w:rsidR="00E70E3D" w:rsidRDefault="00E70E3D" w:rsidP="00740696">
            <w:r>
              <w:t>106,91 lei/mp</w:t>
            </w:r>
          </w:p>
        </w:tc>
      </w:tr>
      <w:tr w:rsidR="00E70E3D" w14:paraId="319F7466" w14:textId="77777777" w:rsidTr="00740696">
        <w:tc>
          <w:tcPr>
            <w:tcW w:w="648" w:type="dxa"/>
          </w:tcPr>
          <w:p w14:paraId="3980268E" w14:textId="77777777" w:rsidR="00E70E3D" w:rsidRDefault="00E70E3D" w:rsidP="00740696">
            <w:r>
              <w:t>5</w:t>
            </w:r>
          </w:p>
        </w:tc>
        <w:tc>
          <w:tcPr>
            <w:tcW w:w="4140" w:type="dxa"/>
          </w:tcPr>
          <w:p w14:paraId="0453F6B2" w14:textId="77777777" w:rsidR="00E70E3D" w:rsidRDefault="00E70E3D" w:rsidP="00740696">
            <w:r>
              <w:t xml:space="preserve">Cutii instalate sub/pe/in cladiri industriale cu utilizare discontinua </w:t>
            </w:r>
          </w:p>
        </w:tc>
        <w:tc>
          <w:tcPr>
            <w:tcW w:w="2394" w:type="dxa"/>
          </w:tcPr>
          <w:p w14:paraId="242BCDBA" w14:textId="77777777" w:rsidR="00E70E3D" w:rsidRDefault="00E70E3D" w:rsidP="00740696">
            <w:r>
              <w:t>0</w:t>
            </w:r>
          </w:p>
        </w:tc>
        <w:tc>
          <w:tcPr>
            <w:tcW w:w="2394" w:type="dxa"/>
          </w:tcPr>
          <w:p w14:paraId="3F8021DA" w14:textId="77777777" w:rsidR="00E70E3D" w:rsidRDefault="00E70E3D" w:rsidP="00740696">
            <w:r>
              <w:t>8,12 lei/mp</w:t>
            </w:r>
          </w:p>
        </w:tc>
      </w:tr>
      <w:tr w:rsidR="00E70E3D" w14:paraId="23F0625E" w14:textId="77777777" w:rsidTr="00740696">
        <w:tc>
          <w:tcPr>
            <w:tcW w:w="648" w:type="dxa"/>
          </w:tcPr>
          <w:p w14:paraId="4D413C7A" w14:textId="77777777" w:rsidR="00E70E3D" w:rsidRDefault="00E70E3D" w:rsidP="00740696">
            <w:r>
              <w:t>6</w:t>
            </w:r>
          </w:p>
        </w:tc>
        <w:tc>
          <w:tcPr>
            <w:tcW w:w="4140" w:type="dxa"/>
          </w:tcPr>
          <w:p w14:paraId="5ABA02D7" w14:textId="77777777" w:rsidR="00E70E3D" w:rsidRDefault="00E70E3D" w:rsidP="00740696">
            <w:r>
              <w:t xml:space="preserve">Cutii instalate sub/pe/in cladiri industriale cu utilizare continua </w:t>
            </w:r>
          </w:p>
        </w:tc>
        <w:tc>
          <w:tcPr>
            <w:tcW w:w="2394" w:type="dxa"/>
          </w:tcPr>
          <w:p w14:paraId="2D0BC8E0" w14:textId="77777777" w:rsidR="00E70E3D" w:rsidRDefault="00E70E3D" w:rsidP="00740696">
            <w:r>
              <w:t>24,95 lei/mp</w:t>
            </w:r>
          </w:p>
        </w:tc>
        <w:tc>
          <w:tcPr>
            <w:tcW w:w="2394" w:type="dxa"/>
          </w:tcPr>
          <w:p w14:paraId="3825F9E4" w14:textId="77777777" w:rsidR="00E70E3D" w:rsidRDefault="00E70E3D" w:rsidP="00740696">
            <w:r>
              <w:t xml:space="preserve">50,20 lei mp </w:t>
            </w:r>
          </w:p>
        </w:tc>
      </w:tr>
      <w:tr w:rsidR="00E70E3D" w14:paraId="6554E469" w14:textId="77777777" w:rsidTr="00740696">
        <w:tc>
          <w:tcPr>
            <w:tcW w:w="648" w:type="dxa"/>
          </w:tcPr>
          <w:p w14:paraId="57FA6F03" w14:textId="77777777" w:rsidR="00E70E3D" w:rsidRDefault="00E70E3D" w:rsidP="00740696">
            <w:r>
              <w:t>7</w:t>
            </w:r>
          </w:p>
        </w:tc>
        <w:tc>
          <w:tcPr>
            <w:tcW w:w="4140" w:type="dxa"/>
          </w:tcPr>
          <w:p w14:paraId="3D81AF24" w14:textId="77777777" w:rsidR="00E70E3D" w:rsidRDefault="00E70E3D" w:rsidP="00740696">
            <w:r>
              <w:t xml:space="preserve">Cutii instalate sub/pe/in cladiri rezidentiale cu utilizare discontinua </w:t>
            </w:r>
          </w:p>
        </w:tc>
        <w:tc>
          <w:tcPr>
            <w:tcW w:w="2394" w:type="dxa"/>
          </w:tcPr>
          <w:p w14:paraId="3328C4E1" w14:textId="77777777" w:rsidR="00E70E3D" w:rsidRDefault="00E70E3D" w:rsidP="00740696">
            <w:r>
              <w:t>8,85  lei/mp</w:t>
            </w:r>
          </w:p>
        </w:tc>
        <w:tc>
          <w:tcPr>
            <w:tcW w:w="2394" w:type="dxa"/>
          </w:tcPr>
          <w:p w14:paraId="3E15CC8C" w14:textId="77777777" w:rsidR="00E70E3D" w:rsidRDefault="00E70E3D" w:rsidP="00740696">
            <w:r>
              <w:t>30,07  lei/mp</w:t>
            </w:r>
          </w:p>
        </w:tc>
      </w:tr>
      <w:tr w:rsidR="00E70E3D" w14:paraId="38E96210" w14:textId="77777777" w:rsidTr="00740696">
        <w:tc>
          <w:tcPr>
            <w:tcW w:w="648" w:type="dxa"/>
          </w:tcPr>
          <w:p w14:paraId="04CB69EA" w14:textId="77777777" w:rsidR="00E70E3D" w:rsidRDefault="00E70E3D" w:rsidP="00740696">
            <w:r>
              <w:t>8</w:t>
            </w:r>
          </w:p>
        </w:tc>
        <w:tc>
          <w:tcPr>
            <w:tcW w:w="4140" w:type="dxa"/>
          </w:tcPr>
          <w:p w14:paraId="0AAADA5A" w14:textId="77777777" w:rsidR="00E70E3D" w:rsidRDefault="00E70E3D" w:rsidP="00740696">
            <w:r>
              <w:t>Cutii instalate sub/pe/in cladiri rezidentiale cu utilizare continua</w:t>
            </w:r>
          </w:p>
        </w:tc>
        <w:tc>
          <w:tcPr>
            <w:tcW w:w="2394" w:type="dxa"/>
          </w:tcPr>
          <w:p w14:paraId="578765D7" w14:textId="77777777" w:rsidR="00E70E3D" w:rsidRDefault="00E70E3D" w:rsidP="00740696">
            <w:r>
              <w:t xml:space="preserve">51,29 lei/mp </w:t>
            </w:r>
          </w:p>
        </w:tc>
        <w:tc>
          <w:tcPr>
            <w:tcW w:w="2394" w:type="dxa"/>
          </w:tcPr>
          <w:p w14:paraId="005ADD53" w14:textId="77777777" w:rsidR="00E70E3D" w:rsidRDefault="00E70E3D" w:rsidP="00740696">
            <w:r>
              <w:t>83,13 lei/mp</w:t>
            </w:r>
          </w:p>
        </w:tc>
      </w:tr>
    </w:tbl>
    <w:p w14:paraId="6C63E065" w14:textId="77777777" w:rsidR="00E70E3D" w:rsidRDefault="00E70E3D" w:rsidP="00E70E3D">
      <w:r>
        <w:tab/>
        <w:t>Art.5. Taxa pentru eliberarea avizului apa-canal :</w:t>
      </w:r>
    </w:p>
    <w:p w14:paraId="4EA47016" w14:textId="77777777" w:rsidR="00E70E3D" w:rsidRDefault="00E70E3D" w:rsidP="00E70E3D">
      <w:r>
        <w:tab/>
        <w:t>- persoane fizice 20 lei;</w:t>
      </w:r>
    </w:p>
    <w:p w14:paraId="156CDD54" w14:textId="77777777" w:rsidR="00E70E3D" w:rsidRDefault="00E70E3D" w:rsidP="00E70E3D">
      <w:r>
        <w:tab/>
        <w:t>-persoane juridice 200 lei .</w:t>
      </w:r>
    </w:p>
    <w:p w14:paraId="0C73911F" w14:textId="77777777" w:rsidR="00E70E3D" w:rsidRDefault="00E70E3D" w:rsidP="00E70E3D">
      <w:r>
        <w:tab/>
        <w:t>Art.6.Taxa avizare a lucrarilor  pentru obiective de investitie, conform   Legii nr.50/1991  privind autorizarea executarii lucrarilor de constructii , cu modificarile si completarile uletrioare, persoane juridice      - 1.000 lei.</w:t>
      </w:r>
    </w:p>
    <w:p w14:paraId="48930F2E" w14:textId="77777777" w:rsidR="00E70E3D" w:rsidRDefault="00E70E3D" w:rsidP="00E70E3D">
      <w:r>
        <w:tab/>
      </w:r>
    </w:p>
    <w:p w14:paraId="4CBA2509" w14:textId="77777777" w:rsidR="00E70E3D" w:rsidRDefault="00E70E3D" w:rsidP="00E70E3D"/>
    <w:p w14:paraId="1C2BB57F" w14:textId="77777777" w:rsidR="00E70E3D" w:rsidRDefault="00E70E3D" w:rsidP="00E70E3D">
      <w:r>
        <w:tab/>
      </w:r>
      <w:r>
        <w:tab/>
      </w:r>
      <w:r>
        <w:tab/>
        <w:t xml:space="preserve">                PRESEDINTE DE SEDINTA ,</w:t>
      </w:r>
    </w:p>
    <w:p w14:paraId="53DE79D7" w14:textId="77777777" w:rsidR="00E70E3D" w:rsidRDefault="00E70E3D" w:rsidP="00E70E3D">
      <w:r>
        <w:t xml:space="preserve">           </w:t>
      </w:r>
      <w:r>
        <w:tab/>
      </w:r>
      <w:r>
        <w:tab/>
      </w:r>
      <w:r>
        <w:tab/>
        <w:t xml:space="preserve">                        STERIAN STELICA</w:t>
      </w:r>
    </w:p>
    <w:p w14:paraId="18F5097F" w14:textId="77777777" w:rsidR="00E70E3D" w:rsidRDefault="00E70E3D" w:rsidP="00E70E3D">
      <w:r>
        <w:tab/>
      </w:r>
      <w:r>
        <w:tab/>
      </w:r>
      <w:r>
        <w:tab/>
      </w:r>
      <w:r>
        <w:tab/>
      </w:r>
      <w:r>
        <w:tab/>
      </w:r>
      <w:r>
        <w:tab/>
      </w:r>
      <w:r>
        <w:tab/>
      </w:r>
      <w:r>
        <w:tab/>
        <w:t xml:space="preserve">         CONTRASEMNEAZA     ,</w:t>
      </w:r>
    </w:p>
    <w:p w14:paraId="0B79FF31" w14:textId="77777777" w:rsidR="00E70E3D" w:rsidRDefault="00E70E3D" w:rsidP="00E70E3D">
      <w:r>
        <w:tab/>
      </w:r>
      <w:r>
        <w:tab/>
      </w:r>
      <w:r>
        <w:tab/>
      </w:r>
      <w:r>
        <w:tab/>
      </w:r>
      <w:r>
        <w:tab/>
      </w:r>
      <w:r>
        <w:tab/>
      </w:r>
      <w:r>
        <w:tab/>
      </w:r>
      <w:r>
        <w:tab/>
      </w:r>
      <w:r>
        <w:tab/>
        <w:t xml:space="preserve">      SECRETAR, </w:t>
      </w:r>
    </w:p>
    <w:p w14:paraId="623FBB2A" w14:textId="77777777" w:rsidR="00E70E3D" w:rsidRDefault="00E70E3D" w:rsidP="00E70E3D">
      <w:pPr>
        <w:rPr>
          <w:rFonts w:cs="Arial"/>
          <w:b/>
          <w:lang w:bidi="en-US"/>
        </w:rPr>
      </w:pPr>
      <w:r>
        <w:tab/>
      </w:r>
      <w:r>
        <w:tab/>
      </w:r>
      <w:r>
        <w:tab/>
      </w:r>
      <w:r>
        <w:tab/>
      </w:r>
      <w:r>
        <w:tab/>
      </w:r>
      <w:r>
        <w:tab/>
      </w:r>
      <w:r>
        <w:tab/>
      </w:r>
      <w:r>
        <w:tab/>
      </w:r>
      <w:r>
        <w:tab/>
        <w:t>ROBERT-VASILE MOISAC</w:t>
      </w:r>
      <w:r>
        <w:rPr>
          <w:rFonts w:cs="Arial"/>
          <w:b/>
          <w:lang w:bidi="en-US"/>
        </w:rPr>
        <w:tab/>
      </w:r>
    </w:p>
    <w:p w14:paraId="41FC1539" w14:textId="77777777" w:rsidR="00E70E3D" w:rsidRDefault="00E70E3D" w:rsidP="00E70E3D">
      <w:pPr>
        <w:rPr>
          <w:rFonts w:cs="Arial"/>
          <w:b/>
          <w:lang w:bidi="en-US"/>
        </w:rPr>
      </w:pPr>
    </w:p>
    <w:p w14:paraId="7EC6F2CF" w14:textId="77777777" w:rsidR="00E70E3D" w:rsidRDefault="00E70E3D" w:rsidP="00E70E3D">
      <w:pPr>
        <w:rPr>
          <w:rFonts w:cs="Arial"/>
          <w:b/>
          <w:lang w:bidi="en-US"/>
        </w:rPr>
      </w:pPr>
    </w:p>
    <w:p w14:paraId="315DFDDD" w14:textId="77777777" w:rsidR="00E70E3D" w:rsidRDefault="00E70E3D" w:rsidP="00E70E3D">
      <w:pPr>
        <w:rPr>
          <w:rFonts w:cs="Arial"/>
          <w:b/>
          <w:lang w:bidi="en-US"/>
        </w:rPr>
      </w:pPr>
    </w:p>
    <w:p w14:paraId="7DE0DB20" w14:textId="77777777" w:rsidR="00E70E3D" w:rsidRDefault="00E70E3D" w:rsidP="00E70E3D">
      <w:pPr>
        <w:rPr>
          <w:rFonts w:cs="Arial"/>
          <w:b/>
          <w:lang w:bidi="en-US"/>
        </w:rPr>
      </w:pPr>
    </w:p>
    <w:p w14:paraId="364364A5" w14:textId="77777777" w:rsidR="00E70E3D" w:rsidRDefault="00E70E3D" w:rsidP="00E70E3D">
      <w:pPr>
        <w:rPr>
          <w:rFonts w:cs="Arial"/>
          <w:b/>
          <w:lang w:bidi="en-US"/>
        </w:rPr>
      </w:pPr>
    </w:p>
    <w:p w14:paraId="5278D7E5" w14:textId="77777777" w:rsidR="00E70E3D" w:rsidRDefault="00E70E3D" w:rsidP="00E70E3D">
      <w:pPr>
        <w:rPr>
          <w:rFonts w:cs="Arial"/>
          <w:b/>
          <w:lang w:bidi="en-US"/>
        </w:rPr>
      </w:pPr>
    </w:p>
    <w:p w14:paraId="00FF50C0" w14:textId="77777777" w:rsidR="00E70E3D" w:rsidRDefault="00E70E3D" w:rsidP="00E70E3D">
      <w:pPr>
        <w:rPr>
          <w:rFonts w:cs="Arial"/>
          <w:b/>
          <w:lang w:bidi="en-US"/>
        </w:rPr>
      </w:pPr>
    </w:p>
    <w:p w14:paraId="5DC98015" w14:textId="77777777" w:rsidR="00E70E3D" w:rsidRDefault="00E70E3D" w:rsidP="00E70E3D">
      <w:pPr>
        <w:rPr>
          <w:rFonts w:cs="Arial"/>
          <w:b/>
          <w:lang w:bidi="en-US"/>
        </w:rPr>
      </w:pPr>
    </w:p>
    <w:p w14:paraId="16439786" w14:textId="77777777" w:rsidR="00E70E3D" w:rsidRDefault="00E70E3D" w:rsidP="00E70E3D">
      <w:pPr>
        <w:rPr>
          <w:rFonts w:cs="Arial"/>
          <w:b/>
          <w:lang w:bidi="en-US"/>
        </w:rPr>
      </w:pPr>
    </w:p>
    <w:p w14:paraId="3A18B237" w14:textId="77777777" w:rsidR="00E70E3D" w:rsidRPr="00336CB7" w:rsidRDefault="00E70E3D" w:rsidP="00E70E3D"/>
    <w:p w14:paraId="6079CD35" w14:textId="77777777" w:rsidR="00E70E3D" w:rsidRDefault="00E70E3D" w:rsidP="00E70E3D">
      <w:pPr>
        <w:tabs>
          <w:tab w:val="right" w:pos="7791"/>
        </w:tabs>
        <w:rPr>
          <w:rFonts w:cs="Arial"/>
          <w:b/>
          <w:lang w:bidi="en-US"/>
        </w:rPr>
      </w:pPr>
      <w:r>
        <w:rPr>
          <w:rFonts w:cs="Arial"/>
          <w:b/>
          <w:lang w:bidi="en-US"/>
        </w:rPr>
        <w:t xml:space="preserve">Aceasta hotarare a fost adoptata de Consiliul Local al comunie C.A.Rosetti in sedinta din data de 31.01.2020, cu respectarea precederilor art.139, al.1) din o.u.g.nr.57/2019 privind codul administrativ  cu un numar de 13 voturi pentru (unanimitate ) din nr.total de 13 consilieri in functie si 13 consilier prezenti la sedinta. </w:t>
      </w:r>
    </w:p>
    <w:p w14:paraId="3BC2534E" w14:textId="77777777" w:rsidR="00E70E3D" w:rsidRDefault="00E70E3D" w:rsidP="00E70E3D">
      <w:pPr>
        <w:tabs>
          <w:tab w:val="right" w:pos="7791"/>
        </w:tabs>
        <w:rPr>
          <w:rFonts w:cs="Arial"/>
          <w:b/>
          <w:lang w:bidi="en-US"/>
        </w:rPr>
      </w:pPr>
    </w:p>
    <w:p w14:paraId="2902A424" w14:textId="77777777" w:rsidR="00E70E3D" w:rsidRDefault="00E70E3D" w:rsidP="00E70E3D">
      <w:pPr>
        <w:tabs>
          <w:tab w:val="right" w:pos="7791"/>
        </w:tabs>
        <w:rPr>
          <w:rFonts w:cs="Arial"/>
          <w:b/>
          <w:lang w:bidi="en-US"/>
        </w:rPr>
      </w:pPr>
    </w:p>
    <w:p w14:paraId="655FB385" w14:textId="77777777" w:rsidR="00E70E3D" w:rsidRDefault="00E70E3D" w:rsidP="00E70E3D">
      <w:pPr>
        <w:tabs>
          <w:tab w:val="right" w:pos="7791"/>
        </w:tabs>
        <w:rPr>
          <w:rFonts w:cs="Arial"/>
          <w:b/>
          <w:lang w:bidi="en-US"/>
        </w:rPr>
      </w:pPr>
    </w:p>
    <w:p w14:paraId="2376E93C" w14:textId="77777777" w:rsidR="00E70E3D" w:rsidRDefault="00E70E3D" w:rsidP="00E70E3D">
      <w:pPr>
        <w:tabs>
          <w:tab w:val="right" w:pos="7791"/>
        </w:tabs>
        <w:rPr>
          <w:rFonts w:cs="Arial"/>
          <w:b/>
          <w:lang w:bidi="en-US"/>
        </w:rPr>
      </w:pPr>
    </w:p>
    <w:p w14:paraId="23DE5633" w14:textId="77777777" w:rsidR="00E70E3D" w:rsidRDefault="00E70E3D" w:rsidP="00E70E3D">
      <w:pPr>
        <w:tabs>
          <w:tab w:val="right" w:pos="7791"/>
        </w:tabs>
        <w:rPr>
          <w:rFonts w:cs="Arial"/>
          <w:b/>
          <w:lang w:bidi="en-US"/>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473AE52D"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239DAD3C" w14:textId="77777777" w:rsidR="00E70E3D" w:rsidRDefault="00E70E3D" w:rsidP="00740696">
            <w:pPr>
              <w:spacing w:line="276" w:lineRule="auto"/>
              <w:jc w:val="center"/>
              <w:rPr>
                <w:rFonts w:ascii="Bookman Old Style" w:eastAsia="PMingLiU" w:hAnsi="Bookman Old Style" w:cs="Arial"/>
              </w:rPr>
            </w:pPr>
            <w:r>
              <w:rPr>
                <w:noProof/>
              </w:rPr>
              <w:drawing>
                <wp:inline distT="0" distB="0" distL="0" distR="0" wp14:anchorId="2D2724F4" wp14:editId="51C176B0">
                  <wp:extent cx="914400" cy="1144905"/>
                  <wp:effectExtent l="19050" t="0" r="0" b="0"/>
                  <wp:docPr id="11"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4905"/>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730B8DF1" w14:textId="77777777" w:rsidR="00E70E3D" w:rsidRDefault="00E70E3D" w:rsidP="00740696">
            <w:pPr>
              <w:spacing w:line="276" w:lineRule="auto"/>
              <w:jc w:val="center"/>
              <w:rPr>
                <w:rFonts w:ascii="Bookman Old Style" w:hAnsi="Bookman Old Style"/>
                <w:b/>
                <w:sz w:val="20"/>
                <w:szCs w:val="20"/>
              </w:rPr>
            </w:pPr>
            <w:smartTag w:uri="urn:schemas-microsoft-com:office:smarttags" w:element="country-region">
              <w:smartTag w:uri="urn:schemas-microsoft-com:office:smarttags" w:element="place">
                <w:r>
                  <w:rPr>
                    <w:rFonts w:ascii="Bookman Old Style" w:hAnsi="Bookman Old Style"/>
                    <w:b/>
                    <w:sz w:val="20"/>
                    <w:szCs w:val="20"/>
                  </w:rPr>
                  <w:t>ROMANIA</w:t>
                </w:r>
              </w:smartTag>
            </w:smartTag>
          </w:p>
          <w:p w14:paraId="1D514AC4"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City">
              <w:smartTag w:uri="urn:schemas-microsoft-com:office:smarttags" w:element="place">
                <w:r>
                  <w:rPr>
                    <w:rFonts w:ascii="Bookman Old Style" w:hAnsi="Bookman Old Style"/>
                    <w:b/>
                    <w:sz w:val="20"/>
                    <w:szCs w:val="20"/>
                  </w:rPr>
                  <w:t>BUZĂU</w:t>
                </w:r>
              </w:smartTag>
            </w:smartTag>
          </w:p>
          <w:p w14:paraId="52AE108D"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 xml:space="preserve">COMUNA C.A.ROSETTI </w:t>
            </w:r>
          </w:p>
          <w:p w14:paraId="7ABDD8C5"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6031FED1" w14:textId="77777777" w:rsidR="00E70E3D" w:rsidRDefault="00E70E3D" w:rsidP="00740696">
            <w:pPr>
              <w:spacing w:line="276" w:lineRule="auto"/>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79097E80"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rPr>
              <w:t>E-mail: primaria_carosetti@yahoo.ro</w:t>
            </w:r>
          </w:p>
          <w:p w14:paraId="7C46E7E3" w14:textId="77777777" w:rsidR="00E70E3D" w:rsidRDefault="00E70E3D" w:rsidP="00740696">
            <w:pPr>
              <w:pStyle w:val="Subsol"/>
              <w:spacing w:line="276" w:lineRule="auto"/>
              <w:jc w:val="center"/>
            </w:pPr>
            <w:r>
              <w:rPr>
                <w:rStyle w:val="Numrdepagin"/>
                <w:rFonts w:ascii="Bookman Old Style" w:hAnsi="Bookman Old Style" w:cs="Arial"/>
                <w:b/>
                <w:sz w:val="20"/>
              </w:rPr>
              <w:t>Tel / Fax. 0238.731001</w:t>
            </w:r>
          </w:p>
        </w:tc>
      </w:tr>
    </w:tbl>
    <w:p w14:paraId="3976D6F9" w14:textId="77777777" w:rsidR="00E70E3D" w:rsidRDefault="00E70E3D" w:rsidP="00E70E3D">
      <w:r>
        <w:t xml:space="preserve">                                                H O T A R A R E   Nr. 7   din  20  februarie   2020  :</w:t>
      </w:r>
    </w:p>
    <w:p w14:paraId="1F21F051" w14:textId="77777777" w:rsidR="00E70E3D" w:rsidRDefault="00E70E3D" w:rsidP="00E70E3D">
      <w:r>
        <w:t xml:space="preserve">                                               Privind aprobarea    bugetului  local  </w:t>
      </w:r>
    </w:p>
    <w:p w14:paraId="740D0F71" w14:textId="77777777" w:rsidR="00E70E3D" w:rsidRDefault="00E70E3D" w:rsidP="00E70E3D">
      <w:r>
        <w:t xml:space="preserve">                                               pe  anul  2020  .  </w:t>
      </w:r>
    </w:p>
    <w:p w14:paraId="34164ED9" w14:textId="77777777" w:rsidR="00E70E3D" w:rsidRDefault="00E70E3D" w:rsidP="00E70E3D"/>
    <w:p w14:paraId="56DBAAC8" w14:textId="77777777" w:rsidR="00E70E3D" w:rsidRDefault="00E70E3D" w:rsidP="00E70E3D">
      <w:r>
        <w:t xml:space="preserve">                           CONSILIUL  LOCAL  AL  COMUNEI  C.A.ROSETTI </w:t>
      </w:r>
    </w:p>
    <w:p w14:paraId="44338D3A" w14:textId="77777777" w:rsidR="00E70E3D" w:rsidRDefault="00E70E3D" w:rsidP="00E70E3D">
      <w:pPr>
        <w:tabs>
          <w:tab w:val="left" w:pos="840"/>
          <w:tab w:val="left" w:pos="1080"/>
        </w:tabs>
        <w:ind w:left="1260"/>
      </w:pPr>
      <w:r>
        <w:t xml:space="preserve">        - AVAND  IN  VEDERE  :</w:t>
      </w:r>
    </w:p>
    <w:p w14:paraId="08BDCA5B" w14:textId="77777777" w:rsidR="00E70E3D" w:rsidRDefault="00E70E3D" w:rsidP="00E70E3D"/>
    <w:p w14:paraId="7408C831" w14:textId="77777777" w:rsidR="00E70E3D" w:rsidRDefault="00E70E3D" w:rsidP="00E70E3D">
      <w:pPr>
        <w:numPr>
          <w:ilvl w:val="12"/>
          <w:numId w:val="0"/>
        </w:numPr>
      </w:pPr>
      <w:r>
        <w:t xml:space="preserve">      -   Referatul  de  aprobare  a  domnului  Cinjau  Ionel  Trandafir   , primarul  comunei ,inregistrata   la  nr. 683 / 14  februarie   2020  .</w:t>
      </w:r>
    </w:p>
    <w:p w14:paraId="0FF4F66A" w14:textId="77777777" w:rsidR="00E70E3D" w:rsidRDefault="00E70E3D" w:rsidP="00E70E3D">
      <w:pPr>
        <w:widowControl w:val="0"/>
        <w:numPr>
          <w:ilvl w:val="0"/>
          <w:numId w:val="22"/>
        </w:numPr>
        <w:tabs>
          <w:tab w:val="left" w:pos="840"/>
        </w:tabs>
        <w:autoSpaceDE w:val="0"/>
        <w:autoSpaceDN w:val="0"/>
        <w:adjustRightInd w:val="0"/>
        <w:ind w:left="1080" w:hanging="360"/>
      </w:pPr>
      <w:r>
        <w:t>raportul  de  specialitate  a  serviciului  financiar  contabil  inregistrat  la  nr.684/  2020 ;</w:t>
      </w:r>
    </w:p>
    <w:p w14:paraId="439E08AA" w14:textId="77777777" w:rsidR="00E70E3D" w:rsidRDefault="00E70E3D" w:rsidP="00E70E3D">
      <w:pPr>
        <w:widowControl w:val="0"/>
        <w:numPr>
          <w:ilvl w:val="0"/>
          <w:numId w:val="22"/>
        </w:numPr>
        <w:tabs>
          <w:tab w:val="left" w:pos="840"/>
        </w:tabs>
        <w:autoSpaceDE w:val="0"/>
        <w:autoSpaceDN w:val="0"/>
        <w:adjustRightInd w:val="0"/>
        <w:ind w:left="1080" w:hanging="360"/>
      </w:pPr>
      <w:r>
        <w:t>Avizul  comisiei  de  specialitate  a  Consiliului  Local C.A.Rosetti , anexat  la  prezenta  hotarare  ;</w:t>
      </w:r>
    </w:p>
    <w:p w14:paraId="20BF3887" w14:textId="77777777" w:rsidR="00E70E3D" w:rsidRDefault="00E70E3D" w:rsidP="00E70E3D">
      <w:pPr>
        <w:widowControl w:val="0"/>
        <w:numPr>
          <w:ilvl w:val="0"/>
          <w:numId w:val="22"/>
        </w:numPr>
        <w:tabs>
          <w:tab w:val="left" w:pos="840"/>
        </w:tabs>
        <w:autoSpaceDE w:val="0"/>
        <w:autoSpaceDN w:val="0"/>
        <w:adjustRightInd w:val="0"/>
        <w:ind w:left="1080" w:hanging="360"/>
      </w:pPr>
      <w:r>
        <w:t>prevederile  Legii  nr. 273/2006  privind  finantele  publice  locale ;</w:t>
      </w:r>
    </w:p>
    <w:p w14:paraId="62E8538E" w14:textId="77777777" w:rsidR="00E70E3D" w:rsidRDefault="00E70E3D" w:rsidP="00E70E3D">
      <w:pPr>
        <w:widowControl w:val="0"/>
        <w:numPr>
          <w:ilvl w:val="0"/>
          <w:numId w:val="22"/>
        </w:numPr>
        <w:tabs>
          <w:tab w:val="left" w:pos="840"/>
        </w:tabs>
        <w:autoSpaceDE w:val="0"/>
        <w:autoSpaceDN w:val="0"/>
        <w:adjustRightInd w:val="0"/>
        <w:ind w:left="1080"/>
      </w:pPr>
      <w:r>
        <w:t xml:space="preserve">      prevederile  Legii  nr. 273/2006  privind  finantele  publice  locale ;</w:t>
      </w:r>
    </w:p>
    <w:p w14:paraId="05DA577D" w14:textId="77777777" w:rsidR="00E70E3D" w:rsidRDefault="00E70E3D" w:rsidP="00E70E3D">
      <w:pPr>
        <w:numPr>
          <w:ilvl w:val="0"/>
          <w:numId w:val="22"/>
        </w:numPr>
        <w:autoSpaceDN w:val="0"/>
        <w:ind w:left="1080"/>
      </w:pPr>
      <w:r>
        <w:t>prevederile  Legii  nr.5  /2020   a  bugetului  de  stat  pentru  anul  2020.</w:t>
      </w:r>
    </w:p>
    <w:p w14:paraId="245B1547" w14:textId="77777777" w:rsidR="00E70E3D" w:rsidRDefault="00E70E3D" w:rsidP="00E70E3D">
      <w:pPr>
        <w:pStyle w:val="Listparagraf"/>
        <w:numPr>
          <w:ilvl w:val="0"/>
          <w:numId w:val="22"/>
        </w:numPr>
        <w:suppressAutoHyphens/>
        <w:rPr>
          <w:sz w:val="22"/>
          <w:szCs w:val="22"/>
        </w:rPr>
      </w:pPr>
      <w:r>
        <w:rPr>
          <w:sz w:val="22"/>
          <w:szCs w:val="22"/>
        </w:rPr>
        <w:t>In  temeiul  art. 129  alin (1)  si  alin.  (4) lit.a) , art. 139  al. (1)  si  art. 196  alin (1)   lit (a)  din  OUG nr. 57/2019  privind  Codul  administrativ  :</w:t>
      </w:r>
    </w:p>
    <w:p w14:paraId="554C077A" w14:textId="77777777" w:rsidR="00E70E3D" w:rsidRDefault="00E70E3D" w:rsidP="00E70E3D"/>
    <w:p w14:paraId="60C7C67C" w14:textId="77777777" w:rsidR="00E70E3D" w:rsidRDefault="00E70E3D" w:rsidP="00E70E3D">
      <w:r>
        <w:t xml:space="preserve">                                              H O T A R A S T E :</w:t>
      </w:r>
    </w:p>
    <w:p w14:paraId="6B1663DA" w14:textId="77777777" w:rsidR="00E70E3D" w:rsidRDefault="00E70E3D" w:rsidP="00E70E3D">
      <w:r>
        <w:t xml:space="preserve">        Art. 1.  Bugetul  Consiliului  Local  pentru  anul  2020   se  stabileste  la  venituri  in  suma  de  10072.60  mii  lei  .si  la  cheltuieli   in  suma  de   10129.69  mii lei ,conform  anexei  nr.  1  la  prezenta  hotarare  .</w:t>
      </w:r>
    </w:p>
    <w:p w14:paraId="5501961C" w14:textId="77777777" w:rsidR="00E70E3D" w:rsidRDefault="00E70E3D" w:rsidP="00E70E3D">
      <w:r>
        <w:t xml:space="preserve">     Art. 2. Se  aptroba  Lista  de  investitii pentru  anul 2020 cu  finantare  partial  ,sau  integral  de  la  bugetul  local, prevazuta  in  anexa  nr.  2.</w:t>
      </w:r>
    </w:p>
    <w:p w14:paraId="38E88A03" w14:textId="77777777" w:rsidR="00E70E3D" w:rsidRDefault="00E70E3D" w:rsidP="00E70E3D">
      <w:r>
        <w:t xml:space="preserve">    Art.  3  Anexele  nr.  1 si 2  , fac   parte  integranta  din  prezenta  hotarare . </w:t>
      </w:r>
    </w:p>
    <w:p w14:paraId="4C0366C3" w14:textId="77777777" w:rsidR="00E70E3D" w:rsidRDefault="00E70E3D" w:rsidP="00E70E3D">
      <w:r>
        <w:t xml:space="preserve">    Art.  4.  Primarul  va  asigura  ducerea  la  indeplinire  a  prevederilor  prezentei  hotarari , iar  secretarul  o  va  comunica  persoanelor  si  autoritatilor  interesate .</w:t>
      </w:r>
    </w:p>
    <w:p w14:paraId="398A203B" w14:textId="77777777" w:rsidR="00E70E3D" w:rsidRDefault="00E70E3D" w:rsidP="00E70E3D">
      <w:r w:rsidRPr="00123BF7">
        <w:rPr>
          <w:rFonts w:ascii="Bookman Old Style" w:hAnsi="Bookman Old Style" w:cs="Arial"/>
          <w:b/>
          <w:bCs/>
          <w:i/>
        </w:rPr>
        <w:t>Presedinte,</w:t>
      </w:r>
      <w:r w:rsidRPr="00123BF7">
        <w:rPr>
          <w:rFonts w:ascii="Bookman Old Style" w:hAnsi="Bookman Old Style" w:cs="Arial"/>
          <w:b/>
          <w:bCs/>
          <w:i/>
        </w:rPr>
        <w:tab/>
      </w:r>
    </w:p>
    <w:p w14:paraId="030345AA" w14:textId="77777777" w:rsidR="00E70E3D" w:rsidRDefault="00E70E3D" w:rsidP="00E70E3D">
      <w:pPr>
        <w:ind w:left="5664" w:firstLine="708"/>
        <w:jc w:val="both"/>
        <w:rPr>
          <w:rFonts w:ascii="Bookman Old Style" w:hAnsi="Bookman Old Style" w:cs="Arial"/>
          <w:b/>
          <w:bCs/>
          <w:i/>
        </w:rPr>
      </w:pPr>
      <w:r>
        <w:rPr>
          <w:rFonts w:ascii="Bookman Old Style" w:hAnsi="Bookman Old Style" w:cs="Arial"/>
          <w:b/>
          <w:bCs/>
        </w:rPr>
        <w:t>Contrasemneaza,</w:t>
      </w:r>
    </w:p>
    <w:p w14:paraId="2F943026" w14:textId="77777777" w:rsidR="00E70E3D" w:rsidRDefault="00E70E3D" w:rsidP="00E70E3D">
      <w:pPr>
        <w:rPr>
          <w:rFonts w:ascii="Wingdings" w:eastAsia="Wingdings" w:hAnsi="Wingdings" w:cs="Wingdings"/>
          <w:b/>
        </w:rPr>
      </w:pPr>
      <w:r w:rsidRPr="00123BF7">
        <w:rPr>
          <w:rFonts w:ascii="Bookman Old Style" w:hAnsi="Bookman Old Style" w:cs="Arial"/>
          <w:b/>
          <w:bCs/>
          <w:i/>
        </w:rPr>
        <w:t>STELICA  STERIAN</w:t>
      </w:r>
      <w:r w:rsidRPr="00123BF7">
        <w:rPr>
          <w:rFonts w:ascii="Bookman Old Style" w:hAnsi="Bookman Old Style" w:cs="Arial"/>
          <w:b/>
          <w:bCs/>
          <w:i/>
        </w:rPr>
        <w:tab/>
      </w:r>
      <w:r w:rsidRPr="00123BF7">
        <w:rPr>
          <w:rFonts w:ascii="Bookman Old Style" w:hAnsi="Bookman Old Style" w:cs="Arial"/>
          <w:b/>
          <w:bCs/>
          <w:i/>
        </w:rPr>
        <w:tab/>
      </w:r>
      <w:r w:rsidRPr="00123BF7">
        <w:rPr>
          <w:rFonts w:ascii="Bookman Old Style" w:hAnsi="Bookman Old Style" w:cs="Arial"/>
          <w:b/>
          <w:bCs/>
          <w:i/>
        </w:rPr>
        <w:tab/>
      </w:r>
      <w:r w:rsidRPr="00123BF7">
        <w:rPr>
          <w:rFonts w:ascii="Bookman Old Style" w:hAnsi="Bookman Old Style" w:cs="Arial"/>
          <w:b/>
          <w:bCs/>
          <w:i/>
        </w:rPr>
        <w:tab/>
      </w:r>
      <w:r w:rsidRPr="00123BF7">
        <w:rPr>
          <w:rFonts w:ascii="Bookman Old Style" w:hAnsi="Bookman Old Style" w:cs="Arial"/>
          <w:b/>
          <w:bCs/>
          <w:i/>
        </w:rPr>
        <w:tab/>
        <w:t xml:space="preserve">      </w:t>
      </w:r>
      <w:r w:rsidRPr="00123BF7">
        <w:rPr>
          <w:rFonts w:ascii="Bookman Old Style" w:hAnsi="Bookman Old Style" w:cs="Arial"/>
          <w:b/>
          <w:bCs/>
          <w:i/>
        </w:rPr>
        <w:tab/>
        <w:t xml:space="preserve"> </w:t>
      </w:r>
      <w:r w:rsidRPr="00123BF7">
        <w:rPr>
          <w:rFonts w:ascii="Bookman Old Style" w:hAnsi="Bookman Old Style" w:cs="Arial"/>
          <w:b/>
          <w:bCs/>
          <w:i/>
        </w:rPr>
        <w:tab/>
        <w:t xml:space="preserve"> Secretar </w:t>
      </w:r>
      <w:r>
        <w:rPr>
          <w:rFonts w:ascii="Bookman Old Style" w:hAnsi="Bookman Old Style" w:cs="Arial"/>
          <w:b/>
          <w:bCs/>
          <w:i/>
        </w:rPr>
        <w:t>,</w:t>
      </w:r>
      <w:r w:rsidRPr="00123BF7">
        <w:rPr>
          <w:rFonts w:ascii="Wingdings" w:eastAsia="Wingdings" w:hAnsi="Wingdings" w:cs="Wingdings"/>
          <w:b/>
        </w:rPr>
        <w:t></w:t>
      </w:r>
    </w:p>
    <w:p w14:paraId="6307EDC8" w14:textId="77777777" w:rsidR="00E70E3D" w:rsidRPr="00123BF7" w:rsidRDefault="00E70E3D" w:rsidP="00E70E3D">
      <w:pPr>
        <w:rPr>
          <w:spacing w:val="40"/>
          <w:sz w:val="20"/>
        </w:rPr>
      </w:pPr>
      <w:r>
        <w:rPr>
          <w:rFonts w:ascii="Wingdings" w:eastAsia="Wingdings" w:hAnsi="Wingdings" w:cs="Wingdings"/>
          <w:b/>
        </w:rPr>
        <w:t></w:t>
      </w:r>
      <w:r>
        <w:rPr>
          <w:rFonts w:eastAsia="Arial"/>
          <w:b/>
        </w:rPr>
        <w:t xml:space="preserve"> </w:t>
      </w:r>
      <w:r>
        <w:rPr>
          <w:rFonts w:eastAsia="Arial"/>
        </w:rPr>
        <w:t>……………………………</w:t>
      </w:r>
      <w:r>
        <w:t>.…………</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w:t>
      </w:r>
      <w:r w:rsidRPr="00123BF7">
        <w:rPr>
          <w:rFonts w:ascii="Bookman Old Style" w:hAnsi="Bookman Old Style" w:cs="Arial"/>
          <w:b/>
          <w:bCs/>
          <w:i/>
        </w:rPr>
        <w:t xml:space="preserve">Robert  Vasile  Moisac </w:t>
      </w:r>
    </w:p>
    <w:p w14:paraId="423A098B" w14:textId="77777777" w:rsidR="00E70E3D" w:rsidRPr="006957C1" w:rsidRDefault="00E70E3D" w:rsidP="00E70E3D">
      <w:pPr>
        <w:rPr>
          <w:spacing w:val="40"/>
          <w:sz w:val="20"/>
        </w:rPr>
      </w:pP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p>
    <w:p w14:paraId="478CE4F3" w14:textId="77777777" w:rsidR="00E70E3D" w:rsidRDefault="00E70E3D" w:rsidP="00E70E3D">
      <w:pPr>
        <w:jc w:val="both"/>
        <w:rPr>
          <w:rFonts w:ascii="Bookman Old Style" w:hAnsi="Bookman Old Style" w:cs="Arial"/>
          <w:b/>
          <w:bCs/>
          <w:sz w:val="22"/>
          <w:szCs w:val="22"/>
        </w:rPr>
      </w:pPr>
    </w:p>
    <w:p w14:paraId="033814C0" w14:textId="77777777" w:rsidR="00E70E3D" w:rsidRPr="0093042C" w:rsidRDefault="00E70E3D" w:rsidP="00E70E3D">
      <w:pPr>
        <w:jc w:val="both"/>
        <w:rPr>
          <w:rFonts w:ascii="Bookman Old Style" w:hAnsi="Bookman Old Style" w:cs="Arial"/>
          <w:b/>
          <w:bCs/>
          <w:sz w:val="22"/>
          <w:szCs w:val="22"/>
        </w:rPr>
      </w:pPr>
      <w:r>
        <w:rPr>
          <w:rFonts w:ascii="Bookman Old Style" w:hAnsi="Bookman Old Style" w:cs="Arial"/>
          <w:b/>
          <w:sz w:val="22"/>
          <w:szCs w:val="22"/>
          <w:lang w:val="fr-FR"/>
        </w:rPr>
        <w:t xml:space="preserve">Nota : </w:t>
      </w:r>
      <w:r>
        <w:rPr>
          <w:rFonts w:ascii="Bookman Old Style" w:hAnsi="Bookman Old Style"/>
          <w:sz w:val="20"/>
          <w:szCs w:val="20"/>
          <w:lang w:val="fr-FR"/>
        </w:rPr>
        <w:t>Aceasta hotarare a fost adoptata de Consiliul Local al comunei C.A.Rosetti , in sedinta din data de 20  februarie 2020 cu respectarea prevederilor art. 139 alin 1 din OUG nr. 57/2019 privind Codul administrativ  cu un numar de 11  voturi pentru, unul abtineri si 0 voturi impotriva  din numarul total de 13 consilieri in functie si 12 consilieri prezenti la sedinta.</w:t>
      </w:r>
    </w:p>
    <w:p w14:paraId="1980AE65" w14:textId="77777777" w:rsidR="00E70E3D" w:rsidRDefault="00E70E3D" w:rsidP="00E70E3D">
      <w:pPr>
        <w:rPr>
          <w:sz w:val="28"/>
          <w:szCs w:val="28"/>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0FAF267A"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78AF0559"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05F313CF" wp14:editId="594BA5D1">
                  <wp:extent cx="914400" cy="1143000"/>
                  <wp:effectExtent l="19050" t="0" r="0" b="0"/>
                  <wp:docPr id="12"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6D6D2210"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0EC0AE09"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10E14A3E"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2DE9DE21"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7FFB54E7"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67F5159B"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lang w:eastAsia="en-US"/>
              </w:rPr>
              <w:t>E-mail: primaria_carosetti@yahoo.ro</w:t>
            </w:r>
          </w:p>
          <w:p w14:paraId="404AC688" w14:textId="77777777" w:rsidR="00E70E3D" w:rsidRDefault="00E70E3D" w:rsidP="00740696">
            <w:pPr>
              <w:pStyle w:val="Subsol"/>
              <w:spacing w:line="276" w:lineRule="auto"/>
              <w:jc w:val="center"/>
            </w:pPr>
            <w:r>
              <w:rPr>
                <w:rStyle w:val="Numrdepagin"/>
                <w:rFonts w:ascii="Bookman Old Style" w:hAnsi="Bookman Old Style" w:cs="Arial"/>
                <w:b/>
                <w:sz w:val="20"/>
                <w:lang w:eastAsia="en-US"/>
              </w:rPr>
              <w:t>Tel / Fax. 0238.731001</w:t>
            </w:r>
          </w:p>
        </w:tc>
      </w:tr>
    </w:tbl>
    <w:p w14:paraId="4D63CC58" w14:textId="77777777" w:rsidR="00E70E3D" w:rsidRPr="0093042C" w:rsidRDefault="00E70E3D" w:rsidP="00E70E3D">
      <w:pPr>
        <w:rPr>
          <w:rFonts w:ascii="Verdana" w:hAnsi="Verdana"/>
          <w:b/>
          <w:sz w:val="20"/>
          <w:szCs w:val="20"/>
          <w:lang w:val="fr-FR"/>
        </w:rPr>
      </w:pPr>
      <w:r w:rsidRPr="0093042C">
        <w:rPr>
          <w:rFonts w:ascii="Verdana" w:hAnsi="Verdana"/>
          <w:b/>
          <w:sz w:val="20"/>
          <w:szCs w:val="20"/>
          <w:lang w:val="en-US"/>
        </w:rPr>
        <w:t xml:space="preserve">                         </w:t>
      </w:r>
      <w:r w:rsidRPr="0093042C">
        <w:rPr>
          <w:rFonts w:ascii="Verdana" w:hAnsi="Verdana"/>
          <w:b/>
          <w:sz w:val="20"/>
          <w:szCs w:val="20"/>
          <w:lang w:val="fr-FR"/>
        </w:rPr>
        <w:t xml:space="preserve">   H O T Ă R Â R E A   NR. 8   din  25  martie 2020</w:t>
      </w:r>
    </w:p>
    <w:p w14:paraId="08A32463" w14:textId="77777777" w:rsidR="00E70E3D" w:rsidRPr="0093042C" w:rsidRDefault="00E70E3D" w:rsidP="00E70E3D">
      <w:pPr>
        <w:jc w:val="center"/>
        <w:rPr>
          <w:rFonts w:ascii="Verdana" w:hAnsi="Verdana"/>
          <w:sz w:val="20"/>
          <w:szCs w:val="20"/>
          <w:lang w:val="fr-FR"/>
        </w:rPr>
      </w:pPr>
      <w:r w:rsidRPr="0093042C">
        <w:rPr>
          <w:rFonts w:ascii="Verdana" w:hAnsi="Verdana"/>
          <w:sz w:val="20"/>
          <w:szCs w:val="20"/>
          <w:lang w:val="fr-FR"/>
        </w:rPr>
        <w:t xml:space="preserve"> Privind stabilirea  ca  sedintele  Consiliului  Local  C.A.Rosetti si  a</w:t>
      </w:r>
    </w:p>
    <w:p w14:paraId="75B7AA53" w14:textId="77777777" w:rsidR="00E70E3D" w:rsidRPr="0093042C" w:rsidRDefault="00E70E3D" w:rsidP="00E70E3D">
      <w:pPr>
        <w:jc w:val="center"/>
        <w:rPr>
          <w:rFonts w:ascii="Verdana" w:hAnsi="Verdana"/>
          <w:sz w:val="20"/>
          <w:szCs w:val="20"/>
          <w:lang w:val="fr-FR"/>
        </w:rPr>
      </w:pPr>
      <w:r w:rsidRPr="0093042C">
        <w:rPr>
          <w:rFonts w:ascii="Verdana" w:hAnsi="Verdana"/>
          <w:sz w:val="20"/>
          <w:szCs w:val="20"/>
          <w:lang w:val="fr-FR"/>
        </w:rPr>
        <w:t>Comisiilor  de  specialitate sa  se  desfasoare  prin  mijloace  electronice .</w:t>
      </w:r>
    </w:p>
    <w:p w14:paraId="220E337B" w14:textId="77777777" w:rsidR="00E70E3D" w:rsidRPr="0093042C" w:rsidRDefault="00E70E3D" w:rsidP="00E70E3D">
      <w:pPr>
        <w:rPr>
          <w:rFonts w:ascii="Verdana" w:hAnsi="Verdana"/>
          <w:sz w:val="20"/>
          <w:szCs w:val="20"/>
          <w:lang w:val="fr-FR"/>
        </w:rPr>
      </w:pPr>
    </w:p>
    <w:p w14:paraId="15D9BCF1" w14:textId="77777777" w:rsidR="00E70E3D" w:rsidRPr="0093042C" w:rsidRDefault="00E70E3D" w:rsidP="00E70E3D">
      <w:pPr>
        <w:rPr>
          <w:rFonts w:ascii="Verdana" w:hAnsi="Verdana"/>
          <w:b/>
          <w:sz w:val="20"/>
          <w:szCs w:val="20"/>
          <w:lang w:val="fr-FR"/>
        </w:rPr>
      </w:pPr>
      <w:r w:rsidRPr="0093042C">
        <w:rPr>
          <w:rFonts w:ascii="Verdana" w:hAnsi="Verdana"/>
          <w:sz w:val="20"/>
          <w:szCs w:val="20"/>
          <w:lang w:val="fr-FR"/>
        </w:rPr>
        <w:t xml:space="preserve">   </w:t>
      </w:r>
      <w:r w:rsidRPr="0093042C">
        <w:rPr>
          <w:rFonts w:ascii="Verdana" w:hAnsi="Verdana"/>
          <w:b/>
          <w:sz w:val="20"/>
          <w:szCs w:val="20"/>
          <w:lang w:val="fr-FR"/>
        </w:rPr>
        <w:t>CONSILIUL LOCAL AL COMUNEI C.A.ROSETTI , JUDEŢUL BUZĂU.</w:t>
      </w:r>
    </w:p>
    <w:p w14:paraId="5D32396C" w14:textId="77777777" w:rsidR="00E70E3D" w:rsidRPr="0093042C" w:rsidRDefault="00E70E3D" w:rsidP="00E70E3D">
      <w:pPr>
        <w:rPr>
          <w:rFonts w:ascii="Verdana" w:hAnsi="Verdana"/>
          <w:sz w:val="20"/>
          <w:szCs w:val="20"/>
          <w:lang w:val="fr-FR"/>
        </w:rPr>
      </w:pPr>
      <w:r w:rsidRPr="0093042C">
        <w:rPr>
          <w:rFonts w:ascii="Verdana" w:hAnsi="Verdana"/>
          <w:sz w:val="20"/>
          <w:szCs w:val="20"/>
          <w:lang w:val="fr-FR"/>
        </w:rPr>
        <w:t xml:space="preserve">               Având în vedere:</w:t>
      </w:r>
    </w:p>
    <w:p w14:paraId="6AD1D633" w14:textId="77777777" w:rsidR="00E70E3D" w:rsidRPr="0093042C" w:rsidRDefault="00E70E3D" w:rsidP="00E70E3D">
      <w:pPr>
        <w:tabs>
          <w:tab w:val="left" w:pos="840"/>
        </w:tabs>
        <w:autoSpaceDE w:val="0"/>
        <w:rPr>
          <w:rFonts w:ascii="Verdana" w:hAnsi="Verdana"/>
          <w:sz w:val="20"/>
          <w:szCs w:val="20"/>
          <w:lang w:val="fr-FR"/>
        </w:rPr>
      </w:pPr>
      <w:r w:rsidRPr="0093042C">
        <w:rPr>
          <w:rFonts w:ascii="Verdana" w:hAnsi="Verdana"/>
          <w:sz w:val="20"/>
          <w:szCs w:val="20"/>
          <w:lang w:val="fr-FR"/>
        </w:rPr>
        <w:t xml:space="preserve">referatul de aprobare  a primarului comunei C.A.Rosetti , judeţul Buzău, înregistrat sub nr. 1310/20.03.2020, prin care propune ca  sedintele  Consiliului  Local  C.A.Rosetti si  a Comisiilor  de  specialitate sa  se  desfasoare  prin  mijloace  electronice   </w:t>
      </w:r>
    </w:p>
    <w:p w14:paraId="0F1346EF" w14:textId="77777777" w:rsidR="00E70E3D" w:rsidRPr="0093042C" w:rsidRDefault="00E70E3D" w:rsidP="00E70E3D">
      <w:pPr>
        <w:tabs>
          <w:tab w:val="left" w:pos="840"/>
        </w:tabs>
        <w:autoSpaceDE w:val="0"/>
        <w:rPr>
          <w:sz w:val="20"/>
          <w:szCs w:val="20"/>
        </w:rPr>
      </w:pPr>
      <w:r w:rsidRPr="0093042C">
        <w:rPr>
          <w:rFonts w:ascii="Verdana" w:hAnsi="Verdana"/>
          <w:sz w:val="20"/>
          <w:szCs w:val="20"/>
          <w:lang w:val="fr-FR"/>
        </w:rPr>
        <w:t xml:space="preserve"> -    </w:t>
      </w:r>
      <w:r w:rsidRPr="0093042C">
        <w:rPr>
          <w:sz w:val="20"/>
          <w:szCs w:val="20"/>
        </w:rPr>
        <w:t>raportul  de  specialitate  a  domnului  Sapunaru  Ionel , referent  in  cadrul  aparatului  de  specialitate  al  primarului ,  inregistrat  la  nr. 1311./ 2020 ;</w:t>
      </w:r>
    </w:p>
    <w:p w14:paraId="71950195" w14:textId="77777777" w:rsidR="00E70E3D" w:rsidRPr="0093042C" w:rsidRDefault="00E70E3D" w:rsidP="00E70E3D">
      <w:pPr>
        <w:tabs>
          <w:tab w:val="left" w:pos="840"/>
        </w:tabs>
        <w:autoSpaceDE w:val="0"/>
        <w:rPr>
          <w:sz w:val="20"/>
          <w:szCs w:val="20"/>
        </w:rPr>
      </w:pPr>
      <w:r w:rsidRPr="0093042C">
        <w:rPr>
          <w:sz w:val="20"/>
          <w:szCs w:val="20"/>
        </w:rPr>
        <w:t xml:space="preserve">  -  Avizul  Comisiilor  de  specialitate  , anexat  la  prezenta  hotarare ;</w:t>
      </w:r>
    </w:p>
    <w:p w14:paraId="7C6AAB42" w14:textId="77777777" w:rsidR="00E70E3D" w:rsidRPr="0093042C" w:rsidRDefault="00E70E3D" w:rsidP="00E70E3D">
      <w:pPr>
        <w:rPr>
          <w:rFonts w:ascii="Verdana" w:hAnsi="Verdana"/>
          <w:sz w:val="20"/>
          <w:szCs w:val="20"/>
          <w:lang w:val="fr-FR"/>
        </w:rPr>
      </w:pPr>
      <w:r w:rsidRPr="0093042C">
        <w:rPr>
          <w:rFonts w:ascii="Verdana" w:hAnsi="Verdana"/>
          <w:sz w:val="20"/>
          <w:szCs w:val="20"/>
          <w:lang w:val="fr-FR"/>
        </w:rPr>
        <w:t xml:space="preserve"> -  avizul secretarului comunei dat pe proiectul de hotărâre ;</w:t>
      </w:r>
    </w:p>
    <w:p w14:paraId="2339062E" w14:textId="77777777" w:rsidR="00E70E3D" w:rsidRPr="0093042C" w:rsidRDefault="00E70E3D" w:rsidP="00E70E3D">
      <w:pPr>
        <w:pStyle w:val="Listparagraf"/>
        <w:numPr>
          <w:ilvl w:val="0"/>
          <w:numId w:val="35"/>
        </w:numPr>
        <w:jc w:val="both"/>
        <w:rPr>
          <w:rFonts w:ascii="Verdana" w:hAnsi="Verdana"/>
          <w:sz w:val="20"/>
          <w:szCs w:val="20"/>
          <w:lang w:val="en-US"/>
        </w:rPr>
      </w:pPr>
      <w:r w:rsidRPr="0093042C">
        <w:rPr>
          <w:rFonts w:ascii="Verdana" w:hAnsi="Verdana"/>
          <w:sz w:val="20"/>
          <w:szCs w:val="20"/>
          <w:lang w:val="fr-FR"/>
        </w:rPr>
        <w:t xml:space="preserve">  Prevedrile  art. 133 al. (2) lit. a)si  art. 139 , Alin.5 , lit.c)</w:t>
      </w:r>
      <w:r w:rsidRPr="0093042C">
        <w:rPr>
          <w:rFonts w:ascii="Verdana" w:hAnsi="Verdana"/>
          <w:sz w:val="20"/>
          <w:szCs w:val="20"/>
          <w:lang w:val="en-US"/>
        </w:rPr>
        <w:t xml:space="preserve"> din Ordonanța de urgență a Guvernului nr. 57/2019 privind Codul administrativ;</w:t>
      </w:r>
    </w:p>
    <w:p w14:paraId="5DAEC848" w14:textId="77777777" w:rsidR="00E70E3D" w:rsidRPr="0093042C" w:rsidRDefault="00E70E3D" w:rsidP="00E70E3D">
      <w:pPr>
        <w:pStyle w:val="Listparagraf"/>
        <w:numPr>
          <w:ilvl w:val="0"/>
          <w:numId w:val="35"/>
        </w:numPr>
        <w:jc w:val="both"/>
        <w:rPr>
          <w:rFonts w:ascii="Verdana" w:hAnsi="Verdana"/>
          <w:sz w:val="20"/>
          <w:szCs w:val="20"/>
          <w:lang w:val="en-US"/>
        </w:rPr>
      </w:pPr>
      <w:r w:rsidRPr="0093042C">
        <w:rPr>
          <w:rFonts w:ascii="Verdana" w:hAnsi="Verdana"/>
          <w:sz w:val="20"/>
          <w:szCs w:val="20"/>
          <w:lang w:val="en-US"/>
        </w:rPr>
        <w:t>In temeiul art. 129 alin.(1)  și art. 196 alin.(1) lit.a) din Ordonanța de urgență a Guvernului nr. 57/2019 privind Codul administrativ;</w:t>
      </w:r>
    </w:p>
    <w:p w14:paraId="15466D7E" w14:textId="77777777" w:rsidR="00E70E3D" w:rsidRPr="0093042C" w:rsidRDefault="00E70E3D" w:rsidP="00E70E3D">
      <w:pPr>
        <w:rPr>
          <w:rFonts w:ascii="Verdana" w:hAnsi="Verdana"/>
          <w:sz w:val="20"/>
          <w:szCs w:val="20"/>
          <w:lang w:val="en-US"/>
        </w:rPr>
      </w:pPr>
    </w:p>
    <w:p w14:paraId="49E32D80" w14:textId="77777777" w:rsidR="00E70E3D" w:rsidRPr="0093042C" w:rsidRDefault="00E70E3D" w:rsidP="00E70E3D">
      <w:pPr>
        <w:ind w:left="1320"/>
        <w:jc w:val="center"/>
        <w:rPr>
          <w:rFonts w:ascii="Verdana" w:hAnsi="Verdana"/>
          <w:b/>
          <w:sz w:val="20"/>
          <w:szCs w:val="20"/>
          <w:lang w:val="fr-FR"/>
        </w:rPr>
      </w:pPr>
      <w:r w:rsidRPr="0093042C">
        <w:rPr>
          <w:rFonts w:ascii="Verdana" w:hAnsi="Verdana"/>
          <w:b/>
          <w:sz w:val="20"/>
          <w:szCs w:val="20"/>
          <w:lang w:val="fr-FR"/>
        </w:rPr>
        <w:t>H O T Ă R Ă Ş T E :</w:t>
      </w:r>
    </w:p>
    <w:p w14:paraId="2B556037" w14:textId="77777777" w:rsidR="00E70E3D" w:rsidRPr="0093042C" w:rsidRDefault="00E70E3D" w:rsidP="00E70E3D">
      <w:pPr>
        <w:rPr>
          <w:rFonts w:ascii="Verdana" w:hAnsi="Verdana"/>
          <w:b/>
          <w:sz w:val="20"/>
          <w:szCs w:val="20"/>
          <w:lang w:val="fr-FR"/>
        </w:rPr>
      </w:pPr>
    </w:p>
    <w:p w14:paraId="0558FA39" w14:textId="77777777" w:rsidR="00E70E3D" w:rsidRPr="0093042C" w:rsidRDefault="00E70E3D" w:rsidP="00E70E3D">
      <w:pPr>
        <w:rPr>
          <w:rFonts w:ascii="Verdana" w:hAnsi="Verdana"/>
          <w:sz w:val="20"/>
          <w:szCs w:val="20"/>
          <w:lang w:val="fr-FR"/>
        </w:rPr>
      </w:pPr>
      <w:r w:rsidRPr="0093042C">
        <w:rPr>
          <w:rFonts w:ascii="Verdana" w:hAnsi="Verdana"/>
          <w:sz w:val="20"/>
          <w:szCs w:val="20"/>
          <w:lang w:val="fr-FR"/>
        </w:rPr>
        <w:t xml:space="preserve">           </w:t>
      </w:r>
      <w:r w:rsidRPr="0093042C">
        <w:rPr>
          <w:rFonts w:ascii="Verdana" w:hAnsi="Verdana"/>
          <w:b/>
          <w:sz w:val="20"/>
          <w:szCs w:val="20"/>
          <w:lang w:val="fr-FR"/>
        </w:rPr>
        <w:t xml:space="preserve">Art.1-    In  perioada  situatiilor  exceptionale    constatate la  nivel  national   si  pentru  limitarea  riscului  de  contaminare  cu  Coronavirus  , </w:t>
      </w:r>
      <w:r w:rsidRPr="0093042C">
        <w:rPr>
          <w:rFonts w:ascii="Verdana" w:hAnsi="Verdana"/>
          <w:sz w:val="20"/>
          <w:szCs w:val="20"/>
          <w:lang w:val="fr-FR"/>
        </w:rPr>
        <w:t>se stabileste   ca  sedintele  Consiliului  Local  C.A.Rosetti si  a Comisiilor  de  specialitate ,  pe  intreaga  perioada  a  pandemiei , sa  se  desfasoare  prin  mijloace  electronice.</w:t>
      </w:r>
    </w:p>
    <w:p w14:paraId="418400D3" w14:textId="77777777" w:rsidR="00E70E3D" w:rsidRPr="0093042C" w:rsidRDefault="00E70E3D" w:rsidP="00E70E3D">
      <w:pPr>
        <w:rPr>
          <w:rFonts w:ascii="Verdana" w:hAnsi="Verdana"/>
          <w:sz w:val="20"/>
          <w:szCs w:val="20"/>
          <w:lang w:val="fr-FR"/>
        </w:rPr>
      </w:pPr>
      <w:r w:rsidRPr="0093042C">
        <w:rPr>
          <w:rFonts w:ascii="Verdana" w:hAnsi="Verdana"/>
          <w:b/>
          <w:sz w:val="20"/>
          <w:szCs w:val="20"/>
          <w:lang w:val="fr-FR"/>
        </w:rPr>
        <w:t xml:space="preserve">            Art.2- </w:t>
      </w:r>
      <w:r w:rsidRPr="0093042C">
        <w:rPr>
          <w:rFonts w:ascii="Verdana" w:hAnsi="Verdana"/>
          <w:sz w:val="20"/>
          <w:szCs w:val="20"/>
          <w:lang w:val="fr-FR"/>
        </w:rPr>
        <w:t xml:space="preserve">Prezenta hotărâre se aduce la cunoştinţă publică prin afișare pe site-ul comunei, respectiv se comunică Primarului  şi Instituţiei Prefectului- Judeţul Buzău în condiţiile şi termenele prevăzute de lege. </w:t>
      </w:r>
    </w:p>
    <w:p w14:paraId="00206743" w14:textId="77777777" w:rsidR="00E70E3D" w:rsidRPr="0093042C" w:rsidRDefault="00E70E3D" w:rsidP="00E70E3D">
      <w:pPr>
        <w:rPr>
          <w:rFonts w:ascii="Verdana" w:hAnsi="Verdana"/>
          <w:sz w:val="20"/>
          <w:szCs w:val="20"/>
          <w:lang w:val="fr-FR"/>
        </w:rPr>
      </w:pPr>
      <w:r w:rsidRPr="0093042C">
        <w:rPr>
          <w:rFonts w:ascii="Verdana" w:hAnsi="Verdana"/>
          <w:sz w:val="20"/>
          <w:szCs w:val="20"/>
          <w:lang w:val="fr-FR"/>
        </w:rPr>
        <w:t xml:space="preserve">                </w:t>
      </w:r>
    </w:p>
    <w:p w14:paraId="76262930" w14:textId="77777777" w:rsidR="00E70E3D" w:rsidRPr="0093042C" w:rsidRDefault="00E70E3D" w:rsidP="00E70E3D">
      <w:pPr>
        <w:rPr>
          <w:sz w:val="20"/>
          <w:szCs w:val="20"/>
        </w:rPr>
      </w:pPr>
      <w:r w:rsidRPr="0093042C">
        <w:rPr>
          <w:rFonts w:ascii="Bookman Old Style" w:hAnsi="Bookman Old Style" w:cs="Arial"/>
          <w:b/>
          <w:bCs/>
          <w:i/>
          <w:sz w:val="20"/>
          <w:szCs w:val="20"/>
        </w:rPr>
        <w:t>Presedinte,</w:t>
      </w:r>
      <w:r w:rsidRPr="0093042C">
        <w:rPr>
          <w:rFonts w:ascii="Bookman Old Style" w:hAnsi="Bookman Old Style" w:cs="Arial"/>
          <w:b/>
          <w:bCs/>
          <w:i/>
          <w:sz w:val="20"/>
          <w:szCs w:val="20"/>
        </w:rPr>
        <w:tab/>
      </w:r>
    </w:p>
    <w:p w14:paraId="31070AF4" w14:textId="77777777" w:rsidR="00E70E3D" w:rsidRPr="0093042C" w:rsidRDefault="00E70E3D" w:rsidP="00E70E3D">
      <w:pPr>
        <w:ind w:left="5664" w:firstLine="708"/>
        <w:jc w:val="both"/>
        <w:rPr>
          <w:rFonts w:ascii="Bookman Old Style" w:hAnsi="Bookman Old Style" w:cs="Arial"/>
          <w:b/>
          <w:bCs/>
          <w:i/>
          <w:sz w:val="20"/>
          <w:szCs w:val="20"/>
        </w:rPr>
      </w:pPr>
      <w:r w:rsidRPr="0093042C">
        <w:rPr>
          <w:rFonts w:ascii="Bookman Old Style" w:hAnsi="Bookman Old Style" w:cs="Arial"/>
          <w:b/>
          <w:bCs/>
          <w:sz w:val="20"/>
          <w:szCs w:val="20"/>
        </w:rPr>
        <w:t>Contrasemneaza,</w:t>
      </w:r>
    </w:p>
    <w:p w14:paraId="763C05E2" w14:textId="77777777" w:rsidR="00E70E3D" w:rsidRPr="0093042C" w:rsidRDefault="00E70E3D" w:rsidP="00E70E3D">
      <w:pPr>
        <w:rPr>
          <w:rFonts w:ascii="Wingdings" w:eastAsia="Wingdings" w:hAnsi="Wingdings" w:cs="Wingdings"/>
          <w:b/>
          <w:sz w:val="20"/>
          <w:szCs w:val="20"/>
        </w:rPr>
      </w:pPr>
      <w:r w:rsidRPr="0093042C">
        <w:rPr>
          <w:rFonts w:ascii="Bookman Old Style" w:hAnsi="Bookman Old Style" w:cs="Arial"/>
          <w:b/>
          <w:bCs/>
          <w:i/>
          <w:sz w:val="20"/>
          <w:szCs w:val="20"/>
        </w:rPr>
        <w:t>STELICA  STERIAN</w:t>
      </w:r>
      <w:r w:rsidRPr="0093042C">
        <w:rPr>
          <w:rFonts w:ascii="Bookman Old Style" w:hAnsi="Bookman Old Style" w:cs="Arial"/>
          <w:b/>
          <w:bCs/>
          <w:i/>
          <w:sz w:val="20"/>
          <w:szCs w:val="20"/>
        </w:rPr>
        <w:tab/>
      </w:r>
      <w:r w:rsidRPr="0093042C">
        <w:rPr>
          <w:rFonts w:ascii="Bookman Old Style" w:hAnsi="Bookman Old Style" w:cs="Arial"/>
          <w:b/>
          <w:bCs/>
          <w:i/>
          <w:sz w:val="20"/>
          <w:szCs w:val="20"/>
        </w:rPr>
        <w:tab/>
      </w:r>
      <w:r w:rsidRPr="0093042C">
        <w:rPr>
          <w:rFonts w:ascii="Bookman Old Style" w:hAnsi="Bookman Old Style" w:cs="Arial"/>
          <w:b/>
          <w:bCs/>
          <w:i/>
          <w:sz w:val="20"/>
          <w:szCs w:val="20"/>
        </w:rPr>
        <w:tab/>
      </w:r>
      <w:r w:rsidRPr="0093042C">
        <w:rPr>
          <w:rFonts w:ascii="Bookman Old Style" w:hAnsi="Bookman Old Style" w:cs="Arial"/>
          <w:b/>
          <w:bCs/>
          <w:i/>
          <w:sz w:val="20"/>
          <w:szCs w:val="20"/>
        </w:rPr>
        <w:tab/>
      </w:r>
      <w:r w:rsidRPr="0093042C">
        <w:rPr>
          <w:rFonts w:ascii="Bookman Old Style" w:hAnsi="Bookman Old Style" w:cs="Arial"/>
          <w:b/>
          <w:bCs/>
          <w:i/>
          <w:sz w:val="20"/>
          <w:szCs w:val="20"/>
        </w:rPr>
        <w:tab/>
        <w:t xml:space="preserve">      </w:t>
      </w:r>
      <w:r w:rsidRPr="0093042C">
        <w:rPr>
          <w:rFonts w:ascii="Bookman Old Style" w:hAnsi="Bookman Old Style" w:cs="Arial"/>
          <w:b/>
          <w:bCs/>
          <w:i/>
          <w:sz w:val="20"/>
          <w:szCs w:val="20"/>
        </w:rPr>
        <w:tab/>
        <w:t xml:space="preserve"> </w:t>
      </w:r>
      <w:r w:rsidRPr="0093042C">
        <w:rPr>
          <w:rFonts w:ascii="Bookman Old Style" w:hAnsi="Bookman Old Style" w:cs="Arial"/>
          <w:b/>
          <w:bCs/>
          <w:i/>
          <w:sz w:val="20"/>
          <w:szCs w:val="20"/>
        </w:rPr>
        <w:tab/>
        <w:t xml:space="preserve"> Secretar ,</w:t>
      </w:r>
      <w:r w:rsidRPr="0093042C">
        <w:rPr>
          <w:rFonts w:ascii="Wingdings" w:eastAsia="Wingdings" w:hAnsi="Wingdings" w:cs="Wingdings"/>
          <w:b/>
          <w:sz w:val="20"/>
          <w:szCs w:val="20"/>
        </w:rPr>
        <w:t></w:t>
      </w:r>
    </w:p>
    <w:p w14:paraId="77BAA7BC" w14:textId="77777777" w:rsidR="00E70E3D" w:rsidRPr="0093042C" w:rsidRDefault="00E70E3D" w:rsidP="00E70E3D">
      <w:pPr>
        <w:rPr>
          <w:spacing w:val="40"/>
          <w:sz w:val="20"/>
          <w:szCs w:val="20"/>
        </w:rPr>
      </w:pPr>
      <w:r w:rsidRPr="0093042C">
        <w:rPr>
          <w:rFonts w:ascii="Wingdings" w:eastAsia="Wingdings" w:hAnsi="Wingdings" w:cs="Wingdings"/>
          <w:b/>
          <w:sz w:val="20"/>
          <w:szCs w:val="20"/>
        </w:rPr>
        <w:t></w:t>
      </w:r>
      <w:r w:rsidRPr="0093042C">
        <w:rPr>
          <w:rFonts w:eastAsia="Arial"/>
          <w:b/>
          <w:sz w:val="20"/>
          <w:szCs w:val="20"/>
        </w:rPr>
        <w:t xml:space="preserve"> </w:t>
      </w:r>
      <w:r w:rsidRPr="0093042C">
        <w:rPr>
          <w:rFonts w:eastAsia="Arial"/>
          <w:sz w:val="20"/>
          <w:szCs w:val="20"/>
        </w:rPr>
        <w:t>……………………………</w:t>
      </w:r>
      <w:r w:rsidRPr="0093042C">
        <w:rPr>
          <w:sz w:val="20"/>
          <w:szCs w:val="20"/>
        </w:rPr>
        <w:t>.…………</w:t>
      </w:r>
      <w:r w:rsidRPr="0093042C">
        <w:rPr>
          <w:rFonts w:ascii="Bookman Old Style" w:hAnsi="Bookman Old Style" w:cs="Arial"/>
          <w:b/>
          <w:bCs/>
          <w:i/>
          <w:sz w:val="20"/>
          <w:szCs w:val="20"/>
        </w:rPr>
        <w:tab/>
      </w:r>
      <w:r w:rsidRPr="0093042C">
        <w:rPr>
          <w:rFonts w:ascii="Bookman Old Style" w:hAnsi="Bookman Old Style" w:cs="Arial"/>
          <w:b/>
          <w:bCs/>
          <w:i/>
          <w:sz w:val="20"/>
          <w:szCs w:val="20"/>
        </w:rPr>
        <w:tab/>
      </w:r>
      <w:r w:rsidRPr="0093042C">
        <w:rPr>
          <w:rFonts w:ascii="Bookman Old Style" w:hAnsi="Bookman Old Style" w:cs="Arial"/>
          <w:b/>
          <w:bCs/>
          <w:i/>
          <w:sz w:val="20"/>
          <w:szCs w:val="20"/>
        </w:rPr>
        <w:tab/>
        <w:t xml:space="preserve">    Robert  Vasile  Moisac </w:t>
      </w:r>
    </w:p>
    <w:p w14:paraId="4EC1C238" w14:textId="77777777" w:rsidR="00E70E3D" w:rsidRPr="0093042C" w:rsidRDefault="00E70E3D" w:rsidP="00E70E3D">
      <w:pPr>
        <w:rPr>
          <w:spacing w:val="40"/>
          <w:sz w:val="20"/>
          <w:szCs w:val="20"/>
        </w:rPr>
      </w:pP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ascii="Wingdings" w:eastAsia="Wingdings" w:hAnsi="Wingdings" w:cs="Wingdings"/>
          <w:b/>
          <w:sz w:val="20"/>
          <w:szCs w:val="20"/>
        </w:rPr>
        <w:t></w:t>
      </w:r>
      <w:r w:rsidRPr="0093042C">
        <w:rPr>
          <w:rFonts w:eastAsia="Arial"/>
          <w:b/>
          <w:sz w:val="20"/>
          <w:szCs w:val="20"/>
        </w:rPr>
        <w:t xml:space="preserve"> </w:t>
      </w:r>
      <w:r w:rsidRPr="0093042C">
        <w:rPr>
          <w:rFonts w:eastAsia="Arial"/>
          <w:sz w:val="20"/>
          <w:szCs w:val="20"/>
        </w:rPr>
        <w:t>……………………………</w:t>
      </w:r>
      <w:r w:rsidRPr="0093042C">
        <w:rPr>
          <w:sz w:val="20"/>
          <w:szCs w:val="20"/>
        </w:rPr>
        <w:t>.…………</w:t>
      </w:r>
      <w:r w:rsidRPr="0093042C">
        <w:rPr>
          <w:b/>
          <w:sz w:val="20"/>
          <w:szCs w:val="20"/>
          <w:u w:val="single"/>
          <w:lang w:val="fr-FR"/>
        </w:rPr>
        <w:t xml:space="preserve"> </w:t>
      </w:r>
    </w:p>
    <w:p w14:paraId="7A44BFF9" w14:textId="77777777" w:rsidR="00E70E3D" w:rsidRPr="0093042C" w:rsidRDefault="00E70E3D" w:rsidP="00E70E3D">
      <w:pPr>
        <w:jc w:val="both"/>
        <w:rPr>
          <w:rFonts w:ascii="Bookman Old Style" w:hAnsi="Bookman Old Style" w:cs="Arial"/>
          <w:b/>
          <w:bCs/>
          <w:sz w:val="20"/>
          <w:szCs w:val="20"/>
        </w:rPr>
      </w:pPr>
      <w:r w:rsidRPr="0093042C">
        <w:rPr>
          <w:rFonts w:ascii="Bookman Old Style" w:hAnsi="Bookman Old Style" w:cs="Arial"/>
          <w:b/>
          <w:sz w:val="20"/>
          <w:szCs w:val="20"/>
          <w:lang w:val="fr-FR"/>
        </w:rPr>
        <w:t xml:space="preserve">Nota : </w:t>
      </w:r>
      <w:r w:rsidRPr="0093042C">
        <w:rPr>
          <w:rFonts w:ascii="Bookman Old Style" w:hAnsi="Bookman Old Style"/>
          <w:sz w:val="20"/>
          <w:szCs w:val="20"/>
          <w:lang w:val="fr-FR"/>
        </w:rPr>
        <w:t xml:space="preserve">Aceasta hotarare a fost adoptata de Consiliul Local al comunei C.A.Rosetti , in sedinta din data de 25  martie 2020 cu respectarea prevederilor art. 139 alin 1 din OUG nr. 57/2019 privind Codul administrativ  cu un numar de 13  voturi pentru ( unanimitate), 0 abtineri si 0 voturi impotriva  din numarul total de 13 consilieri in functie si 13 consilieri prezenti la sedinta. </w:t>
      </w:r>
    </w:p>
    <w:p w14:paraId="3A85A74C" w14:textId="77777777" w:rsidR="00E70E3D" w:rsidRPr="0093042C" w:rsidRDefault="00E70E3D" w:rsidP="00E70E3D">
      <w:pPr>
        <w:rPr>
          <w:sz w:val="20"/>
          <w:szCs w:val="20"/>
        </w:rPr>
      </w:pPr>
    </w:p>
    <w:p w14:paraId="346FE18E" w14:textId="77777777" w:rsidR="00E70E3D" w:rsidRPr="0093042C" w:rsidRDefault="00E70E3D" w:rsidP="00E70E3D">
      <w:pPr>
        <w:rPr>
          <w:sz w:val="20"/>
          <w:szCs w:val="20"/>
        </w:rPr>
      </w:pPr>
    </w:p>
    <w:p w14:paraId="432CE159" w14:textId="77777777" w:rsidR="00E70E3D" w:rsidRPr="0093042C" w:rsidRDefault="00E70E3D" w:rsidP="00E70E3D">
      <w:pPr>
        <w:rPr>
          <w:sz w:val="20"/>
          <w:szCs w:val="20"/>
        </w:rPr>
      </w:pPr>
    </w:p>
    <w:p w14:paraId="2BCDE83A" w14:textId="77777777" w:rsidR="00E70E3D" w:rsidRDefault="00E70E3D" w:rsidP="00E70E3D">
      <w:pPr>
        <w:tabs>
          <w:tab w:val="right" w:pos="7791"/>
        </w:tabs>
        <w:rPr>
          <w:rFonts w:cs="Arial"/>
          <w:b/>
          <w:lang w:bidi="en-US"/>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75B68BC8"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1552CB32"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462536EA" wp14:editId="1CB88FBE">
                  <wp:extent cx="914400" cy="1143000"/>
                  <wp:effectExtent l="19050" t="0" r="0" b="0"/>
                  <wp:docPr id="13"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2449F3A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ROMANIA</w:t>
            </w:r>
          </w:p>
          <w:p w14:paraId="4414901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63E81D4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5AB796EA"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50256759"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45FAA117" w14:textId="77777777" w:rsidR="00E70E3D" w:rsidRDefault="00E70E3D" w:rsidP="00740696">
            <w:pPr>
              <w:pStyle w:val="Subsol"/>
              <w:spacing w:line="276" w:lineRule="auto"/>
              <w:jc w:val="center"/>
              <w:rPr>
                <w:rStyle w:val="Numrdepagin"/>
              </w:rPr>
            </w:pPr>
            <w:r>
              <w:rPr>
                <w:rStyle w:val="Numrdepagin"/>
                <w:rFonts w:ascii="Bookman Old Style" w:hAnsi="Bookman Old Style" w:cs="Arial"/>
                <w:sz w:val="20"/>
                <w:lang w:eastAsia="en-US"/>
              </w:rPr>
              <w:t>E-mail: primaria_carosetti@yahoo.ro</w:t>
            </w:r>
          </w:p>
          <w:p w14:paraId="3B02CE71" w14:textId="77777777" w:rsidR="00E70E3D" w:rsidRDefault="00E70E3D" w:rsidP="00740696">
            <w:pPr>
              <w:pStyle w:val="Subsol"/>
              <w:spacing w:line="276" w:lineRule="auto"/>
              <w:jc w:val="center"/>
            </w:pPr>
            <w:r>
              <w:rPr>
                <w:rStyle w:val="Numrdepagin"/>
                <w:rFonts w:ascii="Bookman Old Style" w:hAnsi="Bookman Old Style" w:cs="Arial"/>
                <w:sz w:val="20"/>
                <w:lang w:eastAsia="en-US"/>
              </w:rPr>
              <w:t>Tel / Fax. 0238.731001</w:t>
            </w:r>
          </w:p>
        </w:tc>
      </w:tr>
    </w:tbl>
    <w:p w14:paraId="771D637A" w14:textId="77777777" w:rsidR="00E70E3D" w:rsidRDefault="00E70E3D" w:rsidP="00E70E3D">
      <w:pPr>
        <w:rPr>
          <w:rFonts w:ascii="Verdana" w:hAnsi="Verdana"/>
          <w:b/>
          <w:lang w:val="en-US"/>
        </w:rPr>
      </w:pPr>
    </w:p>
    <w:p w14:paraId="3D7E27D9" w14:textId="77777777" w:rsidR="00E70E3D" w:rsidRDefault="00E70E3D" w:rsidP="00E70E3D">
      <w:pPr>
        <w:jc w:val="center"/>
        <w:rPr>
          <w:rFonts w:ascii="Verdana" w:hAnsi="Verdana"/>
          <w:b/>
          <w:lang w:val="fr-FR"/>
        </w:rPr>
      </w:pPr>
      <w:r>
        <w:rPr>
          <w:rFonts w:ascii="Verdana" w:hAnsi="Verdana"/>
          <w:b/>
          <w:lang w:val="fr-FR"/>
        </w:rPr>
        <w:t xml:space="preserve">  H O T Ă R Â R E  Nr. 9 din  31  martie 2020</w:t>
      </w:r>
    </w:p>
    <w:p w14:paraId="2BCB724C" w14:textId="77777777" w:rsidR="00E70E3D" w:rsidRDefault="00E70E3D" w:rsidP="00E70E3D">
      <w:pPr>
        <w:jc w:val="center"/>
        <w:rPr>
          <w:rFonts w:ascii="Verdana" w:hAnsi="Verdana"/>
          <w:lang w:val="fr-FR"/>
        </w:rPr>
      </w:pPr>
      <w:r>
        <w:rPr>
          <w:rFonts w:ascii="Verdana" w:hAnsi="Verdana"/>
          <w:lang w:val="fr-FR"/>
        </w:rPr>
        <w:t xml:space="preserve"> Privind stabilirea  organigramei şi ştatului de funcţii  a</w:t>
      </w:r>
    </w:p>
    <w:p w14:paraId="36EC8582" w14:textId="77777777" w:rsidR="00E70E3D" w:rsidRDefault="00E70E3D" w:rsidP="00E70E3D">
      <w:pPr>
        <w:jc w:val="center"/>
        <w:rPr>
          <w:rFonts w:ascii="Verdana" w:hAnsi="Verdana"/>
          <w:lang w:val="fr-FR"/>
        </w:rPr>
      </w:pPr>
      <w:r>
        <w:rPr>
          <w:rFonts w:ascii="Verdana" w:hAnsi="Verdana"/>
          <w:lang w:val="fr-FR"/>
        </w:rPr>
        <w:t xml:space="preserve">  aparatului de specialitate al primarului comunei C.A.ROSETTI , și </w:t>
      </w:r>
    </w:p>
    <w:p w14:paraId="2ACA9309" w14:textId="77777777" w:rsidR="00E70E3D" w:rsidRDefault="00E70E3D" w:rsidP="00E70E3D">
      <w:pPr>
        <w:jc w:val="center"/>
        <w:rPr>
          <w:rFonts w:ascii="Verdana" w:hAnsi="Verdana"/>
          <w:lang w:val="fr-FR"/>
        </w:rPr>
      </w:pPr>
      <w:r>
        <w:rPr>
          <w:rFonts w:ascii="Verdana" w:hAnsi="Verdana"/>
          <w:lang w:val="fr-FR"/>
        </w:rPr>
        <w:t>serviciilor publice de interes local  subordonate Consiliului local.</w:t>
      </w:r>
    </w:p>
    <w:p w14:paraId="38778CB2" w14:textId="77777777" w:rsidR="00E70E3D" w:rsidRDefault="00E70E3D" w:rsidP="00E70E3D">
      <w:pPr>
        <w:rPr>
          <w:rFonts w:ascii="Verdana" w:hAnsi="Verdana"/>
          <w:lang w:val="fr-FR"/>
        </w:rPr>
      </w:pPr>
    </w:p>
    <w:p w14:paraId="5D5D6CFE" w14:textId="77777777" w:rsidR="00E70E3D" w:rsidRDefault="00E70E3D" w:rsidP="00E70E3D">
      <w:pPr>
        <w:rPr>
          <w:rFonts w:ascii="Verdana" w:hAnsi="Verdana"/>
          <w:b/>
          <w:lang w:val="fr-FR"/>
        </w:rPr>
      </w:pPr>
      <w:r>
        <w:rPr>
          <w:rFonts w:ascii="Verdana" w:hAnsi="Verdana"/>
          <w:lang w:val="fr-FR"/>
        </w:rPr>
        <w:t xml:space="preserve">   </w:t>
      </w:r>
      <w:r>
        <w:rPr>
          <w:rFonts w:ascii="Verdana" w:hAnsi="Verdana"/>
          <w:b/>
          <w:lang w:val="fr-FR"/>
        </w:rPr>
        <w:t>CONSILIUL LOCAL AL COMUNEI C.A.ROSETTI , JUDEŢUL BUZĂU.</w:t>
      </w:r>
    </w:p>
    <w:p w14:paraId="642B2E6D" w14:textId="77777777" w:rsidR="00E70E3D" w:rsidRDefault="00E70E3D" w:rsidP="00E70E3D">
      <w:pPr>
        <w:rPr>
          <w:rFonts w:ascii="Verdana" w:hAnsi="Verdana"/>
          <w:lang w:val="fr-FR"/>
        </w:rPr>
      </w:pPr>
      <w:r>
        <w:rPr>
          <w:rFonts w:ascii="Verdana" w:hAnsi="Verdana"/>
          <w:lang w:val="fr-FR"/>
        </w:rPr>
        <w:t xml:space="preserve">               Având în vedere:</w:t>
      </w:r>
    </w:p>
    <w:p w14:paraId="67A109DA" w14:textId="77777777" w:rsidR="00E70E3D" w:rsidRDefault="00E70E3D" w:rsidP="00E70E3D">
      <w:pPr>
        <w:numPr>
          <w:ilvl w:val="0"/>
          <w:numId w:val="36"/>
        </w:numPr>
        <w:jc w:val="both"/>
        <w:rPr>
          <w:rFonts w:ascii="Verdana" w:hAnsi="Verdana"/>
          <w:lang w:val="fr-FR"/>
        </w:rPr>
      </w:pPr>
      <w:r>
        <w:rPr>
          <w:rFonts w:ascii="Verdana" w:hAnsi="Verdana"/>
          <w:lang w:val="fr-FR"/>
        </w:rPr>
        <w:t>referatul de aprobare  a primarului comunei C.A.Rosetti , judeţul Buzău, înregistrat sub nr. 1295/20.03.2020, prin care propune stabilirea organigramei și ștatului de funcții în concordanță cu dispozițiile O.U.G. nr. 57/2019 privind Codul administrativ;</w:t>
      </w:r>
    </w:p>
    <w:p w14:paraId="2803CC82" w14:textId="77777777" w:rsidR="00E70E3D" w:rsidRDefault="00E70E3D" w:rsidP="00E70E3D">
      <w:pPr>
        <w:jc w:val="both"/>
        <w:rPr>
          <w:rFonts w:ascii="Verdana" w:hAnsi="Verdana"/>
          <w:lang w:val="fr-FR"/>
        </w:rPr>
      </w:pPr>
      <w:r>
        <w:rPr>
          <w:rFonts w:ascii="Verdana" w:hAnsi="Verdana"/>
          <w:lang w:val="fr-FR"/>
        </w:rPr>
        <w:t xml:space="preserve">              - raportul  compartimentului resurse umane din cadrul aparatului de specialitate al primarului comunei C.A.Rosetti , înregistrat  sub nr. 1296/20 .03.2020 ;    </w:t>
      </w:r>
    </w:p>
    <w:p w14:paraId="34C968AD" w14:textId="77777777" w:rsidR="00E70E3D" w:rsidRDefault="00E70E3D" w:rsidP="00E70E3D">
      <w:pPr>
        <w:jc w:val="both"/>
        <w:rPr>
          <w:rFonts w:ascii="Verdana" w:hAnsi="Verdana"/>
          <w:lang w:val="fr-FR"/>
        </w:rPr>
      </w:pPr>
      <w:r>
        <w:rPr>
          <w:rFonts w:ascii="Verdana" w:hAnsi="Verdana"/>
          <w:lang w:val="fr-FR"/>
        </w:rPr>
        <w:t xml:space="preserve">              - rapoartele de avizare ale comisiilor de specialitate pe domenii de activitate ale  Consiliului local, anexate la  prezenta  hotarare ;</w:t>
      </w:r>
    </w:p>
    <w:p w14:paraId="2DC17955" w14:textId="77777777" w:rsidR="00E70E3D" w:rsidRDefault="00E70E3D" w:rsidP="00E70E3D">
      <w:pPr>
        <w:numPr>
          <w:ilvl w:val="0"/>
          <w:numId w:val="36"/>
        </w:numPr>
        <w:jc w:val="both"/>
        <w:rPr>
          <w:rFonts w:ascii="Verdana" w:hAnsi="Verdana"/>
          <w:lang w:val="fr-FR"/>
        </w:rPr>
      </w:pPr>
      <w:r>
        <w:rPr>
          <w:rFonts w:ascii="Verdana" w:hAnsi="Verdana"/>
          <w:lang w:val="fr-FR"/>
        </w:rPr>
        <w:t>avizul secretarului comunei dat pe proiectul de hotărâre ;</w:t>
      </w:r>
    </w:p>
    <w:p w14:paraId="72588C77" w14:textId="77777777" w:rsidR="00E70E3D" w:rsidRDefault="00E70E3D" w:rsidP="00E70E3D">
      <w:pPr>
        <w:numPr>
          <w:ilvl w:val="0"/>
          <w:numId w:val="36"/>
        </w:numPr>
        <w:jc w:val="both"/>
        <w:rPr>
          <w:rFonts w:ascii="Verdana" w:hAnsi="Verdana"/>
          <w:lang w:val="fr-FR"/>
        </w:rPr>
      </w:pPr>
      <w:r>
        <w:rPr>
          <w:rFonts w:ascii="Verdana" w:hAnsi="Verdana"/>
          <w:lang w:val="fr-FR"/>
        </w:rPr>
        <w:t>prevederile Legii nr. 53/2003 – Codul Muncii cu modificările și completările ulterioare;</w:t>
      </w:r>
    </w:p>
    <w:p w14:paraId="4A11A239" w14:textId="77777777" w:rsidR="00E70E3D" w:rsidRDefault="00E70E3D" w:rsidP="00E70E3D">
      <w:pPr>
        <w:numPr>
          <w:ilvl w:val="0"/>
          <w:numId w:val="36"/>
        </w:numPr>
        <w:jc w:val="both"/>
        <w:rPr>
          <w:rFonts w:ascii="Verdana" w:hAnsi="Verdana"/>
          <w:lang w:val="fr-FR"/>
        </w:rPr>
      </w:pPr>
      <w:r>
        <w:rPr>
          <w:rFonts w:ascii="Verdana" w:hAnsi="Verdana"/>
          <w:lang w:val="fr-FR"/>
        </w:rPr>
        <w:t>dispozițiile art.407,  art. 610 alin.(1) și art. 611 alin.(1) din Ordonanța de urgență a Guvernului nr. 57/2019 privind Codul administrativ;</w:t>
      </w:r>
    </w:p>
    <w:p w14:paraId="21893B40" w14:textId="77777777" w:rsidR="00E70E3D" w:rsidRDefault="00E70E3D" w:rsidP="00E70E3D">
      <w:pPr>
        <w:ind w:left="1320"/>
        <w:jc w:val="both"/>
        <w:rPr>
          <w:rFonts w:ascii="Verdana" w:hAnsi="Verdana"/>
          <w:lang w:val="en-US"/>
        </w:rPr>
      </w:pPr>
      <w:r>
        <w:rPr>
          <w:rFonts w:ascii="Verdana" w:hAnsi="Verdana"/>
          <w:lang w:val="en-US"/>
        </w:rPr>
        <w:t>In temeiul art. 129 alin.(1), alin.(2) lit.a) și respectiv alin.(3) lit.c) și art. 196 alin.(1) lit.a) din Ordonanța de urgență a Guvernului nr. 57/2019 privind Codul administrativ;</w:t>
      </w:r>
    </w:p>
    <w:p w14:paraId="28B2D839" w14:textId="77777777" w:rsidR="00E70E3D" w:rsidRDefault="00E70E3D" w:rsidP="00E70E3D">
      <w:pPr>
        <w:rPr>
          <w:rFonts w:ascii="Verdana" w:hAnsi="Verdana"/>
          <w:lang w:val="en-US"/>
        </w:rPr>
      </w:pPr>
    </w:p>
    <w:p w14:paraId="701DD19B" w14:textId="77777777" w:rsidR="00E70E3D" w:rsidRDefault="00E70E3D" w:rsidP="00E70E3D">
      <w:pPr>
        <w:ind w:left="1320"/>
        <w:rPr>
          <w:rFonts w:ascii="Verdana" w:hAnsi="Verdana"/>
          <w:lang w:val="en-US"/>
        </w:rPr>
      </w:pPr>
    </w:p>
    <w:p w14:paraId="42FF0B6A" w14:textId="77777777" w:rsidR="00E70E3D" w:rsidRDefault="00E70E3D" w:rsidP="00E70E3D">
      <w:pPr>
        <w:ind w:left="1320"/>
        <w:jc w:val="center"/>
        <w:rPr>
          <w:rFonts w:ascii="Verdana" w:hAnsi="Verdana"/>
          <w:b/>
          <w:lang w:val="fr-FR"/>
        </w:rPr>
      </w:pPr>
      <w:r>
        <w:rPr>
          <w:rFonts w:ascii="Verdana" w:hAnsi="Verdana"/>
          <w:b/>
          <w:lang w:val="fr-FR"/>
        </w:rPr>
        <w:t>H O T Ă R Ă Ş T E :</w:t>
      </w:r>
    </w:p>
    <w:p w14:paraId="4D65AEC2" w14:textId="77777777" w:rsidR="00E70E3D" w:rsidRDefault="00E70E3D" w:rsidP="00E70E3D">
      <w:pPr>
        <w:rPr>
          <w:rFonts w:ascii="Verdana" w:hAnsi="Verdana"/>
          <w:b/>
          <w:lang w:val="fr-FR"/>
        </w:rPr>
      </w:pPr>
    </w:p>
    <w:p w14:paraId="50EE2CBB" w14:textId="77777777" w:rsidR="00E70E3D" w:rsidRDefault="00E70E3D" w:rsidP="00E70E3D">
      <w:pPr>
        <w:rPr>
          <w:rFonts w:ascii="Verdana" w:hAnsi="Verdana"/>
          <w:b/>
          <w:lang w:val="fr-FR"/>
        </w:rPr>
      </w:pPr>
    </w:p>
    <w:p w14:paraId="5C36DD1F" w14:textId="77777777" w:rsidR="00E70E3D" w:rsidRDefault="00E70E3D" w:rsidP="00E70E3D">
      <w:pPr>
        <w:jc w:val="both"/>
        <w:rPr>
          <w:rFonts w:ascii="Verdana" w:hAnsi="Verdana"/>
          <w:lang w:val="fr-FR"/>
        </w:rPr>
      </w:pPr>
      <w:r>
        <w:rPr>
          <w:rFonts w:ascii="Verdana" w:hAnsi="Verdana"/>
          <w:lang w:val="fr-FR"/>
        </w:rPr>
        <w:t xml:space="preserve">           </w:t>
      </w:r>
      <w:r>
        <w:rPr>
          <w:rFonts w:ascii="Verdana" w:hAnsi="Verdana"/>
          <w:b/>
          <w:lang w:val="fr-FR"/>
        </w:rPr>
        <w:t xml:space="preserve">Art.1- </w:t>
      </w:r>
      <w:r>
        <w:rPr>
          <w:rFonts w:ascii="Verdana" w:hAnsi="Verdana"/>
          <w:lang w:val="fr-FR"/>
        </w:rPr>
        <w:t>Se aprobă organigrama şi ştatul de funcţii a aparatului de specialitate al primarului și  serviciilor publice de interes local subordonate Consiliului local al comunei C.A.Rosetti ,  așa cum sunt prezentate în anexele nr. I și II.</w:t>
      </w:r>
    </w:p>
    <w:p w14:paraId="3FCDCA46" w14:textId="77777777" w:rsidR="00E70E3D" w:rsidRDefault="00E70E3D" w:rsidP="00E70E3D">
      <w:pPr>
        <w:jc w:val="both"/>
        <w:rPr>
          <w:rFonts w:ascii="Verdana" w:hAnsi="Verdana"/>
          <w:lang w:val="fr-FR"/>
        </w:rPr>
      </w:pPr>
    </w:p>
    <w:p w14:paraId="54D5BB5E" w14:textId="77777777" w:rsidR="00E70E3D" w:rsidRDefault="00E70E3D" w:rsidP="00E70E3D">
      <w:pPr>
        <w:jc w:val="both"/>
        <w:rPr>
          <w:rFonts w:ascii="Verdana" w:hAnsi="Verdana"/>
          <w:lang w:val="en-US"/>
        </w:rPr>
      </w:pPr>
      <w:r>
        <w:rPr>
          <w:rFonts w:ascii="Verdana" w:hAnsi="Verdana"/>
          <w:lang w:val="fr-FR"/>
        </w:rPr>
        <w:t xml:space="preserve">           </w:t>
      </w:r>
      <w:r>
        <w:rPr>
          <w:rFonts w:ascii="Verdana" w:hAnsi="Verdana"/>
          <w:b/>
          <w:lang w:val="en-US"/>
        </w:rPr>
        <w:t>Art.2-</w:t>
      </w:r>
      <w:r>
        <w:rPr>
          <w:rFonts w:ascii="Verdana" w:hAnsi="Verdana"/>
          <w:lang w:val="en-US"/>
        </w:rPr>
        <w:t xml:space="preserve">  Anexele  nr. I şi II, fac parte integrantă din prezenta hotărâre.</w:t>
      </w:r>
    </w:p>
    <w:p w14:paraId="2681DA1E" w14:textId="77777777" w:rsidR="00E70E3D" w:rsidRDefault="00E70E3D" w:rsidP="00E70E3D">
      <w:pPr>
        <w:jc w:val="both"/>
        <w:rPr>
          <w:rFonts w:ascii="Verdana" w:hAnsi="Verdana"/>
          <w:lang w:val="en-US"/>
        </w:rPr>
      </w:pPr>
      <w:r>
        <w:rPr>
          <w:rFonts w:ascii="Verdana" w:hAnsi="Verdana"/>
          <w:lang w:val="en-US"/>
        </w:rPr>
        <w:lastRenderedPageBreak/>
        <w:t xml:space="preserve"> </w:t>
      </w:r>
    </w:p>
    <w:p w14:paraId="5E9989FD" w14:textId="77777777" w:rsidR="00E70E3D" w:rsidRDefault="00E70E3D" w:rsidP="00E70E3D">
      <w:pPr>
        <w:jc w:val="both"/>
        <w:rPr>
          <w:rFonts w:ascii="Verdana" w:hAnsi="Verdana"/>
          <w:lang w:val="fr-FR"/>
        </w:rPr>
      </w:pPr>
      <w:r>
        <w:rPr>
          <w:rFonts w:ascii="Verdana" w:hAnsi="Verdana"/>
          <w:b/>
          <w:lang w:val="en-US"/>
        </w:rPr>
        <w:t xml:space="preserve">           </w:t>
      </w:r>
      <w:r>
        <w:rPr>
          <w:rFonts w:ascii="Verdana" w:hAnsi="Verdana"/>
          <w:b/>
          <w:lang w:val="fr-FR"/>
        </w:rPr>
        <w:t xml:space="preserve">Art.3- </w:t>
      </w:r>
      <w:r>
        <w:rPr>
          <w:rFonts w:ascii="Verdana" w:hAnsi="Verdana"/>
          <w:lang w:val="fr-FR"/>
        </w:rPr>
        <w:t>Cu aducerera la îndeplinire a prevederilor prezentei hotărârii se însărcinează Primarul comunei C.A.Rosetti ,prin Compartimentul financiar  contabil , din cadrul aparatului de specialitate al primarului.</w:t>
      </w:r>
    </w:p>
    <w:p w14:paraId="434F87A0" w14:textId="77777777" w:rsidR="00E70E3D" w:rsidRDefault="00E70E3D" w:rsidP="00E70E3D">
      <w:pPr>
        <w:jc w:val="both"/>
        <w:rPr>
          <w:rFonts w:ascii="Verdana" w:hAnsi="Verdana"/>
          <w:lang w:val="fr-FR"/>
        </w:rPr>
      </w:pPr>
      <w:r>
        <w:rPr>
          <w:rFonts w:ascii="Verdana" w:hAnsi="Verdana"/>
          <w:b/>
          <w:lang w:val="fr-FR"/>
        </w:rPr>
        <w:t xml:space="preserve">            Art.4- </w:t>
      </w:r>
      <w:r>
        <w:rPr>
          <w:rFonts w:ascii="Verdana" w:hAnsi="Verdana"/>
          <w:lang w:val="fr-FR"/>
        </w:rPr>
        <w:t xml:space="preserve">Prezenta hotărâre se aduce la cunoştinţă publică prin afișare pe site-ul comunei, respectiv se comunică Primarului, Compartimentului resurse umane şi Instituţiei Prefectului- Judeţul Buzău în condiţiile şi termenele prevăzute de lege. </w:t>
      </w:r>
    </w:p>
    <w:p w14:paraId="5D12E15C" w14:textId="77777777" w:rsidR="00E70E3D" w:rsidRDefault="00E70E3D" w:rsidP="00E70E3D">
      <w:pPr>
        <w:jc w:val="both"/>
        <w:rPr>
          <w:rFonts w:ascii="Verdana" w:hAnsi="Verdana"/>
          <w:lang w:val="fr-FR"/>
        </w:rPr>
      </w:pPr>
    </w:p>
    <w:p w14:paraId="385C7744" w14:textId="77777777" w:rsidR="00E70E3D" w:rsidRDefault="00E70E3D" w:rsidP="00E70E3D">
      <w:pPr>
        <w:jc w:val="both"/>
        <w:rPr>
          <w:rFonts w:ascii="Verdana" w:hAnsi="Verdana"/>
          <w:lang w:val="fr-FR"/>
        </w:rPr>
      </w:pPr>
    </w:p>
    <w:p w14:paraId="4E58344F" w14:textId="77777777" w:rsidR="00E70E3D" w:rsidRDefault="00E70E3D" w:rsidP="00E70E3D">
      <w:pPr>
        <w:jc w:val="both"/>
        <w:rPr>
          <w:rFonts w:ascii="Verdana" w:hAnsi="Verdana"/>
          <w:lang w:val="fr-FR"/>
        </w:rPr>
      </w:pPr>
    </w:p>
    <w:p w14:paraId="28DB94EA" w14:textId="77777777" w:rsidR="00E70E3D" w:rsidRDefault="00E70E3D" w:rsidP="00E70E3D">
      <w:pPr>
        <w:jc w:val="both"/>
        <w:rPr>
          <w:rFonts w:ascii="Verdana" w:hAnsi="Verdana"/>
          <w:lang w:val="fr-FR"/>
        </w:rPr>
      </w:pPr>
    </w:p>
    <w:p w14:paraId="0AECA329" w14:textId="77777777" w:rsidR="00E70E3D" w:rsidRDefault="00E70E3D" w:rsidP="00E70E3D">
      <w:pPr>
        <w:jc w:val="both"/>
        <w:rPr>
          <w:rFonts w:ascii="Verdana" w:hAnsi="Verdana"/>
          <w:lang w:val="fr-FR"/>
        </w:rPr>
      </w:pPr>
    </w:p>
    <w:p w14:paraId="333C20AE" w14:textId="77777777" w:rsidR="00E70E3D" w:rsidRDefault="00E70E3D" w:rsidP="00E70E3D">
      <w:pPr>
        <w:jc w:val="both"/>
        <w:rPr>
          <w:rFonts w:ascii="Verdana" w:hAnsi="Verdana"/>
          <w:lang w:val="fr-FR"/>
        </w:rPr>
      </w:pPr>
    </w:p>
    <w:p w14:paraId="24BE8350" w14:textId="77777777" w:rsidR="00E70E3D" w:rsidRDefault="00E70E3D" w:rsidP="00E70E3D">
      <w:pPr>
        <w:jc w:val="both"/>
        <w:rPr>
          <w:rFonts w:ascii="Verdana" w:hAnsi="Verdana"/>
          <w:lang w:val="fr-FR"/>
        </w:rPr>
      </w:pPr>
    </w:p>
    <w:p w14:paraId="3BC04E35" w14:textId="77777777" w:rsidR="00E70E3D" w:rsidRDefault="00E70E3D" w:rsidP="00E70E3D">
      <w:pPr>
        <w:jc w:val="both"/>
        <w:rPr>
          <w:rFonts w:ascii="Verdana" w:hAnsi="Verdana"/>
          <w:lang w:val="fr-FR"/>
        </w:rPr>
      </w:pPr>
    </w:p>
    <w:p w14:paraId="5B851F4B" w14:textId="77777777" w:rsidR="00E70E3D" w:rsidRDefault="00E70E3D" w:rsidP="00E70E3D">
      <w:pPr>
        <w:jc w:val="both"/>
        <w:rPr>
          <w:rFonts w:ascii="Verdana" w:hAnsi="Verdana"/>
          <w:lang w:val="fr-FR"/>
        </w:rPr>
      </w:pPr>
    </w:p>
    <w:p w14:paraId="1D0E6A7F" w14:textId="77777777" w:rsidR="00E70E3D" w:rsidRDefault="00E70E3D" w:rsidP="00E70E3D">
      <w:pPr>
        <w:jc w:val="both"/>
        <w:rPr>
          <w:rFonts w:ascii="Verdana" w:hAnsi="Verdana"/>
          <w:lang w:val="fr-FR"/>
        </w:rPr>
      </w:pPr>
    </w:p>
    <w:p w14:paraId="4D185357" w14:textId="77777777" w:rsidR="00E70E3D" w:rsidRDefault="00E70E3D" w:rsidP="00E70E3D">
      <w:pPr>
        <w:jc w:val="both"/>
        <w:rPr>
          <w:rFonts w:ascii="Verdana" w:hAnsi="Verdana"/>
          <w:lang w:val="fr-FR"/>
        </w:rPr>
      </w:pPr>
    </w:p>
    <w:p w14:paraId="39421C34" w14:textId="77777777" w:rsidR="00E70E3D" w:rsidRDefault="00E70E3D" w:rsidP="00E70E3D">
      <w:pPr>
        <w:jc w:val="both"/>
        <w:rPr>
          <w:rFonts w:ascii="Verdana" w:hAnsi="Verdana"/>
          <w:lang w:val="fr-FR"/>
        </w:rPr>
      </w:pPr>
    </w:p>
    <w:p w14:paraId="3840CA70" w14:textId="77777777" w:rsidR="00E70E3D" w:rsidRDefault="00E70E3D" w:rsidP="00E70E3D">
      <w:r>
        <w:rPr>
          <w:rFonts w:ascii="Bookman Old Style" w:hAnsi="Bookman Old Style" w:cs="Arial"/>
          <w:b/>
          <w:bCs/>
          <w:i/>
        </w:rPr>
        <w:t>Presedinte,</w:t>
      </w:r>
      <w:r>
        <w:rPr>
          <w:rFonts w:ascii="Bookman Old Style" w:hAnsi="Bookman Old Style" w:cs="Arial"/>
          <w:b/>
          <w:bCs/>
          <w:i/>
        </w:rPr>
        <w:tab/>
      </w:r>
    </w:p>
    <w:p w14:paraId="28A2F278" w14:textId="77777777" w:rsidR="00E70E3D" w:rsidRDefault="00E70E3D" w:rsidP="00E70E3D">
      <w:pPr>
        <w:ind w:left="5664" w:firstLine="708"/>
        <w:jc w:val="both"/>
        <w:rPr>
          <w:rFonts w:ascii="Bookman Old Style" w:hAnsi="Bookman Old Style" w:cs="Arial"/>
          <w:b/>
          <w:bCs/>
          <w:i/>
        </w:rPr>
      </w:pPr>
      <w:r>
        <w:rPr>
          <w:rFonts w:ascii="Bookman Old Style" w:hAnsi="Bookman Old Style" w:cs="Arial"/>
          <w:b/>
          <w:bCs/>
        </w:rPr>
        <w:t>Contrasemneaza,</w:t>
      </w:r>
    </w:p>
    <w:p w14:paraId="0E3CBFE3" w14:textId="77777777" w:rsidR="00E70E3D" w:rsidRDefault="00E70E3D" w:rsidP="00E70E3D">
      <w:pPr>
        <w:rPr>
          <w:rFonts w:ascii="Wingdings" w:eastAsia="Wingdings" w:hAnsi="Wingdings" w:cs="Wingdings"/>
          <w:b/>
        </w:rPr>
      </w:pPr>
      <w:r>
        <w:rPr>
          <w:rFonts w:ascii="Bookman Old Style" w:hAnsi="Bookman Old Style" w:cs="Arial"/>
          <w:b/>
          <w:bCs/>
          <w:i/>
        </w:rPr>
        <w:t>STELICA  STERIAN</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w:t>
      </w:r>
      <w:r>
        <w:rPr>
          <w:rFonts w:ascii="Bookman Old Style" w:hAnsi="Bookman Old Style" w:cs="Arial"/>
          <w:b/>
          <w:bCs/>
          <w:i/>
        </w:rPr>
        <w:tab/>
        <w:t xml:space="preserve"> </w:t>
      </w:r>
      <w:r>
        <w:rPr>
          <w:rFonts w:ascii="Bookman Old Style" w:hAnsi="Bookman Old Style" w:cs="Arial"/>
          <w:b/>
          <w:bCs/>
          <w:i/>
        </w:rPr>
        <w:tab/>
        <w:t xml:space="preserve"> Secretar ,</w:t>
      </w:r>
      <w:r>
        <w:rPr>
          <w:rFonts w:ascii="Wingdings" w:eastAsia="Wingdings" w:hAnsi="Wingdings" w:cs="Wingdings"/>
          <w:b/>
        </w:rPr>
        <w:t></w:t>
      </w:r>
    </w:p>
    <w:p w14:paraId="4B9A1638" w14:textId="77777777" w:rsidR="00E70E3D" w:rsidRDefault="00E70E3D" w:rsidP="00E70E3D">
      <w:pPr>
        <w:rPr>
          <w:spacing w:val="40"/>
          <w:sz w:val="20"/>
        </w:rPr>
      </w:pPr>
      <w:r>
        <w:rPr>
          <w:rFonts w:ascii="Wingdings" w:eastAsia="Wingdings" w:hAnsi="Wingdings" w:cs="Wingdings"/>
          <w:b/>
        </w:rPr>
        <w:t></w:t>
      </w:r>
      <w:r>
        <w:rPr>
          <w:rFonts w:eastAsia="Arial"/>
          <w:b/>
        </w:rPr>
        <w:t xml:space="preserve"> </w:t>
      </w:r>
      <w:r>
        <w:rPr>
          <w:rFonts w:eastAsia="Arial"/>
        </w:rPr>
        <w:t>……………………………</w:t>
      </w:r>
      <w:r>
        <w:t>.…………</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Robert  Vasile  Moisac </w:t>
      </w:r>
    </w:p>
    <w:p w14:paraId="7153495E" w14:textId="77777777" w:rsidR="00E70E3D" w:rsidRDefault="00E70E3D" w:rsidP="00E70E3D">
      <w:pPr>
        <w:rPr>
          <w:spacing w:val="40"/>
          <w:sz w:val="20"/>
        </w:rPr>
      </w:pP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p>
    <w:p w14:paraId="233291FD" w14:textId="77777777" w:rsidR="00E70E3D" w:rsidRDefault="00E70E3D" w:rsidP="00E70E3D">
      <w:pPr>
        <w:jc w:val="both"/>
        <w:rPr>
          <w:rFonts w:ascii="Bookman Old Style" w:hAnsi="Bookman Old Style" w:cs="Arial"/>
          <w:b/>
          <w:bCs/>
          <w:sz w:val="22"/>
          <w:szCs w:val="22"/>
        </w:rPr>
      </w:pPr>
    </w:p>
    <w:p w14:paraId="66174DAE" w14:textId="77777777" w:rsidR="00E70E3D" w:rsidRDefault="00E70E3D" w:rsidP="00E70E3D">
      <w:pPr>
        <w:jc w:val="both"/>
        <w:rPr>
          <w:rFonts w:ascii="Bookman Old Style" w:hAnsi="Bookman Old Style" w:cs="Arial"/>
          <w:b/>
          <w:bCs/>
          <w:sz w:val="22"/>
          <w:szCs w:val="22"/>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25  martie 2020 cu respectarea prevederilor art. 139 alin 1 din OUG nr. 57/2019 privind Codul administrativ  cu un numar de 13  voturi pentru ( unanimitate), 0 abtineri si 0 voturi impotriva  din numarul total de 13 consilieri in functie si 13 consilieri prezenti la sedinta. </w:t>
      </w:r>
    </w:p>
    <w:p w14:paraId="270C03F3" w14:textId="77777777" w:rsidR="00E70E3D" w:rsidRDefault="00E70E3D" w:rsidP="00E70E3D">
      <w:pPr>
        <w:jc w:val="both"/>
        <w:rPr>
          <w:rFonts w:ascii="Verdana" w:hAnsi="Verdana"/>
          <w:lang w:val="fr-FR"/>
        </w:rPr>
      </w:pPr>
    </w:p>
    <w:p w14:paraId="13003ECC" w14:textId="77777777" w:rsidR="00E70E3D" w:rsidRDefault="00E70E3D" w:rsidP="00E70E3D">
      <w:pPr>
        <w:jc w:val="both"/>
        <w:rPr>
          <w:rFonts w:ascii="Verdana" w:hAnsi="Verdana"/>
          <w:lang w:val="fr-FR"/>
        </w:rPr>
      </w:pPr>
    </w:p>
    <w:p w14:paraId="0B75D076" w14:textId="77777777" w:rsidR="00E70E3D" w:rsidRDefault="00E70E3D" w:rsidP="00E70E3D">
      <w:pPr>
        <w:jc w:val="both"/>
        <w:rPr>
          <w:rFonts w:ascii="Verdana" w:hAnsi="Verdana"/>
          <w:lang w:val="fr-FR"/>
        </w:rPr>
      </w:pPr>
    </w:p>
    <w:p w14:paraId="41CAE2C2" w14:textId="77777777" w:rsidR="00E70E3D" w:rsidRDefault="00E70E3D" w:rsidP="00E70E3D">
      <w:pPr>
        <w:jc w:val="both"/>
        <w:rPr>
          <w:rFonts w:ascii="Verdana" w:hAnsi="Verdana"/>
          <w:lang w:val="fr-FR"/>
        </w:rPr>
      </w:pPr>
    </w:p>
    <w:p w14:paraId="1F6A068B" w14:textId="77777777" w:rsidR="00E70E3D" w:rsidRDefault="00E70E3D" w:rsidP="00E70E3D">
      <w:pPr>
        <w:jc w:val="both"/>
        <w:rPr>
          <w:rFonts w:ascii="Verdana" w:hAnsi="Verdana"/>
          <w:lang w:val="fr-FR"/>
        </w:rPr>
      </w:pPr>
    </w:p>
    <w:p w14:paraId="4189C2B6" w14:textId="77777777" w:rsidR="00E70E3D" w:rsidRDefault="00E70E3D" w:rsidP="00E70E3D">
      <w:pPr>
        <w:jc w:val="both"/>
        <w:rPr>
          <w:rFonts w:ascii="Verdana" w:hAnsi="Verdana"/>
          <w:lang w:val="fr-FR"/>
        </w:rPr>
      </w:pPr>
    </w:p>
    <w:p w14:paraId="5CFF8D24" w14:textId="77777777" w:rsidR="00E70E3D" w:rsidRDefault="00E70E3D" w:rsidP="00E70E3D">
      <w:pPr>
        <w:jc w:val="both"/>
        <w:rPr>
          <w:rFonts w:ascii="Verdana" w:hAnsi="Verdana"/>
          <w:lang w:val="fr-FR"/>
        </w:rPr>
      </w:pPr>
    </w:p>
    <w:p w14:paraId="52D693CA" w14:textId="77777777" w:rsidR="00E70E3D" w:rsidRDefault="00E70E3D" w:rsidP="00E70E3D">
      <w:pPr>
        <w:jc w:val="both"/>
        <w:rPr>
          <w:rFonts w:ascii="Verdana" w:hAnsi="Verdana"/>
          <w:lang w:val="fr-FR"/>
        </w:rPr>
      </w:pPr>
    </w:p>
    <w:p w14:paraId="0CF093F0" w14:textId="77777777" w:rsidR="00E70E3D" w:rsidRDefault="00E70E3D" w:rsidP="00E70E3D">
      <w:pPr>
        <w:jc w:val="both"/>
        <w:rPr>
          <w:rFonts w:ascii="Verdana" w:hAnsi="Verdana"/>
          <w:lang w:val="fr-FR"/>
        </w:rPr>
      </w:pPr>
    </w:p>
    <w:p w14:paraId="046812B7" w14:textId="77777777" w:rsidR="00E70E3D" w:rsidRDefault="00E70E3D" w:rsidP="00E70E3D">
      <w:pPr>
        <w:jc w:val="both"/>
        <w:rPr>
          <w:rFonts w:ascii="Verdana" w:hAnsi="Verdana"/>
          <w:lang w:val="fr-FR"/>
        </w:rPr>
      </w:pPr>
    </w:p>
    <w:p w14:paraId="27A2B69F" w14:textId="77777777" w:rsidR="00E70E3D" w:rsidRDefault="00E70E3D" w:rsidP="00E70E3D">
      <w:pPr>
        <w:jc w:val="both"/>
        <w:rPr>
          <w:rFonts w:ascii="Verdana" w:hAnsi="Verdana"/>
          <w:lang w:val="fr-FR"/>
        </w:rPr>
      </w:pPr>
    </w:p>
    <w:p w14:paraId="2844B7D2" w14:textId="77777777" w:rsidR="00E70E3D" w:rsidRDefault="00E70E3D" w:rsidP="00E70E3D">
      <w:pPr>
        <w:jc w:val="both"/>
        <w:rPr>
          <w:rFonts w:ascii="Verdana" w:hAnsi="Verdana"/>
          <w:lang w:val="fr-FR"/>
        </w:rPr>
      </w:pPr>
    </w:p>
    <w:p w14:paraId="6F4CC6C2" w14:textId="77777777" w:rsidR="00E70E3D" w:rsidRDefault="00E70E3D" w:rsidP="00E70E3D">
      <w:pPr>
        <w:jc w:val="both"/>
        <w:rPr>
          <w:rFonts w:ascii="Verdana" w:hAnsi="Verdana"/>
          <w:lang w:val="fr-FR"/>
        </w:rPr>
      </w:pPr>
    </w:p>
    <w:p w14:paraId="6F71E7A6" w14:textId="77777777" w:rsidR="00E70E3D" w:rsidRDefault="00E70E3D" w:rsidP="00E70E3D">
      <w:pPr>
        <w:jc w:val="both"/>
        <w:rPr>
          <w:rFonts w:ascii="Verdana" w:hAnsi="Verdana"/>
          <w:lang w:val="fr-FR"/>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65578228"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7FD0D026"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6F6F329A" wp14:editId="17F54232">
                  <wp:extent cx="914400" cy="1143000"/>
                  <wp:effectExtent l="19050" t="0" r="0" b="0"/>
                  <wp:docPr id="14"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08CE43F5"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6C11D51C"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03297B7A"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6972A4CD"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6E293021"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3D2842CC" w14:textId="77777777" w:rsidR="00E70E3D" w:rsidRDefault="00E70E3D" w:rsidP="00740696">
            <w:pPr>
              <w:pStyle w:val="Subsol"/>
              <w:spacing w:line="276" w:lineRule="auto"/>
              <w:jc w:val="center"/>
              <w:rPr>
                <w:rStyle w:val="Numrdepagin"/>
              </w:rPr>
            </w:pPr>
            <w:r>
              <w:rPr>
                <w:rStyle w:val="Numrdepagin"/>
                <w:rFonts w:ascii="Bookman Old Style" w:hAnsi="Bookman Old Style" w:cs="Arial"/>
                <w:sz w:val="20"/>
                <w:lang w:eastAsia="en-US"/>
              </w:rPr>
              <w:t>E-mail: primaria_carosetti@yahoo.ro</w:t>
            </w:r>
          </w:p>
          <w:p w14:paraId="4C9759A9" w14:textId="77777777" w:rsidR="00E70E3D" w:rsidRDefault="00E70E3D" w:rsidP="00740696">
            <w:pPr>
              <w:pStyle w:val="Subsol"/>
              <w:spacing w:line="276" w:lineRule="auto"/>
              <w:jc w:val="center"/>
            </w:pPr>
            <w:r>
              <w:rPr>
                <w:rStyle w:val="Numrdepagin"/>
                <w:rFonts w:ascii="Bookman Old Style" w:hAnsi="Bookman Old Style" w:cs="Arial"/>
                <w:sz w:val="20"/>
                <w:lang w:eastAsia="en-US"/>
              </w:rPr>
              <w:t>Tel / Fax. 0238.731001</w:t>
            </w:r>
          </w:p>
        </w:tc>
      </w:tr>
    </w:tbl>
    <w:p w14:paraId="69292999" w14:textId="77777777" w:rsidR="00E70E3D" w:rsidRDefault="00E70E3D" w:rsidP="00E70E3D">
      <w:pPr>
        <w:rPr>
          <w:rFonts w:ascii="Verdana" w:hAnsi="Verdana" w:cs="Arial"/>
        </w:rPr>
      </w:pPr>
    </w:p>
    <w:p w14:paraId="6B2DB017" w14:textId="77777777" w:rsidR="00E70E3D" w:rsidRDefault="00E70E3D" w:rsidP="00E70E3D">
      <w:pPr>
        <w:rPr>
          <w:rFonts w:ascii="Verdana" w:hAnsi="Verdana" w:cs="Arial"/>
          <w:b/>
          <w:lang w:val="pt-BR"/>
        </w:rPr>
      </w:pPr>
      <w:r>
        <w:rPr>
          <w:rFonts w:ascii="Verdana" w:hAnsi="Verdana" w:cs="Arial"/>
          <w:b/>
          <w:lang w:val="pt-BR"/>
        </w:rPr>
        <w:t xml:space="preserve">                            H O T Ă R Â R E  Nr.10   Din  31  martie  2020</w:t>
      </w:r>
    </w:p>
    <w:p w14:paraId="52C95692" w14:textId="77777777" w:rsidR="00E70E3D" w:rsidRDefault="00E70E3D" w:rsidP="00E70E3D">
      <w:pPr>
        <w:jc w:val="center"/>
        <w:rPr>
          <w:rFonts w:ascii="Verdana" w:hAnsi="Verdana" w:cs="Arial"/>
        </w:rPr>
      </w:pPr>
      <w:r>
        <w:rPr>
          <w:rFonts w:ascii="Verdana" w:hAnsi="Verdana" w:cs="Arial"/>
          <w:lang w:val="pt-BR"/>
        </w:rPr>
        <w:t xml:space="preserve">pentru </w:t>
      </w:r>
      <w:r>
        <w:rPr>
          <w:rFonts w:ascii="Verdana" w:hAnsi="Verdana" w:cs="Arial"/>
        </w:rPr>
        <w:t>stabilirea  salariilor aferente funcțiilor din cadrul</w:t>
      </w:r>
    </w:p>
    <w:p w14:paraId="110AEE64" w14:textId="77777777" w:rsidR="00E70E3D" w:rsidRDefault="00E70E3D" w:rsidP="00E70E3D">
      <w:pPr>
        <w:jc w:val="center"/>
        <w:rPr>
          <w:rFonts w:ascii="Verdana" w:hAnsi="Verdana" w:cs="Arial"/>
        </w:rPr>
      </w:pPr>
      <w:r>
        <w:rPr>
          <w:rFonts w:ascii="Verdana" w:hAnsi="Verdana" w:cs="Arial"/>
        </w:rPr>
        <w:t xml:space="preserve">familiei ocupaționale ,, Administrație”, utilizate în cadrul  </w:t>
      </w:r>
      <w:r>
        <w:rPr>
          <w:rFonts w:ascii="Verdana" w:hAnsi="Verdana" w:cs="Arial"/>
          <w:lang w:val="it-IT"/>
        </w:rPr>
        <w:t xml:space="preserve">aparatul de specialitate al primarului comunei C.A.Rosetti , precum și în cadrul serviciilor publice de interes local ale comunei C.A.Rosetti </w:t>
      </w:r>
    </w:p>
    <w:p w14:paraId="6B683383" w14:textId="77777777" w:rsidR="00E70E3D" w:rsidRDefault="00E70E3D" w:rsidP="00E70E3D">
      <w:pPr>
        <w:jc w:val="center"/>
        <w:rPr>
          <w:rFonts w:ascii="Verdana" w:hAnsi="Verdana" w:cs="Arial"/>
          <w:lang w:val="it-IT"/>
        </w:rPr>
      </w:pPr>
    </w:p>
    <w:p w14:paraId="178D29D8" w14:textId="77777777" w:rsidR="00E70E3D" w:rsidRDefault="00E70E3D" w:rsidP="00E70E3D">
      <w:pPr>
        <w:jc w:val="center"/>
        <w:rPr>
          <w:rFonts w:ascii="Verdana" w:hAnsi="Verdana" w:cs="Arial"/>
          <w:lang w:val="it-IT"/>
        </w:rPr>
      </w:pPr>
    </w:p>
    <w:p w14:paraId="1D8B03AF" w14:textId="77777777" w:rsidR="00E70E3D" w:rsidRDefault="00E70E3D" w:rsidP="00E70E3D">
      <w:pPr>
        <w:jc w:val="both"/>
        <w:rPr>
          <w:rFonts w:ascii="Verdana" w:hAnsi="Verdana" w:cs="Arial"/>
          <w:lang w:val="it-IT"/>
        </w:rPr>
      </w:pPr>
      <w:r>
        <w:rPr>
          <w:rFonts w:ascii="Verdana" w:hAnsi="Verdana" w:cs="Arial"/>
          <w:lang w:val="it-IT"/>
        </w:rPr>
        <w:tab/>
      </w:r>
      <w:r>
        <w:rPr>
          <w:rFonts w:ascii="Verdana" w:hAnsi="Verdana" w:cs="Arial"/>
          <w:b/>
          <w:lang w:val="it-IT"/>
        </w:rPr>
        <w:t>CONSILIUL LOCAL AL COMUNEI C.A.ROSETTI , JUDEȚUL BUZĂU,</w:t>
      </w:r>
    </w:p>
    <w:p w14:paraId="79191D99" w14:textId="77777777" w:rsidR="00E70E3D" w:rsidRDefault="00E70E3D" w:rsidP="00E70E3D">
      <w:pPr>
        <w:jc w:val="both"/>
        <w:rPr>
          <w:rFonts w:ascii="Verdana" w:hAnsi="Verdana" w:cs="Arial"/>
          <w:lang w:val="en-US"/>
        </w:rPr>
      </w:pPr>
      <w:r>
        <w:rPr>
          <w:rFonts w:ascii="Verdana" w:hAnsi="Verdana" w:cs="Arial"/>
          <w:lang w:val="it-IT"/>
        </w:rPr>
        <w:tab/>
      </w:r>
      <w:r>
        <w:rPr>
          <w:rFonts w:ascii="Verdana" w:hAnsi="Verdana" w:cs="Arial"/>
        </w:rPr>
        <w:t>Având în vedere:</w:t>
      </w:r>
    </w:p>
    <w:p w14:paraId="53916C4B" w14:textId="77777777" w:rsidR="00E70E3D" w:rsidRDefault="00E70E3D" w:rsidP="00E70E3D">
      <w:pPr>
        <w:numPr>
          <w:ilvl w:val="0"/>
          <w:numId w:val="37"/>
        </w:numPr>
        <w:tabs>
          <w:tab w:val="num" w:pos="0"/>
        </w:tabs>
        <w:ind w:left="0" w:firstLine="450"/>
        <w:jc w:val="both"/>
        <w:rPr>
          <w:rFonts w:ascii="Verdana" w:hAnsi="Verdana" w:cs="Arial"/>
          <w:lang w:val="it-IT"/>
        </w:rPr>
      </w:pPr>
      <w:r>
        <w:rPr>
          <w:rFonts w:ascii="Verdana" w:hAnsi="Verdana" w:cs="Arial"/>
          <w:lang w:val="it-IT"/>
        </w:rPr>
        <w:t>procesul-verbal nr. 29/2020 privind consult</w:t>
      </w:r>
      <w:r>
        <w:rPr>
          <w:rFonts w:ascii="Verdana" w:hAnsi="Verdana" w:cs="Arial"/>
        </w:rPr>
        <w:t>ă</w:t>
      </w:r>
      <w:r>
        <w:rPr>
          <w:rFonts w:ascii="Verdana" w:hAnsi="Verdana" w:cs="Arial"/>
          <w:lang w:val="it-IT"/>
        </w:rPr>
        <w:t>rile avute cu reprezentanţii funcţionarilor publici din aparatul de specialitate al primarului comunei C.A.Rosetti ,</w:t>
      </w:r>
    </w:p>
    <w:p w14:paraId="0CF460E0" w14:textId="77777777" w:rsidR="00E70E3D" w:rsidRDefault="00E70E3D" w:rsidP="00E70E3D">
      <w:pPr>
        <w:numPr>
          <w:ilvl w:val="0"/>
          <w:numId w:val="37"/>
        </w:numPr>
        <w:tabs>
          <w:tab w:val="num" w:pos="0"/>
        </w:tabs>
        <w:ind w:left="0" w:firstLine="450"/>
        <w:jc w:val="both"/>
        <w:rPr>
          <w:rFonts w:ascii="Verdana" w:hAnsi="Verdana" w:cs="Arial"/>
          <w:lang w:val="en-US"/>
        </w:rPr>
      </w:pPr>
      <w:r>
        <w:rPr>
          <w:rFonts w:ascii="Verdana" w:hAnsi="Verdana" w:cs="Arial"/>
        </w:rPr>
        <w:t>referatul de aprobare prezentat de către primarul comunei C.A.Rosetti , în calitatea sa de inițiator, înregistrată sub nr.1298</w:t>
      </w:r>
      <w:r>
        <w:rPr>
          <w:rFonts w:ascii="Verdana" w:hAnsi="Verdana" w:cs="Arial"/>
          <w:color w:val="000000"/>
        </w:rPr>
        <w:t>/20  martie  2020</w:t>
      </w:r>
      <w:r>
        <w:rPr>
          <w:rFonts w:ascii="Verdana" w:hAnsi="Verdana" w:cs="Arial"/>
        </w:rPr>
        <w:t>, prin care se propune stabilirea cuantumului salariilor de bază lunare pentru funcţiile publice şi funcţiile contractuale din cadrul aparatului de specialitate al primarului comunei C.A.Rosetti ,</w:t>
      </w:r>
    </w:p>
    <w:p w14:paraId="16352CDF" w14:textId="77777777" w:rsidR="00E70E3D" w:rsidRDefault="00E70E3D" w:rsidP="00E70E3D">
      <w:pPr>
        <w:ind w:left="450"/>
        <w:jc w:val="both"/>
        <w:rPr>
          <w:rFonts w:ascii="Verdana" w:hAnsi="Verdana" w:cs="Arial"/>
        </w:rPr>
      </w:pPr>
      <w:r>
        <w:rPr>
          <w:rFonts w:ascii="Verdana" w:hAnsi="Verdana" w:cs="Arial"/>
        </w:rPr>
        <w:t>- raportul  Compartimentului  buget, finanțe, contabilitate din cadrul Primăriei comunei C.A.Rosetti ,  înregistrat sub nr. 1299/2020,</w:t>
      </w:r>
    </w:p>
    <w:p w14:paraId="11072308" w14:textId="77777777" w:rsidR="00E70E3D" w:rsidRDefault="00E70E3D" w:rsidP="00E70E3D">
      <w:pPr>
        <w:numPr>
          <w:ilvl w:val="0"/>
          <w:numId w:val="37"/>
        </w:numPr>
        <w:tabs>
          <w:tab w:val="num" w:pos="0"/>
        </w:tabs>
        <w:ind w:left="0" w:firstLine="450"/>
        <w:jc w:val="both"/>
        <w:rPr>
          <w:rFonts w:ascii="Verdana" w:hAnsi="Verdana" w:cs="Arial"/>
        </w:rPr>
      </w:pPr>
      <w:r>
        <w:rPr>
          <w:rFonts w:ascii="Verdana" w:hAnsi="Verdana" w:cs="Arial"/>
        </w:rPr>
        <w:t>avizul de legalitate al Secretarului general al U.A.T. comuna C.A.Rosetti , dat pe proiectul de hotărâre,</w:t>
      </w:r>
    </w:p>
    <w:p w14:paraId="59D7B056" w14:textId="77777777" w:rsidR="00E70E3D" w:rsidRDefault="00E70E3D" w:rsidP="00E70E3D">
      <w:pPr>
        <w:numPr>
          <w:ilvl w:val="0"/>
          <w:numId w:val="37"/>
        </w:numPr>
        <w:tabs>
          <w:tab w:val="num" w:pos="0"/>
        </w:tabs>
        <w:ind w:left="0" w:firstLine="450"/>
        <w:jc w:val="both"/>
        <w:rPr>
          <w:rFonts w:ascii="Verdana" w:hAnsi="Verdana" w:cs="Arial"/>
        </w:rPr>
      </w:pPr>
      <w:r>
        <w:rPr>
          <w:rFonts w:ascii="Verdana" w:hAnsi="Verdana" w:cs="Arial"/>
        </w:rPr>
        <w:t>rapoartele  comisiilor de specialitate ale Consiliului local al comunei C.A.Rosetti , anexat  la  pre4zenta  hotarare ,</w:t>
      </w:r>
    </w:p>
    <w:p w14:paraId="4294C98E" w14:textId="77777777" w:rsidR="00E70E3D" w:rsidRDefault="00E70E3D" w:rsidP="00E70E3D">
      <w:pPr>
        <w:numPr>
          <w:ilvl w:val="0"/>
          <w:numId w:val="37"/>
        </w:numPr>
        <w:jc w:val="both"/>
        <w:rPr>
          <w:rFonts w:ascii="Verdana" w:hAnsi="Verdana" w:cs="Courier New"/>
        </w:rPr>
      </w:pPr>
      <w:r>
        <w:rPr>
          <w:rFonts w:ascii="Verdana" w:hAnsi="Verdana"/>
        </w:rPr>
        <w:t>prevederile  art.1, art.2 alin.(1), art.3 alin.(1) și alin.(4), art.6, art.7 și art.11 din Legea-cadru nr.153/2017 privind salarizarea personalului plătit din fonduri publice,</w:t>
      </w:r>
    </w:p>
    <w:p w14:paraId="61051F28" w14:textId="77777777" w:rsidR="00E70E3D" w:rsidRDefault="00E70E3D" w:rsidP="00E70E3D">
      <w:pPr>
        <w:numPr>
          <w:ilvl w:val="0"/>
          <w:numId w:val="37"/>
        </w:numPr>
        <w:jc w:val="both"/>
        <w:rPr>
          <w:rFonts w:ascii="Verdana" w:hAnsi="Verdana"/>
        </w:rPr>
      </w:pPr>
      <w:r>
        <w:rPr>
          <w:rFonts w:ascii="Verdana" w:hAnsi="Verdana"/>
        </w:rPr>
        <w:t xml:space="preserve"> prevederile</w:t>
      </w:r>
      <w:r>
        <w:rPr>
          <w:rFonts w:ascii="Verdana" w:hAnsi="Verdana"/>
          <w:color w:val="000000"/>
        </w:rPr>
        <w:t xml:space="preserve"> Legii nr.273/2006 privind finanţele publice, cu modificările şi completările ulterioare,</w:t>
      </w:r>
      <w:r>
        <w:rPr>
          <w:rFonts w:ascii="Verdana" w:hAnsi="Verdana"/>
          <w:b/>
          <w:bCs/>
        </w:rPr>
        <w:t xml:space="preserve"> </w:t>
      </w:r>
      <w:r>
        <w:rPr>
          <w:rFonts w:ascii="Verdana" w:hAnsi="Verdana"/>
        </w:rPr>
        <w:t xml:space="preserve"> </w:t>
      </w:r>
    </w:p>
    <w:p w14:paraId="1C8921D1" w14:textId="77777777" w:rsidR="00E70E3D" w:rsidRDefault="00E70E3D" w:rsidP="00E70E3D">
      <w:pPr>
        <w:ind w:firstLine="708"/>
        <w:jc w:val="both"/>
        <w:rPr>
          <w:rFonts w:ascii="Verdana" w:hAnsi="Verdana"/>
          <w:lang w:val="fr-FR"/>
        </w:rPr>
      </w:pPr>
      <w:r>
        <w:rPr>
          <w:rStyle w:val="Robust"/>
          <w:rFonts w:ascii="Verdana" w:eastAsiaTheme="majorEastAsia" w:hAnsi="Verdana"/>
        </w:rPr>
        <w:t xml:space="preserve">- prevederile H.G. nr.935/2019 </w:t>
      </w:r>
      <w:r>
        <w:rPr>
          <w:rStyle w:val="Robust"/>
          <w:rFonts w:ascii="Verdana" w:eastAsiaTheme="majorEastAsia" w:hAnsi="Verdana"/>
          <w:lang w:val="fr-FR"/>
        </w:rPr>
        <w:t>pentru stabilirea salariului de bază minim brut pe țară garantat în plată, incepand cu data de 1 ianuarie 2020</w:t>
      </w:r>
      <w:r>
        <w:rPr>
          <w:rFonts w:ascii="Verdana" w:hAnsi="Verdana"/>
          <w:lang w:val="fr-FR"/>
        </w:rPr>
        <w:t>,</w:t>
      </w:r>
    </w:p>
    <w:p w14:paraId="53E31210" w14:textId="77777777" w:rsidR="00E70E3D" w:rsidRDefault="00E70E3D" w:rsidP="00E70E3D">
      <w:pPr>
        <w:ind w:firstLine="708"/>
        <w:jc w:val="both"/>
        <w:rPr>
          <w:rFonts w:ascii="Verdana" w:hAnsi="Verdana"/>
          <w:lang w:val="en-US"/>
        </w:rPr>
      </w:pPr>
      <w:r>
        <w:rPr>
          <w:rFonts w:ascii="Verdana" w:hAnsi="Verdana" w:cs="Arial"/>
        </w:rPr>
        <w:t xml:space="preserve">-  </w:t>
      </w:r>
      <w:r>
        <w:rPr>
          <w:rFonts w:ascii="Verdana" w:hAnsi="Verdana"/>
        </w:rPr>
        <w:t>prevederile art.164 alin.(1) din Legea nr. 53/2003- Codul Muncii, republicata cu modificarile si completarile ulterioare,</w:t>
      </w:r>
    </w:p>
    <w:p w14:paraId="4938C00F" w14:textId="77777777" w:rsidR="00E70E3D" w:rsidRDefault="00E70E3D" w:rsidP="00E70E3D">
      <w:pPr>
        <w:ind w:firstLine="708"/>
        <w:jc w:val="both"/>
        <w:rPr>
          <w:rFonts w:ascii="Verdana" w:hAnsi="Verdana"/>
        </w:rPr>
      </w:pPr>
      <w:r>
        <w:rPr>
          <w:rFonts w:ascii="Verdana" w:hAnsi="Verdana"/>
        </w:rPr>
        <w:t xml:space="preserve">- prevederile Hotărârii Consiliului local nr. 9 /2020 privind stabilirea </w:t>
      </w:r>
    </w:p>
    <w:p w14:paraId="212CEDE5" w14:textId="77777777" w:rsidR="00E70E3D" w:rsidRDefault="00E70E3D" w:rsidP="00E70E3D">
      <w:pPr>
        <w:rPr>
          <w:rFonts w:ascii="Verdana" w:hAnsi="Verdana"/>
        </w:rPr>
      </w:pPr>
      <w:r>
        <w:rPr>
          <w:rFonts w:ascii="Verdana" w:hAnsi="Verdana"/>
        </w:rPr>
        <w:t>organigramei și ștatului de funcții a aparatului de specialitate a primarului comunei C.A.Rosetti ,</w:t>
      </w:r>
    </w:p>
    <w:p w14:paraId="53AF39FD" w14:textId="77777777" w:rsidR="00E70E3D" w:rsidRDefault="00E70E3D" w:rsidP="00E70E3D">
      <w:pPr>
        <w:ind w:left="360"/>
        <w:jc w:val="both"/>
        <w:rPr>
          <w:rFonts w:ascii="Verdana" w:hAnsi="Verdana"/>
        </w:rPr>
      </w:pPr>
      <w:r>
        <w:rPr>
          <w:rFonts w:ascii="Verdana" w:hAnsi="Verdana"/>
        </w:rPr>
        <w:lastRenderedPageBreak/>
        <w:t>In temeiul art. 129 alin.(1), alin.(2) lit.a) , art. 139 alin.(1)  și art. 196 alin.(1) lit.a) din Ordonanța de urgență a Guvernului nr. 57/2019 privind Codul administrativ;</w:t>
      </w:r>
    </w:p>
    <w:p w14:paraId="045089E9" w14:textId="77777777" w:rsidR="00E70E3D" w:rsidRDefault="00E70E3D" w:rsidP="00E70E3D">
      <w:pPr>
        <w:rPr>
          <w:rFonts w:ascii="Verdana" w:hAnsi="Verdana" w:cs="Arial"/>
          <w:b/>
        </w:rPr>
      </w:pPr>
    </w:p>
    <w:p w14:paraId="20C771CF" w14:textId="77777777" w:rsidR="00E70E3D" w:rsidRDefault="00E70E3D" w:rsidP="00E70E3D">
      <w:pPr>
        <w:ind w:left="360" w:firstLine="345"/>
        <w:jc w:val="center"/>
        <w:rPr>
          <w:rFonts w:ascii="Verdana" w:hAnsi="Verdana" w:cs="Arial"/>
          <w:b/>
        </w:rPr>
      </w:pPr>
      <w:r>
        <w:rPr>
          <w:rFonts w:ascii="Verdana" w:hAnsi="Verdana" w:cs="Arial"/>
          <w:b/>
        </w:rPr>
        <w:t>H O T Ă R Ă Ș T E:</w:t>
      </w:r>
    </w:p>
    <w:p w14:paraId="1E65D497" w14:textId="77777777" w:rsidR="00E70E3D" w:rsidRDefault="00E70E3D" w:rsidP="00E70E3D">
      <w:pPr>
        <w:rPr>
          <w:rFonts w:ascii="Verdana" w:hAnsi="Verdana" w:cs="Arial"/>
        </w:rPr>
      </w:pPr>
    </w:p>
    <w:p w14:paraId="439955C9" w14:textId="77777777" w:rsidR="00E70E3D" w:rsidRDefault="00E70E3D" w:rsidP="00E70E3D">
      <w:pPr>
        <w:ind w:firstLine="345"/>
        <w:jc w:val="both"/>
        <w:rPr>
          <w:rFonts w:ascii="Verdana" w:hAnsi="Verdana" w:cs="Arial"/>
        </w:rPr>
      </w:pPr>
      <w:r>
        <w:rPr>
          <w:rFonts w:ascii="Verdana" w:hAnsi="Verdana" w:cs="Arial"/>
        </w:rPr>
        <w:tab/>
        <w:t xml:space="preserve">  </w:t>
      </w:r>
      <w:r>
        <w:rPr>
          <w:rFonts w:ascii="Verdana" w:hAnsi="Verdana" w:cs="Arial"/>
          <w:b/>
        </w:rPr>
        <w:t>Art.1–(1)</w:t>
      </w:r>
      <w:r>
        <w:rPr>
          <w:rFonts w:ascii="Verdana" w:hAnsi="Verdana" w:cs="Arial"/>
        </w:rPr>
        <w:t xml:space="preserve"> Incepând cu data de 01 aprilie 2020, se stabilesc salariile de bază pentru funționarii publici și personalul contractual din  cadrul aparatului de specialitate al primarului comunei  C.A.Rosetti , familia ocupațională  ,, Administrație”, precum și din cadrul serviciilor publice de interes local ale comunei C,A,Rosetti ,  conform anexeI 1 </w:t>
      </w:r>
    </w:p>
    <w:p w14:paraId="6C7CCAF2"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(2)</w:t>
      </w:r>
      <w:r>
        <w:rPr>
          <w:rFonts w:ascii="Verdana" w:hAnsi="Verdana" w:cs="Arial"/>
        </w:rPr>
        <w:t xml:space="preserve"> Salariile de bază din anexele nr. 2 și 3 sunt stabilite pentru gradațiile 0 - 5 corespunzătoare tranșelor de vechime în muncă, conform dispozițiilor art.10 alin.(2)-(4) din Legea –cadru nr. 153/2017 privind salarizarea personalului plătit din fonduri publice.</w:t>
      </w:r>
    </w:p>
    <w:p w14:paraId="0A829855"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Art.2 (1)</w:t>
      </w:r>
      <w:r>
        <w:rPr>
          <w:rFonts w:ascii="Verdana" w:hAnsi="Verdana" w:cs="Arial"/>
        </w:rPr>
        <w:t xml:space="preserve"> Personalul prevazut la art.1 beneficiază de toate celelalte drepturi salariale și asimilate salariilor care se cuprind în venitul salarial și se acordă direct prin aplicarea prevederilor Legii- cadru nr. 153/2017 potrivit dispozițiilor acesteia, precum și prin aplicarea actelor nomative subsecvente prevăzute de aceeași Lege-cadru.</w:t>
      </w:r>
    </w:p>
    <w:p w14:paraId="4F1AB671"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(2)</w:t>
      </w:r>
      <w:r>
        <w:rPr>
          <w:rFonts w:ascii="Verdana" w:hAnsi="Verdana" w:cs="Arial"/>
        </w:rPr>
        <w:t xml:space="preserve"> Drepturile salariale ale personalului din cadrul aparatului de specialitate al primarului comunei C.A.Rosetti  și ale serviciilor de interes local, se stabilesc prin dispoziția primarului comunei C.A.Rosetti .                 </w:t>
      </w:r>
    </w:p>
    <w:p w14:paraId="4ED5E46B"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Art.3</w:t>
      </w:r>
      <w:r>
        <w:rPr>
          <w:rFonts w:ascii="Verdana" w:hAnsi="Verdana" w:cs="Arial"/>
        </w:rPr>
        <w:t xml:space="preserve">  Anexa 1 face parte integrantă din prezenta hotărâre.       </w:t>
      </w:r>
    </w:p>
    <w:p w14:paraId="7EA8AEC4"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Art.4</w:t>
      </w:r>
      <w:r>
        <w:rPr>
          <w:rFonts w:ascii="Verdana" w:hAnsi="Verdana" w:cs="Arial"/>
        </w:rPr>
        <w:t xml:space="preserve"> La data adoptării prezentei hotărâri, orice prevedere contrară acesteia își încetează valabilitate.</w:t>
      </w:r>
    </w:p>
    <w:p w14:paraId="28458380" w14:textId="77777777" w:rsidR="00E70E3D" w:rsidRDefault="00E70E3D" w:rsidP="00E70E3D">
      <w:pPr>
        <w:ind w:firstLine="345"/>
        <w:jc w:val="both"/>
        <w:rPr>
          <w:rFonts w:ascii="Verdana" w:hAnsi="Verdana" w:cs="Arial"/>
        </w:rPr>
      </w:pPr>
      <w:r>
        <w:rPr>
          <w:rFonts w:ascii="Verdana" w:hAnsi="Verdana" w:cs="Arial"/>
        </w:rPr>
        <w:t xml:space="preserve">      </w:t>
      </w:r>
      <w:r>
        <w:rPr>
          <w:rFonts w:ascii="Verdana" w:hAnsi="Verdana" w:cs="Arial"/>
          <w:b/>
        </w:rPr>
        <w:t>Art.5</w:t>
      </w:r>
      <w:r>
        <w:rPr>
          <w:rFonts w:ascii="Verdana" w:hAnsi="Verdana" w:cs="Arial"/>
        </w:rPr>
        <w:t>– Primarul comunei C.A.Rosetti , prin intermediul  Compartimentului buget, finanțe, contabilitate,  va aduce la îndeplinire prevederile prezentei hotărâri.</w:t>
      </w:r>
    </w:p>
    <w:p w14:paraId="0DD2875E" w14:textId="77777777" w:rsidR="00E70E3D" w:rsidRDefault="00E70E3D" w:rsidP="00E70E3D">
      <w:pPr>
        <w:autoSpaceDE w:val="0"/>
        <w:autoSpaceDN w:val="0"/>
        <w:adjustRightInd w:val="0"/>
        <w:ind w:right="-360"/>
        <w:jc w:val="both"/>
        <w:rPr>
          <w:rFonts w:ascii="Verdana" w:hAnsi="Verdana"/>
          <w:color w:val="000000"/>
        </w:rPr>
      </w:pPr>
      <w:r>
        <w:rPr>
          <w:rFonts w:ascii="Verdana" w:hAnsi="Verdana" w:cs="Arial"/>
        </w:rPr>
        <w:t xml:space="preserve">          </w:t>
      </w:r>
      <w:r>
        <w:rPr>
          <w:rFonts w:ascii="Verdana" w:hAnsi="Verdana" w:cs="Arial"/>
          <w:b/>
        </w:rPr>
        <w:t>Art.6</w:t>
      </w:r>
      <w:r>
        <w:rPr>
          <w:rFonts w:ascii="Verdana" w:hAnsi="Verdana" w:cs="Arial"/>
        </w:rPr>
        <w:t xml:space="preserve">– </w:t>
      </w:r>
      <w:r>
        <w:rPr>
          <w:rFonts w:ascii="Verdana" w:hAnsi="Verdana"/>
          <w:color w:val="000000"/>
        </w:rPr>
        <w:t>Secretarul comunei C.A.Rosetti , va asigura aducerea la cunoștință publică a prezentei hotărârii și o va transmite autorităților și instituțiilor interesate.</w:t>
      </w:r>
      <w:r>
        <w:rPr>
          <w:rFonts w:ascii="Verdana" w:hAnsi="Verdana"/>
          <w:b/>
        </w:rPr>
        <w:t xml:space="preserve"> </w:t>
      </w:r>
    </w:p>
    <w:p w14:paraId="609FC7A9" w14:textId="77777777" w:rsidR="00E70E3D" w:rsidRDefault="00E70E3D" w:rsidP="00E70E3D">
      <w:pPr>
        <w:pStyle w:val="western"/>
        <w:spacing w:before="0" w:beforeAutospacing="0" w:after="0"/>
        <w:rPr>
          <w:rFonts w:ascii="Arial" w:hAnsi="Arial" w:cs="Arial"/>
          <w:b/>
          <w:bCs/>
          <w:i/>
          <w:lang w:val="ro-RO"/>
        </w:rPr>
      </w:pPr>
    </w:p>
    <w:p w14:paraId="6CBB862B" w14:textId="77777777" w:rsidR="00E70E3D" w:rsidRDefault="00E70E3D" w:rsidP="00E70E3D">
      <w:pPr>
        <w:jc w:val="both"/>
        <w:rPr>
          <w:rFonts w:ascii="Verdana" w:hAnsi="Verdana"/>
          <w:lang w:val="fr-FR"/>
        </w:rPr>
      </w:pPr>
    </w:p>
    <w:p w14:paraId="71170F69" w14:textId="77777777" w:rsidR="00E70E3D" w:rsidRDefault="00E70E3D" w:rsidP="00E70E3D">
      <w:r>
        <w:rPr>
          <w:rFonts w:ascii="Bookman Old Style" w:hAnsi="Bookman Old Style" w:cs="Arial"/>
          <w:b/>
          <w:bCs/>
          <w:i/>
        </w:rPr>
        <w:t>Presedinte,</w:t>
      </w:r>
      <w:r>
        <w:rPr>
          <w:rFonts w:ascii="Bookman Old Style" w:hAnsi="Bookman Old Style" w:cs="Arial"/>
          <w:b/>
          <w:bCs/>
          <w:i/>
        </w:rPr>
        <w:tab/>
      </w:r>
    </w:p>
    <w:p w14:paraId="1CB72FA6" w14:textId="77777777" w:rsidR="00E70E3D" w:rsidRDefault="00E70E3D" w:rsidP="00E70E3D">
      <w:pPr>
        <w:ind w:left="5664" w:firstLine="708"/>
        <w:jc w:val="both"/>
        <w:rPr>
          <w:rFonts w:ascii="Bookman Old Style" w:hAnsi="Bookman Old Style" w:cs="Arial"/>
          <w:b/>
          <w:bCs/>
          <w:i/>
        </w:rPr>
      </w:pPr>
      <w:r>
        <w:rPr>
          <w:rFonts w:ascii="Bookman Old Style" w:hAnsi="Bookman Old Style" w:cs="Arial"/>
          <w:b/>
          <w:bCs/>
        </w:rPr>
        <w:t>Contrasemneaza,</w:t>
      </w:r>
    </w:p>
    <w:p w14:paraId="3AABBA90" w14:textId="77777777" w:rsidR="00E70E3D" w:rsidRDefault="00E70E3D" w:rsidP="00E70E3D">
      <w:pPr>
        <w:rPr>
          <w:rFonts w:ascii="Wingdings" w:eastAsia="Wingdings" w:hAnsi="Wingdings" w:cs="Wingdings"/>
          <w:b/>
        </w:rPr>
      </w:pPr>
      <w:r>
        <w:rPr>
          <w:rFonts w:ascii="Bookman Old Style" w:hAnsi="Bookman Old Style" w:cs="Arial"/>
          <w:b/>
          <w:bCs/>
          <w:i/>
        </w:rPr>
        <w:t>STELICA  STERIAN</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w:t>
      </w:r>
      <w:r>
        <w:rPr>
          <w:rFonts w:ascii="Bookman Old Style" w:hAnsi="Bookman Old Style" w:cs="Arial"/>
          <w:b/>
          <w:bCs/>
          <w:i/>
        </w:rPr>
        <w:tab/>
        <w:t xml:space="preserve"> </w:t>
      </w:r>
      <w:r>
        <w:rPr>
          <w:rFonts w:ascii="Bookman Old Style" w:hAnsi="Bookman Old Style" w:cs="Arial"/>
          <w:b/>
          <w:bCs/>
          <w:i/>
        </w:rPr>
        <w:tab/>
        <w:t xml:space="preserve"> Secretar ,</w:t>
      </w:r>
      <w:r>
        <w:rPr>
          <w:rFonts w:ascii="Wingdings" w:eastAsia="Wingdings" w:hAnsi="Wingdings" w:cs="Wingdings"/>
          <w:b/>
        </w:rPr>
        <w:t></w:t>
      </w:r>
    </w:p>
    <w:p w14:paraId="6920F62F" w14:textId="77777777" w:rsidR="00E70E3D" w:rsidRDefault="00E70E3D" w:rsidP="00E70E3D">
      <w:pPr>
        <w:rPr>
          <w:spacing w:val="40"/>
          <w:sz w:val="20"/>
        </w:rPr>
      </w:pPr>
      <w:r>
        <w:rPr>
          <w:rFonts w:ascii="Wingdings" w:eastAsia="Wingdings" w:hAnsi="Wingdings" w:cs="Wingdings"/>
          <w:b/>
        </w:rPr>
        <w:t></w:t>
      </w:r>
      <w:r>
        <w:rPr>
          <w:rFonts w:eastAsia="Arial"/>
          <w:b/>
        </w:rPr>
        <w:t xml:space="preserve"> </w:t>
      </w:r>
      <w:r>
        <w:rPr>
          <w:rFonts w:eastAsia="Arial"/>
        </w:rPr>
        <w:t>……………………………</w:t>
      </w:r>
      <w:r>
        <w:t>.…………</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Robert  Vasile  Moisac </w:t>
      </w:r>
    </w:p>
    <w:p w14:paraId="30915B0B" w14:textId="77777777" w:rsidR="00E70E3D" w:rsidRDefault="00E70E3D" w:rsidP="00E70E3D">
      <w:pPr>
        <w:rPr>
          <w:spacing w:val="40"/>
          <w:sz w:val="20"/>
        </w:rPr>
      </w:pP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p>
    <w:p w14:paraId="535E7309" w14:textId="77777777" w:rsidR="00E70E3D" w:rsidRDefault="00E70E3D" w:rsidP="00E70E3D">
      <w:pPr>
        <w:jc w:val="both"/>
        <w:rPr>
          <w:rFonts w:ascii="Bookman Old Style" w:hAnsi="Bookman Old Style" w:cs="Arial"/>
          <w:b/>
          <w:bCs/>
          <w:sz w:val="22"/>
          <w:szCs w:val="22"/>
        </w:rPr>
      </w:pPr>
    </w:p>
    <w:p w14:paraId="69700964" w14:textId="77777777" w:rsidR="00E70E3D" w:rsidRDefault="00E70E3D" w:rsidP="00E70E3D">
      <w:pPr>
        <w:jc w:val="both"/>
        <w:rPr>
          <w:rFonts w:ascii="Bookman Old Style" w:hAnsi="Bookman Old Style"/>
          <w:sz w:val="20"/>
          <w:szCs w:val="20"/>
          <w:lang w:val="fr-FR"/>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25  martie 2020 cu respectarea prevederilor art. 139 alin 1 din OUG nr. 57/2019 privind Codul administrativ  cu un numar de 13  voturi pentru ( unanimitate), 0 abtineri si 0 voturi impotriva  din numarul total de 13 consilieri in functie si 13 consilieri prezenti la sedinta. </w:t>
      </w:r>
    </w:p>
    <w:p w14:paraId="0A253B77" w14:textId="77777777" w:rsidR="00E70E3D" w:rsidRDefault="00E70E3D" w:rsidP="00E70E3D">
      <w:pPr>
        <w:jc w:val="both"/>
        <w:rPr>
          <w:rFonts w:ascii="Bookman Old Style" w:hAnsi="Bookman Old Style"/>
          <w:sz w:val="20"/>
          <w:szCs w:val="20"/>
          <w:lang w:val="fr-FR"/>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34FC785C"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5166FA8E"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36F94292" wp14:editId="137B9CAE">
                  <wp:extent cx="914400" cy="1143000"/>
                  <wp:effectExtent l="19050" t="0" r="0" b="0"/>
                  <wp:docPr id="15"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76A6E782"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7C0C62D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023861EB"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4811346F"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57156BC7"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6BD49FE3" w14:textId="77777777" w:rsidR="00E70E3D" w:rsidRDefault="00E70E3D" w:rsidP="00740696">
            <w:pPr>
              <w:pStyle w:val="Subsol"/>
              <w:spacing w:line="276" w:lineRule="auto"/>
              <w:jc w:val="center"/>
              <w:rPr>
                <w:rStyle w:val="Numrdepagin"/>
              </w:rPr>
            </w:pPr>
            <w:r>
              <w:rPr>
                <w:rStyle w:val="Numrdepagin"/>
                <w:rFonts w:ascii="Bookman Old Style" w:hAnsi="Bookman Old Style" w:cs="Arial"/>
                <w:sz w:val="20"/>
                <w:lang w:eastAsia="en-US"/>
              </w:rPr>
              <w:t>E-mail: primaria_carosetti@yahoo.ro</w:t>
            </w:r>
          </w:p>
          <w:p w14:paraId="5706A533" w14:textId="77777777" w:rsidR="00E70E3D" w:rsidRDefault="00E70E3D" w:rsidP="00740696">
            <w:pPr>
              <w:pStyle w:val="Subsol"/>
              <w:spacing w:line="276" w:lineRule="auto"/>
              <w:jc w:val="center"/>
            </w:pPr>
            <w:r>
              <w:rPr>
                <w:rStyle w:val="Numrdepagin"/>
                <w:rFonts w:ascii="Bookman Old Style" w:hAnsi="Bookman Old Style" w:cs="Arial"/>
                <w:sz w:val="20"/>
                <w:lang w:eastAsia="en-US"/>
              </w:rPr>
              <w:t>Tel / Fax. 0238.731001</w:t>
            </w:r>
          </w:p>
        </w:tc>
      </w:tr>
    </w:tbl>
    <w:p w14:paraId="54A22B4D" w14:textId="77777777" w:rsidR="00E70E3D" w:rsidRPr="008179ED" w:rsidRDefault="00E70E3D" w:rsidP="00E70E3D">
      <w:pPr>
        <w:ind w:left="360" w:right="-110"/>
        <w:jc w:val="center"/>
        <w:rPr>
          <w:rFonts w:ascii="Arial" w:hAnsi="Arial" w:cs="Arial"/>
          <w:b/>
          <w:sz w:val="18"/>
          <w:szCs w:val="18"/>
          <w:u w:val="single"/>
          <w:lang w:val="pt-BR"/>
        </w:rPr>
      </w:pPr>
      <w:r w:rsidRPr="008179ED">
        <w:rPr>
          <w:rFonts w:ascii="Arial" w:hAnsi="Arial" w:cs="Arial"/>
          <w:b/>
          <w:sz w:val="18"/>
          <w:szCs w:val="18"/>
          <w:u w:val="single"/>
          <w:lang w:val="pt-BR"/>
        </w:rPr>
        <w:t>HOTĂRÂRE  nr. 11 /  31   martie  2020</w:t>
      </w:r>
    </w:p>
    <w:p w14:paraId="6C64068E" w14:textId="77777777" w:rsidR="00E70E3D" w:rsidRPr="008179ED" w:rsidRDefault="00E70E3D" w:rsidP="00E70E3D">
      <w:pPr>
        <w:ind w:left="360" w:right="-110"/>
        <w:jc w:val="center"/>
        <w:rPr>
          <w:rFonts w:ascii="Arial" w:hAnsi="Arial" w:cs="Arial"/>
          <w:b/>
          <w:sz w:val="18"/>
          <w:szCs w:val="18"/>
          <w:lang w:val="pt-BR"/>
        </w:rPr>
      </w:pPr>
      <w:r w:rsidRPr="008179ED">
        <w:rPr>
          <w:rFonts w:ascii="Arial" w:hAnsi="Arial" w:cs="Arial"/>
          <w:b/>
          <w:sz w:val="18"/>
          <w:szCs w:val="18"/>
          <w:lang w:val="pt-BR"/>
        </w:rPr>
        <w:t xml:space="preserve">privind aprobarea vânzării unui bun imobil aparținând domeniului de interes privat al comunei   C.A.Rosetti </w:t>
      </w:r>
    </w:p>
    <w:p w14:paraId="545C70C4" w14:textId="77777777" w:rsidR="00E70E3D" w:rsidRPr="008179ED" w:rsidRDefault="00E70E3D" w:rsidP="00E70E3D">
      <w:pPr>
        <w:ind w:right="-468"/>
        <w:rPr>
          <w:rFonts w:ascii="Arial" w:hAnsi="Arial" w:cs="Arial"/>
          <w:sz w:val="18"/>
          <w:szCs w:val="18"/>
          <w:lang w:val="pt-BR"/>
        </w:rPr>
      </w:pPr>
    </w:p>
    <w:p w14:paraId="795F00B7" w14:textId="77777777" w:rsidR="00E70E3D" w:rsidRPr="008179ED" w:rsidRDefault="00E70E3D" w:rsidP="00E70E3D">
      <w:pPr>
        <w:ind w:right="-468" w:firstLine="360"/>
        <w:rPr>
          <w:rFonts w:ascii="Arial" w:hAnsi="Arial" w:cs="Arial"/>
          <w:sz w:val="18"/>
          <w:szCs w:val="18"/>
          <w:lang w:val="it-IT"/>
        </w:rPr>
      </w:pPr>
      <w:r w:rsidRPr="008179ED">
        <w:rPr>
          <w:rFonts w:ascii="Arial" w:hAnsi="Arial" w:cs="Arial"/>
          <w:sz w:val="18"/>
          <w:szCs w:val="18"/>
          <w:lang w:val="pt-BR"/>
        </w:rPr>
        <w:tab/>
      </w:r>
      <w:r w:rsidRPr="008179ED">
        <w:rPr>
          <w:rFonts w:ascii="Arial" w:hAnsi="Arial" w:cs="Arial"/>
          <w:sz w:val="18"/>
          <w:szCs w:val="18"/>
          <w:lang w:val="it-IT"/>
        </w:rPr>
        <w:t xml:space="preserve">PrimaruI  comunei CA Rosetti, judeţul Buzău, </w:t>
      </w:r>
    </w:p>
    <w:p w14:paraId="4CAB73CD" w14:textId="77777777" w:rsidR="00E70E3D" w:rsidRPr="008179ED" w:rsidRDefault="00E70E3D" w:rsidP="00E70E3D">
      <w:pPr>
        <w:ind w:right="-468" w:firstLine="360"/>
        <w:rPr>
          <w:rFonts w:ascii="Arial" w:hAnsi="Arial" w:cs="Arial"/>
          <w:sz w:val="18"/>
          <w:szCs w:val="18"/>
          <w:lang w:val="it-IT"/>
        </w:rPr>
      </w:pPr>
    </w:p>
    <w:p w14:paraId="68865B1C" w14:textId="77777777" w:rsidR="00E70E3D" w:rsidRPr="008179ED" w:rsidRDefault="00E70E3D" w:rsidP="00E70E3D">
      <w:pPr>
        <w:ind w:right="-468" w:firstLine="360"/>
        <w:rPr>
          <w:rFonts w:ascii="Arial" w:hAnsi="Arial" w:cs="Arial"/>
          <w:sz w:val="18"/>
          <w:szCs w:val="18"/>
          <w:lang w:val="it-IT"/>
        </w:rPr>
      </w:pPr>
      <w:r w:rsidRPr="008179ED">
        <w:rPr>
          <w:rFonts w:ascii="Arial" w:hAnsi="Arial" w:cs="Arial"/>
          <w:sz w:val="18"/>
          <w:szCs w:val="18"/>
          <w:lang w:val="it-IT"/>
        </w:rPr>
        <w:tab/>
        <w:t>Având în vedere:</w:t>
      </w:r>
    </w:p>
    <w:p w14:paraId="056220A2" w14:textId="77777777" w:rsidR="00E70E3D" w:rsidRPr="008179ED" w:rsidRDefault="00E70E3D" w:rsidP="00E70E3D">
      <w:pPr>
        <w:numPr>
          <w:ilvl w:val="0"/>
          <w:numId w:val="23"/>
        </w:numPr>
        <w:autoSpaceDN w:val="0"/>
        <w:spacing w:before="60"/>
        <w:ind w:left="714" w:right="-468" w:hanging="357"/>
        <w:jc w:val="both"/>
        <w:rPr>
          <w:rFonts w:ascii="Arial" w:hAnsi="Arial" w:cs="Arial"/>
          <w:sz w:val="18"/>
          <w:szCs w:val="18"/>
          <w:lang w:val="pt-BR"/>
        </w:rPr>
      </w:pPr>
      <w:r w:rsidRPr="008179ED">
        <w:rPr>
          <w:rFonts w:ascii="Arial" w:hAnsi="Arial" w:cs="Arial"/>
          <w:sz w:val="18"/>
          <w:szCs w:val="18"/>
          <w:lang w:val="pt-BR"/>
        </w:rPr>
        <w:t>Referatul  Primarului comunei CA Rosetti, Dl Ionel Trandafir CÂNJĂU, înregistrată sub nr. 1301 din  20  martie  2020 ;</w:t>
      </w:r>
    </w:p>
    <w:p w14:paraId="208AAA11" w14:textId="77777777" w:rsidR="00E70E3D" w:rsidRPr="008179ED" w:rsidRDefault="00E70E3D" w:rsidP="00E70E3D">
      <w:pPr>
        <w:numPr>
          <w:ilvl w:val="0"/>
          <w:numId w:val="23"/>
        </w:numPr>
        <w:autoSpaceDN w:val="0"/>
        <w:spacing w:before="60"/>
        <w:ind w:left="714" w:right="-468" w:hanging="357"/>
        <w:jc w:val="both"/>
        <w:rPr>
          <w:rFonts w:ascii="Arial" w:hAnsi="Arial" w:cs="Arial"/>
          <w:sz w:val="18"/>
          <w:szCs w:val="18"/>
          <w:lang w:val="fr-FR"/>
        </w:rPr>
      </w:pPr>
      <w:r w:rsidRPr="008179ED">
        <w:rPr>
          <w:rFonts w:ascii="Arial" w:hAnsi="Arial" w:cs="Arial"/>
          <w:sz w:val="18"/>
          <w:szCs w:val="18"/>
          <w:lang w:val="fr-FR"/>
        </w:rPr>
        <w:t>raportul compartimentului de resort din cadrul aparatului de specialitate al primarului, înregistrat sub nr.1302  din   20  martie 2020 ;</w:t>
      </w:r>
    </w:p>
    <w:p w14:paraId="02AAFF08" w14:textId="77777777" w:rsidR="00E70E3D" w:rsidRPr="008179ED" w:rsidRDefault="00E70E3D" w:rsidP="00E70E3D">
      <w:pPr>
        <w:numPr>
          <w:ilvl w:val="0"/>
          <w:numId w:val="23"/>
        </w:numPr>
        <w:autoSpaceDN w:val="0"/>
        <w:spacing w:before="60"/>
        <w:ind w:left="714" w:right="-468" w:hanging="357"/>
        <w:jc w:val="both"/>
        <w:rPr>
          <w:rFonts w:ascii="Arial" w:hAnsi="Arial" w:cs="Arial"/>
          <w:sz w:val="18"/>
          <w:szCs w:val="18"/>
          <w:lang w:val="fr-FR"/>
        </w:rPr>
      </w:pPr>
      <w:r w:rsidRPr="008179ED">
        <w:rPr>
          <w:rFonts w:ascii="Arial" w:hAnsi="Arial" w:cs="Arial"/>
          <w:sz w:val="18"/>
          <w:szCs w:val="18"/>
          <w:lang w:val="fr-FR"/>
        </w:rPr>
        <w:t xml:space="preserve"> avizul   comisiilor de specialitate pe domenii de activitate ale Consiliului Local ;</w:t>
      </w:r>
    </w:p>
    <w:p w14:paraId="750699DD" w14:textId="77777777" w:rsidR="00E70E3D" w:rsidRPr="008179ED" w:rsidRDefault="00E70E3D" w:rsidP="00E70E3D">
      <w:pPr>
        <w:numPr>
          <w:ilvl w:val="0"/>
          <w:numId w:val="23"/>
        </w:numPr>
        <w:autoSpaceDN w:val="0"/>
        <w:spacing w:before="60"/>
        <w:ind w:left="714" w:right="-468" w:hanging="357"/>
        <w:jc w:val="both"/>
        <w:rPr>
          <w:rFonts w:ascii="Arial" w:hAnsi="Arial" w:cs="Arial"/>
          <w:sz w:val="18"/>
          <w:szCs w:val="18"/>
          <w:lang w:val="fr-FR"/>
        </w:rPr>
      </w:pPr>
      <w:r w:rsidRPr="008179ED">
        <w:rPr>
          <w:rFonts w:ascii="Arial" w:hAnsi="Arial" w:cs="Arial"/>
          <w:sz w:val="18"/>
          <w:szCs w:val="18"/>
          <w:lang w:val="fr-FR"/>
        </w:rPr>
        <w:t>avizul Secretarului Comunei dat pe proiectul de hotărâre;</w:t>
      </w:r>
    </w:p>
    <w:p w14:paraId="1949A9D4" w14:textId="77777777" w:rsidR="00E70E3D" w:rsidRPr="008179ED" w:rsidRDefault="00E70E3D" w:rsidP="00E70E3D">
      <w:pPr>
        <w:numPr>
          <w:ilvl w:val="0"/>
          <w:numId w:val="23"/>
        </w:numPr>
        <w:autoSpaceDN w:val="0"/>
        <w:spacing w:before="60"/>
        <w:ind w:right="-468"/>
        <w:jc w:val="both"/>
        <w:rPr>
          <w:rFonts w:ascii="Arial" w:hAnsi="Arial" w:cs="Arial"/>
          <w:sz w:val="18"/>
          <w:szCs w:val="18"/>
          <w:lang w:val="fr-FR"/>
        </w:rPr>
      </w:pPr>
      <w:r w:rsidRPr="008179ED">
        <w:rPr>
          <w:rFonts w:ascii="Arial" w:hAnsi="Arial" w:cs="Arial"/>
          <w:sz w:val="18"/>
          <w:szCs w:val="18"/>
          <w:lang w:val="fr-FR"/>
        </w:rPr>
        <w:t>Hotararea  Consiliului  Local  C.A.Rosetti , nr. 35/30   septembrie  2016 , privind  aprobarea  rapoartelor  de  evaluare pentru  terenul  intravilan ,situat  in  satul  Cotu  Ciorii ,  comuna  C.A.rosetti  ,  Judetul  Buzau ;</w:t>
      </w:r>
    </w:p>
    <w:p w14:paraId="3A04DBD8" w14:textId="77777777" w:rsidR="00E70E3D" w:rsidRPr="008179ED" w:rsidRDefault="00E70E3D" w:rsidP="00E70E3D">
      <w:pPr>
        <w:numPr>
          <w:ilvl w:val="0"/>
          <w:numId w:val="23"/>
        </w:numPr>
        <w:autoSpaceDN w:val="0"/>
        <w:spacing w:before="60"/>
        <w:ind w:right="-468"/>
        <w:jc w:val="both"/>
        <w:rPr>
          <w:rFonts w:ascii="Arial" w:hAnsi="Arial" w:cs="Arial"/>
          <w:sz w:val="18"/>
          <w:szCs w:val="18"/>
          <w:lang w:val="fr-FR"/>
        </w:rPr>
      </w:pPr>
      <w:r w:rsidRPr="008179ED">
        <w:rPr>
          <w:rFonts w:ascii="Arial" w:hAnsi="Arial" w:cs="Arial"/>
          <w:sz w:val="18"/>
          <w:szCs w:val="18"/>
          <w:lang w:val="fr-FR"/>
        </w:rPr>
        <w:t>Art.  13  din  Legea  nr.  50/1991 , privind  autorizarea  constructiilor  si  unele  masuri  pentru  realizarea  locuintelor .</w:t>
      </w:r>
    </w:p>
    <w:p w14:paraId="6772BF4A" w14:textId="77777777" w:rsidR="00E70E3D" w:rsidRPr="008179ED" w:rsidRDefault="00E70E3D" w:rsidP="00E70E3D">
      <w:pPr>
        <w:numPr>
          <w:ilvl w:val="0"/>
          <w:numId w:val="23"/>
        </w:numPr>
        <w:autoSpaceDN w:val="0"/>
        <w:spacing w:before="60"/>
        <w:ind w:right="-468"/>
        <w:jc w:val="both"/>
        <w:rPr>
          <w:rFonts w:ascii="Arial" w:hAnsi="Arial" w:cs="Arial"/>
          <w:sz w:val="18"/>
          <w:szCs w:val="18"/>
          <w:lang w:val="fr-FR"/>
        </w:rPr>
      </w:pPr>
      <w:r w:rsidRPr="008179ED">
        <w:rPr>
          <w:rFonts w:ascii="Arial" w:hAnsi="Arial" w:cs="Arial"/>
          <w:sz w:val="18"/>
          <w:szCs w:val="18"/>
          <w:lang w:val="fr-FR"/>
        </w:rPr>
        <w:t>Art.  553  din  Legea  nr. 287/2009 , privind  Codul  Civil  , modificat  si  actualizat .</w:t>
      </w:r>
    </w:p>
    <w:p w14:paraId="38216136" w14:textId="77777777" w:rsidR="00E70E3D" w:rsidRPr="008179ED" w:rsidRDefault="00E70E3D" w:rsidP="00E70E3D">
      <w:pPr>
        <w:numPr>
          <w:ilvl w:val="0"/>
          <w:numId w:val="23"/>
        </w:numPr>
        <w:suppressAutoHyphens/>
        <w:autoSpaceDN w:val="0"/>
        <w:spacing w:before="60"/>
        <w:ind w:right="-468"/>
        <w:jc w:val="both"/>
        <w:rPr>
          <w:rFonts w:ascii="Arial" w:hAnsi="Arial" w:cs="Arial"/>
          <w:sz w:val="18"/>
          <w:szCs w:val="18"/>
          <w:lang w:val="fr-FR"/>
        </w:rPr>
      </w:pPr>
      <w:r w:rsidRPr="008179ED">
        <w:rPr>
          <w:rFonts w:ascii="Arial" w:hAnsi="Arial" w:cs="Arial"/>
          <w:sz w:val="18"/>
          <w:szCs w:val="18"/>
          <w:lang w:val="fr-FR"/>
        </w:rPr>
        <w:t xml:space="preserve">prevederile  art. 354 , 355 , 363  si  364 </w:t>
      </w:r>
      <w:r w:rsidRPr="008179ED">
        <w:rPr>
          <w:sz w:val="18"/>
          <w:szCs w:val="18"/>
        </w:rPr>
        <w:t xml:space="preserve">din  OUG nr. 57/2019  privind  Codul  administrativ  </w:t>
      </w:r>
    </w:p>
    <w:p w14:paraId="739B1A99" w14:textId="77777777" w:rsidR="00E70E3D" w:rsidRPr="008179ED" w:rsidRDefault="00E70E3D" w:rsidP="00E70E3D">
      <w:pPr>
        <w:pStyle w:val="Listparagraf"/>
        <w:numPr>
          <w:ilvl w:val="0"/>
          <w:numId w:val="23"/>
        </w:numPr>
        <w:suppressAutoHyphens/>
        <w:rPr>
          <w:sz w:val="18"/>
          <w:szCs w:val="18"/>
        </w:rPr>
      </w:pPr>
      <w:r w:rsidRPr="008179ED">
        <w:rPr>
          <w:sz w:val="18"/>
          <w:szCs w:val="18"/>
        </w:rPr>
        <w:t>In  temeiul  art. 129  alin (1)  si  alin.  (4) lit.a) , art. 139  al. (1)  si  art. 196  alin (1)   lit (a)  din  OUG nr. 57/2019  privind  Codul  administrativ  :</w:t>
      </w:r>
    </w:p>
    <w:p w14:paraId="20585273" w14:textId="77777777" w:rsidR="00E70E3D" w:rsidRPr="008179ED" w:rsidRDefault="00E70E3D" w:rsidP="00E70E3D">
      <w:pPr>
        <w:ind w:left="360" w:right="-468"/>
        <w:jc w:val="center"/>
        <w:rPr>
          <w:rFonts w:ascii="Arial" w:hAnsi="Arial" w:cs="Arial"/>
          <w:b/>
          <w:sz w:val="18"/>
          <w:szCs w:val="18"/>
        </w:rPr>
      </w:pPr>
    </w:p>
    <w:p w14:paraId="775FCAC9" w14:textId="77777777" w:rsidR="00E70E3D" w:rsidRPr="008179ED" w:rsidRDefault="00E70E3D" w:rsidP="00E70E3D">
      <w:pPr>
        <w:ind w:left="360" w:right="-468"/>
        <w:jc w:val="center"/>
        <w:rPr>
          <w:rFonts w:ascii="Arial" w:hAnsi="Arial" w:cs="Arial"/>
          <w:b/>
          <w:sz w:val="18"/>
          <w:szCs w:val="18"/>
          <w:lang w:val="en-US"/>
        </w:rPr>
      </w:pPr>
      <w:r w:rsidRPr="008179ED">
        <w:rPr>
          <w:rFonts w:ascii="Arial" w:hAnsi="Arial" w:cs="Arial"/>
          <w:b/>
          <w:sz w:val="18"/>
          <w:szCs w:val="18"/>
        </w:rPr>
        <w:t>HOTĂRĂŞTE:</w:t>
      </w:r>
    </w:p>
    <w:p w14:paraId="30F36606" w14:textId="77777777" w:rsidR="00E70E3D" w:rsidRPr="008179ED" w:rsidRDefault="00E70E3D" w:rsidP="00E70E3D">
      <w:pPr>
        <w:numPr>
          <w:ilvl w:val="0"/>
          <w:numId w:val="23"/>
        </w:numPr>
        <w:autoSpaceDN w:val="0"/>
        <w:spacing w:before="60"/>
        <w:ind w:left="714" w:right="-468" w:hanging="357"/>
        <w:jc w:val="both"/>
        <w:rPr>
          <w:rFonts w:ascii="Arial" w:hAnsi="Arial" w:cs="Arial"/>
          <w:sz w:val="18"/>
          <w:szCs w:val="18"/>
          <w:lang w:val="fr-FR"/>
        </w:rPr>
      </w:pPr>
      <w:r w:rsidRPr="008179ED">
        <w:rPr>
          <w:rFonts w:ascii="Arial" w:hAnsi="Arial" w:cs="Arial"/>
          <w:b/>
          <w:sz w:val="18"/>
          <w:szCs w:val="18"/>
        </w:rPr>
        <w:t xml:space="preserve">ART. 1.  Se  aproba </w:t>
      </w:r>
      <w:r w:rsidRPr="008179ED">
        <w:rPr>
          <w:rFonts w:ascii="Arial" w:hAnsi="Arial" w:cs="Arial"/>
          <w:sz w:val="18"/>
          <w:szCs w:val="18"/>
        </w:rPr>
        <w:t xml:space="preserve">vanzarea </w:t>
      </w:r>
      <w:r w:rsidRPr="008179ED">
        <w:rPr>
          <w:rFonts w:ascii="Arial" w:hAnsi="Arial"/>
          <w:sz w:val="18"/>
          <w:szCs w:val="18"/>
        </w:rPr>
        <w:t>unui teren curti-constructii în suprafata de 1.560 mp situat in localitatea Cotu  Ciorii , Comuna CA Rosetti, nr. cadastral 21028, bun imobil aparținând domeniului de interes privat al comunei</w:t>
      </w:r>
      <w:r w:rsidRPr="008179ED">
        <w:rPr>
          <w:rFonts w:ascii="Arial" w:hAnsi="Arial" w:cs="Arial"/>
          <w:sz w:val="18"/>
          <w:szCs w:val="18"/>
        </w:rPr>
        <w:t>, identificat potrivit anexei - parte integranta din prezenta hotarare , ca şi măsură de administrare a acestuia.</w:t>
      </w:r>
    </w:p>
    <w:p w14:paraId="049DC854" w14:textId="77777777" w:rsidR="00E70E3D" w:rsidRPr="008179ED" w:rsidRDefault="00E70E3D" w:rsidP="00E70E3D">
      <w:pPr>
        <w:ind w:right="-468" w:firstLine="720"/>
        <w:jc w:val="both"/>
        <w:rPr>
          <w:rFonts w:ascii="Arial" w:hAnsi="Arial" w:cs="Arial"/>
          <w:sz w:val="18"/>
          <w:szCs w:val="18"/>
        </w:rPr>
      </w:pPr>
      <w:r w:rsidRPr="008179ED">
        <w:rPr>
          <w:rFonts w:ascii="Arial" w:hAnsi="Arial" w:cs="Arial"/>
          <w:b/>
          <w:sz w:val="18"/>
          <w:szCs w:val="18"/>
        </w:rPr>
        <w:t xml:space="preserve">ART. 2. </w:t>
      </w:r>
      <w:r w:rsidRPr="008179ED">
        <w:rPr>
          <w:rFonts w:ascii="Arial" w:hAnsi="Arial" w:cs="Arial"/>
          <w:sz w:val="18"/>
          <w:szCs w:val="18"/>
        </w:rPr>
        <w:t>Se aprobă organizarea procedurii   de  licitatie  publica   , pentru vânzarea bunului imobil prevăzut la art. 1.</w:t>
      </w:r>
    </w:p>
    <w:p w14:paraId="341AF151" w14:textId="77777777" w:rsidR="00E70E3D" w:rsidRPr="008179ED" w:rsidRDefault="00E70E3D" w:rsidP="00E70E3D">
      <w:pPr>
        <w:ind w:right="-468" w:firstLine="720"/>
        <w:jc w:val="both"/>
        <w:rPr>
          <w:rFonts w:ascii="Arial" w:hAnsi="Arial" w:cs="Arial"/>
          <w:i/>
          <w:sz w:val="18"/>
          <w:szCs w:val="18"/>
        </w:rPr>
      </w:pPr>
      <w:r w:rsidRPr="008179ED">
        <w:rPr>
          <w:rFonts w:ascii="Arial" w:hAnsi="Arial" w:cs="Arial"/>
          <w:b/>
          <w:sz w:val="18"/>
          <w:szCs w:val="18"/>
        </w:rPr>
        <w:t>ART. 3.</w:t>
      </w:r>
      <w:r w:rsidRPr="008179ED">
        <w:rPr>
          <w:rFonts w:ascii="Arial" w:hAnsi="Arial" w:cs="Arial"/>
          <w:sz w:val="18"/>
          <w:szCs w:val="18"/>
        </w:rPr>
        <w:t xml:space="preserve"> Se împuterniceşte Primarul comunei CA Rosetti să ia toate măsurile pentru aducerea la îndeplnire a prevederilor prezentei Hotărâri.</w:t>
      </w:r>
    </w:p>
    <w:p w14:paraId="08A8901D" w14:textId="77777777" w:rsidR="00E70E3D" w:rsidRPr="008179ED" w:rsidRDefault="00E70E3D" w:rsidP="00E70E3D">
      <w:pPr>
        <w:ind w:right="-468" w:firstLine="720"/>
        <w:jc w:val="both"/>
        <w:rPr>
          <w:rFonts w:ascii="Arial" w:hAnsi="Arial" w:cs="Arial"/>
          <w:sz w:val="18"/>
          <w:szCs w:val="18"/>
        </w:rPr>
      </w:pPr>
      <w:r w:rsidRPr="008179ED">
        <w:rPr>
          <w:rFonts w:ascii="Arial" w:hAnsi="Arial" w:cs="Arial"/>
          <w:b/>
          <w:sz w:val="18"/>
          <w:szCs w:val="18"/>
        </w:rPr>
        <w:t>Art. 4. Hotararea  Consiliului  Local  C.A.Rosetti  ,  nr. 4/31  ianuarie  2020, se  abroga;</w:t>
      </w:r>
    </w:p>
    <w:p w14:paraId="45AD5A4A" w14:textId="77777777" w:rsidR="00E70E3D" w:rsidRPr="008179ED" w:rsidRDefault="00E70E3D" w:rsidP="00E70E3D">
      <w:pPr>
        <w:ind w:right="-468" w:firstLine="720"/>
        <w:jc w:val="both"/>
        <w:rPr>
          <w:rFonts w:ascii="Arial" w:hAnsi="Arial" w:cs="Arial"/>
          <w:sz w:val="18"/>
          <w:szCs w:val="18"/>
        </w:rPr>
      </w:pPr>
      <w:r w:rsidRPr="008179ED">
        <w:rPr>
          <w:rFonts w:ascii="Arial" w:hAnsi="Arial" w:cs="Arial"/>
          <w:b/>
          <w:sz w:val="18"/>
          <w:szCs w:val="18"/>
        </w:rPr>
        <w:t xml:space="preserve">Art. 5. </w:t>
      </w:r>
      <w:r w:rsidRPr="008179ED">
        <w:rPr>
          <w:rFonts w:ascii="Arial" w:hAnsi="Arial" w:cs="Arial"/>
          <w:sz w:val="18"/>
          <w:szCs w:val="18"/>
        </w:rPr>
        <w:t xml:space="preserve">Secretarul comunei CA Rosetti, va comunica prezenta hotărâre autoritaţilor si persoanelor interesate.  </w:t>
      </w:r>
    </w:p>
    <w:p w14:paraId="266D93BD" w14:textId="77777777" w:rsidR="00E70E3D" w:rsidRPr="008179ED" w:rsidRDefault="00E70E3D" w:rsidP="00E70E3D">
      <w:pPr>
        <w:pStyle w:val="western"/>
        <w:spacing w:before="0" w:beforeAutospacing="0" w:after="0"/>
        <w:rPr>
          <w:rFonts w:ascii="Arial" w:hAnsi="Arial" w:cs="Arial"/>
          <w:b/>
          <w:bCs/>
          <w:i/>
          <w:sz w:val="18"/>
          <w:szCs w:val="18"/>
          <w:lang w:val="ro-RO"/>
        </w:rPr>
      </w:pPr>
    </w:p>
    <w:p w14:paraId="54C97EBE" w14:textId="77777777" w:rsidR="00E70E3D" w:rsidRPr="008179ED" w:rsidRDefault="00E70E3D" w:rsidP="00E70E3D">
      <w:pPr>
        <w:rPr>
          <w:sz w:val="18"/>
          <w:szCs w:val="18"/>
        </w:rPr>
      </w:pPr>
      <w:r w:rsidRPr="008179ED">
        <w:rPr>
          <w:rFonts w:ascii="Bookman Old Style" w:hAnsi="Bookman Old Style" w:cs="Arial"/>
          <w:b/>
          <w:bCs/>
          <w:i/>
          <w:sz w:val="18"/>
          <w:szCs w:val="18"/>
        </w:rPr>
        <w:t>Presedinte,</w:t>
      </w:r>
      <w:r w:rsidRPr="008179ED">
        <w:rPr>
          <w:rFonts w:ascii="Bookman Old Style" w:hAnsi="Bookman Old Style" w:cs="Arial"/>
          <w:b/>
          <w:bCs/>
          <w:i/>
          <w:sz w:val="18"/>
          <w:szCs w:val="18"/>
        </w:rPr>
        <w:tab/>
      </w:r>
    </w:p>
    <w:p w14:paraId="51102AFF" w14:textId="77777777" w:rsidR="00E70E3D" w:rsidRPr="008179ED" w:rsidRDefault="00E70E3D" w:rsidP="00E70E3D">
      <w:pPr>
        <w:ind w:left="5664" w:firstLine="708"/>
        <w:jc w:val="both"/>
        <w:rPr>
          <w:rFonts w:ascii="Bookman Old Style" w:hAnsi="Bookman Old Style" w:cs="Arial"/>
          <w:b/>
          <w:bCs/>
          <w:i/>
          <w:sz w:val="18"/>
          <w:szCs w:val="18"/>
        </w:rPr>
      </w:pPr>
      <w:r w:rsidRPr="008179ED">
        <w:rPr>
          <w:rFonts w:ascii="Bookman Old Style" w:hAnsi="Bookman Old Style" w:cs="Arial"/>
          <w:b/>
          <w:bCs/>
          <w:sz w:val="18"/>
          <w:szCs w:val="18"/>
        </w:rPr>
        <w:t>Contrasemneaza,</w:t>
      </w:r>
    </w:p>
    <w:p w14:paraId="744E48A8" w14:textId="77777777" w:rsidR="00E70E3D" w:rsidRPr="008179ED" w:rsidRDefault="00E70E3D" w:rsidP="00E70E3D">
      <w:pPr>
        <w:rPr>
          <w:rFonts w:ascii="Wingdings" w:eastAsia="Wingdings" w:hAnsi="Wingdings" w:cs="Wingdings"/>
          <w:b/>
          <w:sz w:val="18"/>
          <w:szCs w:val="18"/>
        </w:rPr>
      </w:pPr>
      <w:r w:rsidRPr="008179ED">
        <w:rPr>
          <w:rFonts w:ascii="Bookman Old Style" w:hAnsi="Bookman Old Style" w:cs="Arial"/>
          <w:b/>
          <w:bCs/>
          <w:i/>
          <w:sz w:val="18"/>
          <w:szCs w:val="18"/>
        </w:rPr>
        <w:t>STELICA  STERIAN</w:t>
      </w:r>
      <w:r w:rsidRPr="008179ED">
        <w:rPr>
          <w:rFonts w:ascii="Bookman Old Style" w:hAnsi="Bookman Old Style" w:cs="Arial"/>
          <w:b/>
          <w:bCs/>
          <w:i/>
          <w:sz w:val="18"/>
          <w:szCs w:val="18"/>
        </w:rPr>
        <w:tab/>
      </w:r>
      <w:r w:rsidRPr="008179ED">
        <w:rPr>
          <w:rFonts w:ascii="Bookman Old Style" w:hAnsi="Bookman Old Style" w:cs="Arial"/>
          <w:b/>
          <w:bCs/>
          <w:i/>
          <w:sz w:val="18"/>
          <w:szCs w:val="18"/>
        </w:rPr>
        <w:tab/>
      </w:r>
      <w:r w:rsidRPr="008179ED">
        <w:rPr>
          <w:rFonts w:ascii="Bookman Old Style" w:hAnsi="Bookman Old Style" w:cs="Arial"/>
          <w:b/>
          <w:bCs/>
          <w:i/>
          <w:sz w:val="18"/>
          <w:szCs w:val="18"/>
        </w:rPr>
        <w:tab/>
      </w:r>
      <w:r w:rsidRPr="008179ED">
        <w:rPr>
          <w:rFonts w:ascii="Bookman Old Style" w:hAnsi="Bookman Old Style" w:cs="Arial"/>
          <w:b/>
          <w:bCs/>
          <w:i/>
          <w:sz w:val="18"/>
          <w:szCs w:val="18"/>
        </w:rPr>
        <w:tab/>
      </w:r>
      <w:r w:rsidRPr="008179ED">
        <w:rPr>
          <w:rFonts w:ascii="Bookman Old Style" w:hAnsi="Bookman Old Style" w:cs="Arial"/>
          <w:b/>
          <w:bCs/>
          <w:i/>
          <w:sz w:val="18"/>
          <w:szCs w:val="18"/>
        </w:rPr>
        <w:tab/>
        <w:t xml:space="preserve">      </w:t>
      </w:r>
      <w:r w:rsidRPr="008179ED">
        <w:rPr>
          <w:rFonts w:ascii="Bookman Old Style" w:hAnsi="Bookman Old Style" w:cs="Arial"/>
          <w:b/>
          <w:bCs/>
          <w:i/>
          <w:sz w:val="18"/>
          <w:szCs w:val="18"/>
        </w:rPr>
        <w:tab/>
        <w:t xml:space="preserve"> </w:t>
      </w:r>
      <w:r w:rsidRPr="008179ED">
        <w:rPr>
          <w:rFonts w:ascii="Bookman Old Style" w:hAnsi="Bookman Old Style" w:cs="Arial"/>
          <w:b/>
          <w:bCs/>
          <w:i/>
          <w:sz w:val="18"/>
          <w:szCs w:val="18"/>
        </w:rPr>
        <w:tab/>
        <w:t xml:space="preserve"> Secretar ,</w:t>
      </w:r>
      <w:r w:rsidRPr="008179ED">
        <w:rPr>
          <w:rFonts w:ascii="Wingdings" w:eastAsia="Wingdings" w:hAnsi="Wingdings" w:cs="Wingdings"/>
          <w:b/>
          <w:sz w:val="18"/>
          <w:szCs w:val="18"/>
        </w:rPr>
        <w:t></w:t>
      </w:r>
    </w:p>
    <w:p w14:paraId="7A4654EE" w14:textId="77777777" w:rsidR="00E70E3D" w:rsidRPr="008179ED" w:rsidRDefault="00E70E3D" w:rsidP="00E70E3D">
      <w:pPr>
        <w:rPr>
          <w:spacing w:val="40"/>
          <w:sz w:val="18"/>
          <w:szCs w:val="18"/>
        </w:rPr>
      </w:pPr>
      <w:r w:rsidRPr="008179ED">
        <w:rPr>
          <w:rFonts w:ascii="Wingdings" w:eastAsia="Wingdings" w:hAnsi="Wingdings" w:cs="Wingdings"/>
          <w:b/>
          <w:sz w:val="18"/>
          <w:szCs w:val="18"/>
        </w:rPr>
        <w:t></w:t>
      </w:r>
      <w:r w:rsidRPr="008179ED">
        <w:rPr>
          <w:rFonts w:eastAsia="Arial"/>
          <w:b/>
          <w:sz w:val="18"/>
          <w:szCs w:val="18"/>
        </w:rPr>
        <w:t xml:space="preserve"> </w:t>
      </w:r>
      <w:r w:rsidRPr="008179ED">
        <w:rPr>
          <w:rFonts w:eastAsia="Arial"/>
          <w:sz w:val="18"/>
          <w:szCs w:val="18"/>
        </w:rPr>
        <w:t>……………………………</w:t>
      </w:r>
      <w:r w:rsidRPr="008179ED">
        <w:rPr>
          <w:sz w:val="18"/>
          <w:szCs w:val="18"/>
        </w:rPr>
        <w:t>.…………</w:t>
      </w:r>
      <w:r w:rsidRPr="008179ED">
        <w:rPr>
          <w:rFonts w:ascii="Bookman Old Style" w:hAnsi="Bookman Old Style" w:cs="Arial"/>
          <w:b/>
          <w:bCs/>
          <w:i/>
          <w:sz w:val="18"/>
          <w:szCs w:val="18"/>
        </w:rPr>
        <w:tab/>
      </w:r>
      <w:r w:rsidRPr="008179ED">
        <w:rPr>
          <w:rFonts w:ascii="Bookman Old Style" w:hAnsi="Bookman Old Style" w:cs="Arial"/>
          <w:b/>
          <w:bCs/>
          <w:i/>
          <w:sz w:val="18"/>
          <w:szCs w:val="18"/>
        </w:rPr>
        <w:tab/>
      </w:r>
      <w:r w:rsidRPr="008179ED">
        <w:rPr>
          <w:rFonts w:ascii="Bookman Old Style" w:hAnsi="Bookman Old Style" w:cs="Arial"/>
          <w:b/>
          <w:bCs/>
          <w:i/>
          <w:sz w:val="18"/>
          <w:szCs w:val="18"/>
        </w:rPr>
        <w:tab/>
        <w:t xml:space="preserve">    Robert  Vasile  Moisac </w:t>
      </w:r>
    </w:p>
    <w:p w14:paraId="7735310F" w14:textId="77777777" w:rsidR="00E70E3D" w:rsidRPr="008179ED" w:rsidRDefault="00E70E3D" w:rsidP="00E70E3D">
      <w:pPr>
        <w:rPr>
          <w:spacing w:val="40"/>
          <w:sz w:val="18"/>
          <w:szCs w:val="18"/>
        </w:rPr>
      </w:pP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ascii="Wingdings" w:eastAsia="Wingdings" w:hAnsi="Wingdings" w:cs="Wingdings"/>
          <w:b/>
          <w:sz w:val="18"/>
          <w:szCs w:val="18"/>
        </w:rPr>
        <w:t></w:t>
      </w:r>
      <w:r w:rsidRPr="008179ED">
        <w:rPr>
          <w:rFonts w:eastAsia="Arial"/>
          <w:b/>
          <w:sz w:val="18"/>
          <w:szCs w:val="18"/>
        </w:rPr>
        <w:t xml:space="preserve"> </w:t>
      </w:r>
      <w:r w:rsidRPr="008179ED">
        <w:rPr>
          <w:rFonts w:eastAsia="Arial"/>
          <w:sz w:val="18"/>
          <w:szCs w:val="18"/>
        </w:rPr>
        <w:t>……………………………</w:t>
      </w:r>
      <w:r w:rsidRPr="008179ED">
        <w:rPr>
          <w:sz w:val="18"/>
          <w:szCs w:val="18"/>
        </w:rPr>
        <w:t>.…………</w:t>
      </w:r>
      <w:r w:rsidRPr="008179ED">
        <w:rPr>
          <w:b/>
          <w:sz w:val="18"/>
          <w:szCs w:val="18"/>
          <w:u w:val="single"/>
          <w:lang w:val="fr-FR"/>
        </w:rPr>
        <w:t xml:space="preserve">  </w:t>
      </w:r>
    </w:p>
    <w:p w14:paraId="4EA7FD5E" w14:textId="77777777" w:rsidR="00E70E3D" w:rsidRPr="008179ED" w:rsidRDefault="00E70E3D" w:rsidP="00E70E3D">
      <w:pPr>
        <w:jc w:val="both"/>
        <w:rPr>
          <w:rFonts w:ascii="Bookman Old Style" w:hAnsi="Bookman Old Style" w:cs="Arial"/>
          <w:b/>
          <w:bCs/>
          <w:sz w:val="18"/>
          <w:szCs w:val="18"/>
        </w:rPr>
      </w:pPr>
    </w:p>
    <w:p w14:paraId="1DAFCECD" w14:textId="77777777" w:rsidR="00E70E3D" w:rsidRDefault="00E70E3D" w:rsidP="00E70E3D">
      <w:pPr>
        <w:jc w:val="both"/>
        <w:rPr>
          <w:rFonts w:ascii="Bookman Old Style" w:hAnsi="Bookman Old Style"/>
          <w:sz w:val="18"/>
          <w:szCs w:val="18"/>
          <w:lang w:val="fr-FR"/>
        </w:rPr>
      </w:pPr>
      <w:r w:rsidRPr="008179ED">
        <w:rPr>
          <w:rFonts w:ascii="Bookman Old Style" w:hAnsi="Bookman Old Style" w:cs="Arial"/>
          <w:b/>
          <w:sz w:val="18"/>
          <w:szCs w:val="18"/>
          <w:lang w:val="fr-FR"/>
        </w:rPr>
        <w:t xml:space="preserve">Nota : </w:t>
      </w:r>
      <w:r w:rsidRPr="008179ED">
        <w:rPr>
          <w:rFonts w:ascii="Bookman Old Style" w:hAnsi="Bookman Old Style"/>
          <w:sz w:val="18"/>
          <w:szCs w:val="18"/>
          <w:lang w:val="fr-FR"/>
        </w:rPr>
        <w:t xml:space="preserve">Aceasta hotarare a fost adoptata de Consiliul Local al comunei C.A.Rosetti , in sedinta din data de 31  martie 2020 cu respectarea prevederilor art. 139 alin 1 din OUG nr. 57/2019 privind Codul administrativ  cu un numar de 11  voturi pentru , 2 abtineri si 0 voturi impotriva  din numarul total de 13 consilieri in functie si 13 consilieri prezenti la sedinta. </w:t>
      </w:r>
    </w:p>
    <w:p w14:paraId="7C9D452B" w14:textId="77777777" w:rsidR="00E70E3D" w:rsidRDefault="00E70E3D" w:rsidP="00E70E3D">
      <w:pPr>
        <w:jc w:val="both"/>
        <w:rPr>
          <w:rFonts w:ascii="Verdana" w:hAnsi="Verdana"/>
          <w:lang w:val="fr-FR"/>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245CAD11"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38737364"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08367730" wp14:editId="2C8713DA">
                  <wp:extent cx="914400" cy="1143000"/>
                  <wp:effectExtent l="19050" t="0" r="0" b="0"/>
                  <wp:docPr id="16"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401E850A"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6DE2B5EF"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2D6A81D8"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6A040439"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3722E6DC"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50FF4BD4" w14:textId="77777777" w:rsidR="00E70E3D" w:rsidRDefault="00E70E3D" w:rsidP="00740696">
            <w:pPr>
              <w:pStyle w:val="Subsol"/>
              <w:spacing w:line="276" w:lineRule="auto"/>
              <w:jc w:val="center"/>
              <w:rPr>
                <w:rStyle w:val="Numrdepagin"/>
              </w:rPr>
            </w:pPr>
            <w:r>
              <w:rPr>
                <w:rStyle w:val="Numrdepagin"/>
                <w:rFonts w:ascii="Bookman Old Style" w:hAnsi="Bookman Old Style" w:cs="Arial"/>
                <w:sz w:val="20"/>
                <w:lang w:eastAsia="en-US"/>
              </w:rPr>
              <w:t>E-mail: primaria_carosetti@yahoo.ro</w:t>
            </w:r>
          </w:p>
          <w:p w14:paraId="6D0CEFE9" w14:textId="77777777" w:rsidR="00E70E3D" w:rsidRDefault="00E70E3D" w:rsidP="00740696">
            <w:pPr>
              <w:pStyle w:val="Subsol"/>
              <w:spacing w:line="276" w:lineRule="auto"/>
              <w:jc w:val="center"/>
            </w:pPr>
            <w:r>
              <w:rPr>
                <w:rStyle w:val="Numrdepagin"/>
                <w:rFonts w:ascii="Bookman Old Style" w:hAnsi="Bookman Old Style" w:cs="Arial"/>
                <w:sz w:val="20"/>
                <w:lang w:eastAsia="en-US"/>
              </w:rPr>
              <w:t>Tel / Fax. 0238.731001</w:t>
            </w:r>
          </w:p>
        </w:tc>
      </w:tr>
    </w:tbl>
    <w:p w14:paraId="12681C8D" w14:textId="77777777" w:rsidR="00E70E3D" w:rsidRDefault="00E70E3D" w:rsidP="00E70E3D">
      <w:r>
        <w:t xml:space="preserve">                                                 H O T A R A R E   Nr. 12    din  31 martie  2020</w:t>
      </w:r>
    </w:p>
    <w:p w14:paraId="3F1C099E" w14:textId="77777777" w:rsidR="00E70E3D" w:rsidRDefault="00E70E3D" w:rsidP="00E70E3D">
      <w:r>
        <w:t xml:space="preserve">                         Privind  declararea  unui  bun  imobil  , teren  de  uz  si  de  interes  local  si</w:t>
      </w:r>
    </w:p>
    <w:p w14:paraId="31A9B550" w14:textId="77777777" w:rsidR="00E70E3D" w:rsidRDefault="00E70E3D" w:rsidP="00E70E3D">
      <w:r>
        <w:t xml:space="preserve">                      atestarea  acestuia  la</w:t>
      </w:r>
      <w:r>
        <w:rPr>
          <w:b/>
        </w:rPr>
        <w:t xml:space="preserve">  domeniul  privat </w:t>
      </w:r>
      <w:r>
        <w:t xml:space="preserve"> al  UAT  C.A.Rosetti ,  Judetul  Buzau </w:t>
      </w:r>
    </w:p>
    <w:p w14:paraId="569D7968" w14:textId="77777777" w:rsidR="00E70E3D" w:rsidRDefault="00E70E3D" w:rsidP="00E70E3D">
      <w:r>
        <w:t xml:space="preserve"> </w:t>
      </w:r>
    </w:p>
    <w:p w14:paraId="72475F39" w14:textId="77777777" w:rsidR="00E70E3D" w:rsidRDefault="00E70E3D" w:rsidP="00E70E3D"/>
    <w:p w14:paraId="371D02BF" w14:textId="77777777" w:rsidR="00E70E3D" w:rsidRDefault="00E70E3D" w:rsidP="00E70E3D">
      <w:r>
        <w:t xml:space="preserve">                           CONSILIUL  LOCAL  AL  COMUNEI  C.A.ROSETTI </w:t>
      </w:r>
    </w:p>
    <w:p w14:paraId="6EFF28BC" w14:textId="77777777" w:rsidR="00E70E3D" w:rsidRDefault="00E70E3D" w:rsidP="00E70E3D">
      <w:pPr>
        <w:tabs>
          <w:tab w:val="left" w:pos="840"/>
          <w:tab w:val="left" w:pos="1080"/>
        </w:tabs>
        <w:ind w:left="1260"/>
      </w:pPr>
      <w:r>
        <w:t xml:space="preserve">        - AVAND  IN  VEDERE  :</w:t>
      </w:r>
    </w:p>
    <w:p w14:paraId="4DCA9BD9" w14:textId="77777777" w:rsidR="00E70E3D" w:rsidRDefault="00E70E3D" w:rsidP="00E70E3D"/>
    <w:p w14:paraId="70C9AEDE" w14:textId="77777777" w:rsidR="00E70E3D" w:rsidRDefault="00E70E3D" w:rsidP="00E70E3D">
      <w:pPr>
        <w:numPr>
          <w:ilvl w:val="12"/>
          <w:numId w:val="0"/>
        </w:numPr>
      </w:pPr>
      <w:r>
        <w:t xml:space="preserve">      -  referatul de  aprobarea  al  domnului  Cinjau  Ionel  Trandafir   , primarul  comunei ,inregistrata   la  nr.  1304 / 20  martie  2020  .</w:t>
      </w:r>
    </w:p>
    <w:p w14:paraId="04466F17" w14:textId="77777777" w:rsidR="00E70E3D" w:rsidRDefault="00E70E3D" w:rsidP="00E70E3D">
      <w:pPr>
        <w:tabs>
          <w:tab w:val="left" w:pos="840"/>
        </w:tabs>
        <w:autoSpaceDE w:val="0"/>
      </w:pPr>
      <w:r>
        <w:t xml:space="preserve">       -   raportul  de  specialitate  a  serviciului  financiar  contabil  inregistrat  la  nr. 1305./20 martie 2020 </w:t>
      </w:r>
    </w:p>
    <w:p w14:paraId="1D208353" w14:textId="77777777" w:rsidR="00E70E3D" w:rsidRDefault="00E70E3D" w:rsidP="00E70E3D">
      <w:pPr>
        <w:widowControl w:val="0"/>
        <w:numPr>
          <w:ilvl w:val="0"/>
          <w:numId w:val="22"/>
        </w:numPr>
        <w:tabs>
          <w:tab w:val="left" w:pos="840"/>
        </w:tabs>
        <w:autoSpaceDE w:val="0"/>
        <w:autoSpaceDN w:val="0"/>
        <w:adjustRightInd w:val="0"/>
        <w:ind w:left="1080"/>
      </w:pPr>
      <w:r>
        <w:t xml:space="preserve">Avizul  comisiei  de  specialitate  a  Consiliului  Local C.A.Rosetti , anexat  la  prezenta  hotarare  </w:t>
      </w:r>
    </w:p>
    <w:p w14:paraId="035AC2F3" w14:textId="77777777" w:rsidR="00E70E3D" w:rsidRDefault="00E70E3D" w:rsidP="00E70E3D">
      <w:pPr>
        <w:numPr>
          <w:ilvl w:val="0"/>
          <w:numId w:val="22"/>
        </w:numPr>
        <w:autoSpaceDN w:val="0"/>
        <w:ind w:left="1080"/>
      </w:pPr>
      <w:r>
        <w:t>Planul  de  amplasament  si  delimitare  a  imobilului  , intocmit  de  Dobre  Nicolae  cu  privire  la  terenul extravilan in  suprafata  de  20680  m.p. , categoria  de  folosinta  neproductiv ;</w:t>
      </w:r>
    </w:p>
    <w:p w14:paraId="4BF595CE" w14:textId="77777777" w:rsidR="00E70E3D" w:rsidRDefault="00E70E3D" w:rsidP="00E70E3D">
      <w:pPr>
        <w:numPr>
          <w:ilvl w:val="0"/>
          <w:numId w:val="22"/>
        </w:numPr>
        <w:autoSpaceDN w:val="0"/>
        <w:ind w:left="1080"/>
      </w:pPr>
      <w:r>
        <w:t>Procesul  verbal  nr.  857/24  februarie 2020   Intocmit  de  comisia  pentru  inventarierea  bunurilor care  alcatuiesc  domeniul  public  si  privat  al  comunei C.A.Rosetti ,  judetul  Buzau , constituita  prin  dispozitia  primarului comunei  C.A.Rosetti   nr.  67 / 2020  ;</w:t>
      </w:r>
    </w:p>
    <w:p w14:paraId="2780DC26" w14:textId="77777777" w:rsidR="00E70E3D" w:rsidRDefault="00E70E3D" w:rsidP="00E70E3D">
      <w:pPr>
        <w:numPr>
          <w:ilvl w:val="0"/>
          <w:numId w:val="22"/>
        </w:numPr>
        <w:autoSpaceDN w:val="0"/>
        <w:ind w:left="1080"/>
      </w:pPr>
      <w:r>
        <w:t xml:space="preserve">Declaratia  pe  proprie  raspundere  nr. 877/2020  a  secretarului  comunei  C.A.Rosetti ,  judetul  Buzau ; </w:t>
      </w:r>
    </w:p>
    <w:p w14:paraId="158A6F41" w14:textId="77777777" w:rsidR="00E70E3D" w:rsidRDefault="00E70E3D" w:rsidP="00E70E3D">
      <w:pPr>
        <w:numPr>
          <w:ilvl w:val="0"/>
          <w:numId w:val="22"/>
        </w:numPr>
        <w:autoSpaceDN w:val="0"/>
        <w:ind w:left="1080"/>
      </w:pPr>
      <w:r>
        <w:t>Raportul  de  evaluare  (  cu  valoarea  de  inventar )  anexat ;</w:t>
      </w:r>
    </w:p>
    <w:p w14:paraId="7ADAD518" w14:textId="77777777" w:rsidR="00E70E3D" w:rsidRDefault="00E70E3D" w:rsidP="00E70E3D">
      <w:pPr>
        <w:numPr>
          <w:ilvl w:val="0"/>
          <w:numId w:val="22"/>
        </w:numPr>
        <w:autoSpaceDN w:val="0"/>
        <w:ind w:left="1080"/>
      </w:pPr>
      <w:r>
        <w:t xml:space="preserve">Prevederile  art.354 , art. 355 si  art. 357 din  OUG  nr.  57/2019 </w:t>
      </w:r>
      <w:r>
        <w:rPr>
          <w:sz w:val="22"/>
          <w:szCs w:val="22"/>
        </w:rPr>
        <w:t xml:space="preserve">privind  Codul  administrativ  </w:t>
      </w:r>
    </w:p>
    <w:p w14:paraId="382DFAAC" w14:textId="77777777" w:rsidR="00E70E3D" w:rsidRDefault="00E70E3D" w:rsidP="00E70E3D">
      <w:pPr>
        <w:autoSpaceDN w:val="0"/>
        <w:ind w:left="1080"/>
      </w:pPr>
      <w:r>
        <w:t xml:space="preserve">      Prevederile  art. 553  alin. (1)  si  557 alin  (2)    Legea  nr. 287/2009 ,privind   Codul  Civil , actualizat .</w:t>
      </w:r>
    </w:p>
    <w:p w14:paraId="56F66330" w14:textId="77777777" w:rsidR="00E70E3D" w:rsidRDefault="00E70E3D" w:rsidP="00E70E3D">
      <w:pPr>
        <w:pStyle w:val="Listparagraf"/>
        <w:numPr>
          <w:ilvl w:val="0"/>
          <w:numId w:val="22"/>
        </w:numPr>
        <w:suppressAutoHyphens/>
        <w:rPr>
          <w:sz w:val="22"/>
          <w:szCs w:val="22"/>
        </w:rPr>
      </w:pPr>
      <w:r>
        <w:rPr>
          <w:sz w:val="22"/>
          <w:szCs w:val="22"/>
        </w:rPr>
        <w:t xml:space="preserve">  In  temeiul  art. 129  alin (1)  si  alin.  (4) lit.a) , art. 139  al. (1)  si  art. 196  alin (1)   lit (a)  din  OUG nr. 57/2019  privind  Codul  administrativ  :</w:t>
      </w:r>
    </w:p>
    <w:p w14:paraId="454805F3" w14:textId="77777777" w:rsidR="00E70E3D" w:rsidRDefault="00E70E3D" w:rsidP="00E70E3D">
      <w:pPr>
        <w:rPr>
          <w:sz w:val="21"/>
          <w:szCs w:val="20"/>
        </w:rPr>
      </w:pPr>
    </w:p>
    <w:p w14:paraId="77190920" w14:textId="77777777" w:rsidR="00E70E3D" w:rsidRDefault="00E70E3D" w:rsidP="00E70E3D">
      <w:r>
        <w:t xml:space="preserve">                                              H O T A R A S T E :</w:t>
      </w:r>
    </w:p>
    <w:p w14:paraId="16800644" w14:textId="77777777" w:rsidR="00E70E3D" w:rsidRDefault="00E70E3D" w:rsidP="00E70E3D"/>
    <w:p w14:paraId="487D1912" w14:textId="77777777" w:rsidR="00E70E3D" w:rsidRDefault="00E70E3D" w:rsidP="00E70E3D">
      <w:r>
        <w:t xml:space="preserve">        Art. 1.  Se  declara bunul  imobil  ,teren  de  uz  si  de  interes  local  la  domeniul  privat  al  comunei  C.A.Rosetti  ,  judetul  Buzau , ale  carei  elemente  de  identificare  sunt  prevazute  in  anexa  nr. 1 si  anexa  nr.  2  , care  fac  pate  integranta  din  prezenta   hotarare .   Art.  2. Se  atesta  apartenenta  la  domeniul  privat  al  comunei  C.A.Rosetti  ,  judetul  Buzau , a  bunului  imobil ,teren  mentionat  la  art. Nr.  1 .</w:t>
      </w:r>
    </w:p>
    <w:p w14:paraId="0237B47D" w14:textId="77777777" w:rsidR="00E70E3D" w:rsidRDefault="00E70E3D" w:rsidP="00E70E3D">
      <w:r>
        <w:lastRenderedPageBreak/>
        <w:t xml:space="preserve">   Art. 3. Anexa  nr.  1  la  HCL nr. 21/26.05.2006, privind  insusirea  inventarului  domeniului privat  al  comunei C.A.Rosetti ,  judetul  Buzau ,  se  completeaza  in  mod  corespunzator cu  bunul  imobil  teren  mentionat  la  art.  Nr. 1 .</w:t>
      </w:r>
    </w:p>
    <w:p w14:paraId="2E13D6EF" w14:textId="77777777" w:rsidR="00E70E3D" w:rsidRDefault="00E70E3D" w:rsidP="00E70E3D">
      <w:r>
        <w:t xml:space="preserve">    Art.  4  Se  dispune  inscrierea  in  evidentele OCPI  Buzau – Carte  funciara a  comunei  C.A.Rosetti ,  Judetul  Buzau ,a  situatiei  privind  regimul  juridic  al  terenului mentionat  la  art.  1  </w:t>
      </w:r>
    </w:p>
    <w:p w14:paraId="4A295928" w14:textId="77777777" w:rsidR="00E70E3D" w:rsidRDefault="00E70E3D" w:rsidP="00E70E3D">
      <w:r>
        <w:t xml:space="preserve">     Art.  5  HCL nr. 22/16.12.2019 pentru  completarea  bunurilor  ce  alcatuiesc  domeniul  privat  al  UAT   C.A.Rosetti se  revoca  ,  intrucat  pana  la  data  prezentei  nu  a  produs  efecte  juridice . </w:t>
      </w:r>
    </w:p>
    <w:p w14:paraId="2F4E2534" w14:textId="77777777" w:rsidR="00E70E3D" w:rsidRDefault="00E70E3D" w:rsidP="00E70E3D">
      <w:r>
        <w:t xml:space="preserve">    Art.  3.  Primarul  va  asigura  ducerea  la  indeplinire  a  prevederilor  prezentei  hotarari , iar  secretarul  o  va  comunica  persoanelor  si  autoritatilor  interesate .</w:t>
      </w:r>
    </w:p>
    <w:p w14:paraId="63F61547" w14:textId="77777777" w:rsidR="00E70E3D" w:rsidRDefault="00E70E3D" w:rsidP="00E70E3D"/>
    <w:p w14:paraId="729B3961" w14:textId="77777777" w:rsidR="00E70E3D" w:rsidRDefault="00E70E3D" w:rsidP="00E70E3D">
      <w:pPr>
        <w:pStyle w:val="western"/>
        <w:spacing w:before="0" w:beforeAutospacing="0" w:after="0"/>
        <w:rPr>
          <w:rFonts w:ascii="Arial" w:hAnsi="Arial" w:cs="Arial"/>
          <w:b/>
          <w:bCs/>
          <w:i/>
          <w:lang w:val="ro-RO"/>
        </w:rPr>
      </w:pPr>
    </w:p>
    <w:p w14:paraId="47F5305B" w14:textId="77777777" w:rsidR="00E70E3D" w:rsidRDefault="00E70E3D" w:rsidP="00E70E3D">
      <w:pPr>
        <w:pStyle w:val="western"/>
        <w:spacing w:before="0" w:beforeAutospacing="0" w:after="0"/>
        <w:rPr>
          <w:rFonts w:ascii="Arial" w:hAnsi="Arial" w:cs="Arial"/>
          <w:b/>
          <w:bCs/>
          <w:i/>
          <w:lang w:val="ro-RO"/>
        </w:rPr>
      </w:pPr>
    </w:p>
    <w:p w14:paraId="244CDF1D" w14:textId="77777777" w:rsidR="00E70E3D" w:rsidRDefault="00E70E3D" w:rsidP="00E70E3D">
      <w:pPr>
        <w:pStyle w:val="western"/>
        <w:spacing w:before="0" w:beforeAutospacing="0" w:after="0"/>
        <w:rPr>
          <w:rFonts w:ascii="Arial" w:hAnsi="Arial" w:cs="Arial"/>
          <w:b/>
          <w:bCs/>
          <w:i/>
          <w:lang w:val="ro-RO"/>
        </w:rPr>
      </w:pPr>
    </w:p>
    <w:p w14:paraId="34181D06" w14:textId="77777777" w:rsidR="00E70E3D" w:rsidRDefault="00E70E3D" w:rsidP="00E70E3D">
      <w:pPr>
        <w:pStyle w:val="western"/>
        <w:spacing w:before="0" w:beforeAutospacing="0" w:after="0"/>
        <w:rPr>
          <w:rFonts w:ascii="Arial" w:hAnsi="Arial" w:cs="Arial"/>
          <w:b/>
          <w:bCs/>
          <w:i/>
          <w:lang w:val="ro-RO"/>
        </w:rPr>
      </w:pPr>
    </w:p>
    <w:p w14:paraId="1C1E3F95" w14:textId="77777777" w:rsidR="00E70E3D" w:rsidRDefault="00E70E3D" w:rsidP="00E70E3D">
      <w:r>
        <w:rPr>
          <w:rFonts w:ascii="Bookman Old Style" w:hAnsi="Bookman Old Style" w:cs="Arial"/>
          <w:b/>
          <w:bCs/>
          <w:i/>
        </w:rPr>
        <w:t>Presedinte,</w:t>
      </w:r>
      <w:r>
        <w:rPr>
          <w:rFonts w:ascii="Bookman Old Style" w:hAnsi="Bookman Old Style" w:cs="Arial"/>
          <w:b/>
          <w:bCs/>
          <w:i/>
        </w:rPr>
        <w:tab/>
      </w:r>
    </w:p>
    <w:p w14:paraId="4F79E6C8" w14:textId="77777777" w:rsidR="00E70E3D" w:rsidRDefault="00E70E3D" w:rsidP="00E70E3D">
      <w:pPr>
        <w:ind w:left="5664" w:firstLine="708"/>
        <w:jc w:val="both"/>
        <w:rPr>
          <w:rFonts w:ascii="Bookman Old Style" w:hAnsi="Bookman Old Style" w:cs="Arial"/>
          <w:b/>
          <w:bCs/>
          <w:i/>
        </w:rPr>
      </w:pPr>
      <w:r>
        <w:rPr>
          <w:rFonts w:ascii="Bookman Old Style" w:hAnsi="Bookman Old Style" w:cs="Arial"/>
          <w:b/>
          <w:bCs/>
        </w:rPr>
        <w:t>Contrasemneaza,</w:t>
      </w:r>
    </w:p>
    <w:p w14:paraId="12977494" w14:textId="77777777" w:rsidR="00E70E3D" w:rsidRDefault="00E70E3D" w:rsidP="00E70E3D">
      <w:pPr>
        <w:rPr>
          <w:rFonts w:ascii="Wingdings" w:eastAsia="Wingdings" w:hAnsi="Wingdings" w:cs="Wingdings"/>
          <w:b/>
        </w:rPr>
      </w:pPr>
      <w:r>
        <w:rPr>
          <w:rFonts w:ascii="Bookman Old Style" w:hAnsi="Bookman Old Style" w:cs="Arial"/>
          <w:b/>
          <w:bCs/>
          <w:i/>
        </w:rPr>
        <w:t>STELICA  STERIAN</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w:t>
      </w:r>
      <w:r>
        <w:rPr>
          <w:rFonts w:ascii="Bookman Old Style" w:hAnsi="Bookman Old Style" w:cs="Arial"/>
          <w:b/>
          <w:bCs/>
          <w:i/>
        </w:rPr>
        <w:tab/>
        <w:t xml:space="preserve"> </w:t>
      </w:r>
      <w:r>
        <w:rPr>
          <w:rFonts w:ascii="Bookman Old Style" w:hAnsi="Bookman Old Style" w:cs="Arial"/>
          <w:b/>
          <w:bCs/>
          <w:i/>
        </w:rPr>
        <w:tab/>
        <w:t xml:space="preserve"> Secretar ,</w:t>
      </w:r>
      <w:r>
        <w:rPr>
          <w:rFonts w:ascii="Wingdings" w:eastAsia="Wingdings" w:hAnsi="Wingdings" w:cs="Wingdings"/>
          <w:b/>
        </w:rPr>
        <w:t></w:t>
      </w:r>
    </w:p>
    <w:p w14:paraId="57601726" w14:textId="77777777" w:rsidR="00E70E3D" w:rsidRDefault="00E70E3D" w:rsidP="00E70E3D">
      <w:pPr>
        <w:rPr>
          <w:rFonts w:ascii="Wingdings" w:eastAsia="Wingdings" w:hAnsi="Wingdings" w:cs="Wingdings"/>
          <w:b/>
        </w:rPr>
      </w:pPr>
    </w:p>
    <w:p w14:paraId="1C64EE4A" w14:textId="77777777" w:rsidR="00E70E3D" w:rsidRDefault="00E70E3D" w:rsidP="00E70E3D">
      <w:pPr>
        <w:rPr>
          <w:rFonts w:ascii="Bookman Old Style" w:hAnsi="Bookman Old Style" w:cs="Arial"/>
          <w:b/>
          <w:bCs/>
          <w:i/>
        </w:rPr>
      </w:pPr>
      <w:r>
        <w:rPr>
          <w:rFonts w:ascii="Wingdings" w:eastAsia="Wingdings" w:hAnsi="Wingdings" w:cs="Wingdings"/>
          <w:b/>
        </w:rPr>
        <w:t></w:t>
      </w:r>
      <w:r>
        <w:rPr>
          <w:rFonts w:eastAsia="Arial"/>
          <w:b/>
        </w:rPr>
        <w:t xml:space="preserve"> </w:t>
      </w:r>
      <w:r>
        <w:rPr>
          <w:rFonts w:eastAsia="Arial"/>
        </w:rPr>
        <w:t>……………………………</w:t>
      </w:r>
      <w:r>
        <w:t>.…………</w:t>
      </w:r>
      <w:r>
        <w:rPr>
          <w:rFonts w:ascii="Bookman Old Style" w:hAnsi="Bookman Old Style" w:cs="Arial"/>
          <w:b/>
          <w:bCs/>
          <w:i/>
        </w:rPr>
        <w:tab/>
      </w:r>
      <w:r>
        <w:rPr>
          <w:rFonts w:ascii="Bookman Old Style" w:hAnsi="Bookman Old Style" w:cs="Arial"/>
          <w:b/>
          <w:bCs/>
          <w:i/>
        </w:rPr>
        <w:tab/>
      </w:r>
      <w:r>
        <w:rPr>
          <w:rFonts w:ascii="Bookman Old Style" w:hAnsi="Bookman Old Style" w:cs="Arial"/>
          <w:b/>
          <w:bCs/>
          <w:i/>
        </w:rPr>
        <w:tab/>
        <w:t xml:space="preserve">    Robert  Vasile  Moisac </w:t>
      </w:r>
    </w:p>
    <w:p w14:paraId="67164C6C" w14:textId="77777777" w:rsidR="00E70E3D" w:rsidRDefault="00E70E3D" w:rsidP="00E70E3D">
      <w:pPr>
        <w:rPr>
          <w:spacing w:val="40"/>
          <w:sz w:val="20"/>
        </w:rPr>
      </w:pPr>
    </w:p>
    <w:p w14:paraId="5D7EA645" w14:textId="77777777" w:rsidR="00E70E3D" w:rsidRDefault="00E70E3D" w:rsidP="00E70E3D">
      <w:pPr>
        <w:rPr>
          <w:b/>
          <w:u w:val="single"/>
          <w:lang w:val="fr-FR"/>
        </w:rPr>
      </w:pP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p>
    <w:p w14:paraId="5EBD9981" w14:textId="77777777" w:rsidR="00E70E3D" w:rsidRDefault="00E70E3D" w:rsidP="00E70E3D">
      <w:pPr>
        <w:rPr>
          <w:b/>
          <w:u w:val="single"/>
          <w:lang w:val="fr-FR"/>
        </w:rPr>
      </w:pPr>
    </w:p>
    <w:p w14:paraId="2AB6CE0B" w14:textId="77777777" w:rsidR="00E70E3D" w:rsidRDefault="00E70E3D" w:rsidP="00E70E3D">
      <w:pPr>
        <w:rPr>
          <w:b/>
          <w:u w:val="single"/>
          <w:lang w:val="fr-FR"/>
        </w:rPr>
      </w:pPr>
    </w:p>
    <w:p w14:paraId="420B5037" w14:textId="77777777" w:rsidR="00E70E3D" w:rsidRDefault="00E70E3D" w:rsidP="00E70E3D">
      <w:pPr>
        <w:rPr>
          <w:b/>
          <w:u w:val="single"/>
          <w:lang w:val="fr-FR"/>
        </w:rPr>
      </w:pPr>
    </w:p>
    <w:p w14:paraId="47112E1D" w14:textId="77777777" w:rsidR="00E70E3D" w:rsidRDefault="00E70E3D" w:rsidP="00E70E3D">
      <w:pPr>
        <w:rPr>
          <w:b/>
          <w:u w:val="single"/>
          <w:lang w:val="fr-FR"/>
        </w:rPr>
      </w:pPr>
    </w:p>
    <w:p w14:paraId="7922EA18" w14:textId="77777777" w:rsidR="00E70E3D" w:rsidRDefault="00E70E3D" w:rsidP="00E70E3D">
      <w:pPr>
        <w:rPr>
          <w:b/>
          <w:u w:val="single"/>
          <w:lang w:val="fr-FR"/>
        </w:rPr>
      </w:pPr>
    </w:p>
    <w:p w14:paraId="4B7B9992" w14:textId="77777777" w:rsidR="00E70E3D" w:rsidRDefault="00E70E3D" w:rsidP="00E70E3D">
      <w:pPr>
        <w:rPr>
          <w:b/>
          <w:u w:val="single"/>
          <w:lang w:val="fr-FR"/>
        </w:rPr>
      </w:pPr>
    </w:p>
    <w:p w14:paraId="5FBF63CF" w14:textId="77777777" w:rsidR="00E70E3D" w:rsidRDefault="00E70E3D" w:rsidP="00E70E3D">
      <w:pPr>
        <w:rPr>
          <w:b/>
          <w:u w:val="single"/>
          <w:lang w:val="fr-FR"/>
        </w:rPr>
      </w:pPr>
    </w:p>
    <w:p w14:paraId="4C64DA02" w14:textId="77777777" w:rsidR="00E70E3D" w:rsidRDefault="00E70E3D" w:rsidP="00E70E3D">
      <w:pPr>
        <w:rPr>
          <w:b/>
          <w:u w:val="single"/>
          <w:lang w:val="fr-FR"/>
        </w:rPr>
      </w:pPr>
    </w:p>
    <w:p w14:paraId="540C6873" w14:textId="77777777" w:rsidR="00E70E3D" w:rsidRDefault="00E70E3D" w:rsidP="00E70E3D">
      <w:pPr>
        <w:rPr>
          <w:b/>
          <w:u w:val="single"/>
          <w:lang w:val="fr-FR"/>
        </w:rPr>
      </w:pPr>
    </w:p>
    <w:p w14:paraId="7B0FE8ED" w14:textId="77777777" w:rsidR="00E70E3D" w:rsidRDefault="00E70E3D" w:rsidP="00E70E3D">
      <w:pPr>
        <w:rPr>
          <w:b/>
          <w:u w:val="single"/>
          <w:lang w:val="fr-FR"/>
        </w:rPr>
      </w:pPr>
    </w:p>
    <w:p w14:paraId="2C67D48B" w14:textId="77777777" w:rsidR="00E70E3D" w:rsidRDefault="00E70E3D" w:rsidP="00E70E3D">
      <w:pPr>
        <w:rPr>
          <w:b/>
          <w:u w:val="single"/>
          <w:lang w:val="fr-FR"/>
        </w:rPr>
      </w:pPr>
    </w:p>
    <w:p w14:paraId="2651A97F" w14:textId="77777777" w:rsidR="00E70E3D" w:rsidRDefault="00E70E3D" w:rsidP="00E70E3D">
      <w:pPr>
        <w:rPr>
          <w:b/>
          <w:u w:val="single"/>
          <w:lang w:val="fr-FR"/>
        </w:rPr>
      </w:pPr>
    </w:p>
    <w:p w14:paraId="25E02E2D" w14:textId="77777777" w:rsidR="00E70E3D" w:rsidRDefault="00E70E3D" w:rsidP="00E70E3D">
      <w:pPr>
        <w:rPr>
          <w:spacing w:val="40"/>
          <w:sz w:val="20"/>
        </w:rPr>
      </w:pPr>
    </w:p>
    <w:p w14:paraId="2458414D" w14:textId="77777777" w:rsidR="00E70E3D" w:rsidRDefault="00E70E3D" w:rsidP="00E70E3D">
      <w:pPr>
        <w:jc w:val="both"/>
        <w:rPr>
          <w:rFonts w:ascii="Bookman Old Style" w:hAnsi="Bookman Old Style" w:cs="Arial"/>
          <w:b/>
          <w:bCs/>
          <w:sz w:val="22"/>
          <w:szCs w:val="22"/>
        </w:rPr>
      </w:pPr>
    </w:p>
    <w:p w14:paraId="68CDEF5A" w14:textId="77777777" w:rsidR="00E70E3D" w:rsidRDefault="00E70E3D" w:rsidP="00E70E3D">
      <w:pPr>
        <w:jc w:val="both"/>
        <w:rPr>
          <w:rFonts w:ascii="Verdana" w:hAnsi="Verdana"/>
          <w:lang w:val="fr-FR"/>
        </w:rPr>
      </w:pPr>
      <w:r>
        <w:rPr>
          <w:rFonts w:ascii="Bookman Old Style" w:hAnsi="Bookman Old Style" w:cs="Arial"/>
          <w:b/>
          <w:sz w:val="22"/>
          <w:szCs w:val="22"/>
          <w:lang w:val="fr-FR"/>
        </w:rPr>
        <w:t xml:space="preserve">Nota : </w:t>
      </w:r>
      <w:r>
        <w:rPr>
          <w:rFonts w:ascii="Bookman Old Style" w:hAnsi="Bookman Old Style"/>
          <w:sz w:val="20"/>
          <w:szCs w:val="20"/>
          <w:lang w:val="fr-FR"/>
        </w:rPr>
        <w:t xml:space="preserve">Aceasta hotarare a fost adoptata de Consiliul Local al comunei C.A.Rosetti , in sedinta din data de 31  martie 2020 cu respectarea prevederilor art. 139 alin 1 din OUG nr. 57/2019 privind Codul administrativ  cu un numar de 10  voturi pentru , 2 abtineri si 1 voturi impotriva  din numarul total de 13 consilieri in functie si 13 consilieri prezenti la sedinta. </w:t>
      </w:r>
    </w:p>
    <w:p w14:paraId="3F643B5E" w14:textId="77777777" w:rsidR="00E70E3D" w:rsidRDefault="00E70E3D" w:rsidP="00E70E3D">
      <w:pPr>
        <w:rPr>
          <w:sz w:val="28"/>
          <w:szCs w:val="28"/>
        </w:rPr>
      </w:pPr>
    </w:p>
    <w:p w14:paraId="03465FAA" w14:textId="77777777" w:rsidR="00E70E3D" w:rsidRDefault="00E70E3D" w:rsidP="00E70E3D">
      <w:pPr>
        <w:rPr>
          <w:sz w:val="28"/>
          <w:szCs w:val="28"/>
        </w:rPr>
      </w:pPr>
    </w:p>
    <w:p w14:paraId="3DD0C06B" w14:textId="77777777" w:rsidR="00E70E3D" w:rsidRDefault="00E70E3D" w:rsidP="00E70E3D"/>
    <w:p w14:paraId="0C72A38A" w14:textId="77777777" w:rsidR="00E70E3D" w:rsidRDefault="00E70E3D" w:rsidP="00E70E3D"/>
    <w:p w14:paraId="24F8A75F" w14:textId="77777777" w:rsidR="00E70E3D" w:rsidRDefault="00E70E3D" w:rsidP="00E70E3D"/>
    <w:p w14:paraId="7239B0DD" w14:textId="77777777" w:rsidR="00E70E3D" w:rsidRDefault="00E70E3D" w:rsidP="00E70E3D"/>
    <w:p w14:paraId="2A4307D2" w14:textId="77777777" w:rsidR="00E70E3D" w:rsidRDefault="00E70E3D" w:rsidP="00E70E3D">
      <w:r>
        <w:lastRenderedPageBreak/>
        <w:t xml:space="preserve">                                </w:t>
      </w:r>
    </w:p>
    <w:tbl>
      <w:tblPr>
        <w:tblpPr w:leftFromText="180" w:rightFromText="180" w:bottomFromText="200" w:vertAnchor="text" w:tblpX="-360" w:tblpY="-785"/>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754B97E6" w14:textId="77777777" w:rsidTr="00740696">
        <w:trPr>
          <w:trHeight w:val="890"/>
        </w:trPr>
        <w:tc>
          <w:tcPr>
            <w:tcW w:w="791" w:type="pct"/>
            <w:tcBorders>
              <w:top w:val="single" w:sz="4" w:space="0" w:color="auto"/>
              <w:left w:val="single" w:sz="4" w:space="0" w:color="auto"/>
              <w:bottom w:val="single" w:sz="4" w:space="0" w:color="auto"/>
              <w:right w:val="nil"/>
            </w:tcBorders>
            <w:hideMark/>
          </w:tcPr>
          <w:p w14:paraId="688FCEBD"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55115A80" wp14:editId="15C9C535">
                  <wp:extent cx="914400" cy="1143000"/>
                  <wp:effectExtent l="19050" t="0" r="0" b="0"/>
                  <wp:docPr id="17"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6FFB257D"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10DA1DC8"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1AB52E6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33C176AA"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1FF22469"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276BA304"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lang w:eastAsia="en-US"/>
              </w:rPr>
              <w:t>E-mail: primaria_carosetti@yahoo.ro</w:t>
            </w:r>
          </w:p>
          <w:p w14:paraId="6759A63E" w14:textId="77777777" w:rsidR="00E70E3D" w:rsidRDefault="00E70E3D" w:rsidP="00740696">
            <w:pPr>
              <w:pStyle w:val="Subsol"/>
              <w:spacing w:line="276" w:lineRule="auto"/>
              <w:jc w:val="center"/>
            </w:pPr>
            <w:r>
              <w:rPr>
                <w:rStyle w:val="Numrdepagin"/>
                <w:rFonts w:ascii="Bookman Old Style" w:hAnsi="Bookman Old Style" w:cs="Arial"/>
                <w:b/>
                <w:sz w:val="20"/>
                <w:lang w:eastAsia="en-US"/>
              </w:rPr>
              <w:t>Tel / Fax. 0238.731001</w:t>
            </w:r>
          </w:p>
        </w:tc>
      </w:tr>
    </w:tbl>
    <w:p w14:paraId="700F4AAA" w14:textId="77777777" w:rsidR="00E70E3D" w:rsidRDefault="00E70E3D" w:rsidP="00E70E3D">
      <w:pPr>
        <w:rPr>
          <w:b/>
          <w:lang w:val="en-GB"/>
        </w:rPr>
      </w:pPr>
      <w:r>
        <w:t xml:space="preserve">                              </w:t>
      </w:r>
    </w:p>
    <w:p w14:paraId="15B03C32" w14:textId="77777777" w:rsidR="00E70E3D" w:rsidRPr="006D7D2E" w:rsidRDefault="00E70E3D" w:rsidP="00E70E3D">
      <w:pPr>
        <w:rPr>
          <w:rFonts w:ascii="Verdana" w:hAnsi="Verdana"/>
          <w:b/>
          <w:sz w:val="32"/>
          <w:szCs w:val="32"/>
        </w:rPr>
      </w:pPr>
      <w:r w:rsidRPr="006D7D2E">
        <w:rPr>
          <w:rFonts w:ascii="Verdana" w:hAnsi="Verdana"/>
          <w:b/>
          <w:sz w:val="32"/>
          <w:szCs w:val="32"/>
        </w:rPr>
        <w:t xml:space="preserve">           </w:t>
      </w:r>
      <w:r>
        <w:rPr>
          <w:rFonts w:ascii="Verdana" w:hAnsi="Verdana"/>
          <w:b/>
          <w:sz w:val="32"/>
          <w:szCs w:val="32"/>
        </w:rPr>
        <w:t xml:space="preserve">  </w:t>
      </w:r>
      <w:r w:rsidRPr="006D7D2E">
        <w:rPr>
          <w:rFonts w:ascii="Verdana" w:hAnsi="Verdana"/>
          <w:b/>
          <w:sz w:val="32"/>
          <w:szCs w:val="32"/>
        </w:rPr>
        <w:t>HOTĂRÂRE</w:t>
      </w:r>
      <w:r>
        <w:rPr>
          <w:rFonts w:ascii="Verdana" w:hAnsi="Verdana"/>
          <w:b/>
          <w:sz w:val="32"/>
          <w:szCs w:val="32"/>
        </w:rPr>
        <w:t xml:space="preserve">  nr. 13  din  22  mai 2020</w:t>
      </w:r>
    </w:p>
    <w:p w14:paraId="2501F4F3" w14:textId="77777777" w:rsidR="00E70E3D" w:rsidRDefault="00E70E3D" w:rsidP="00E70E3D">
      <w:pPr>
        <w:jc w:val="center"/>
        <w:rPr>
          <w:rFonts w:ascii="Verdana" w:hAnsi="Verdana"/>
          <w:b/>
          <w:sz w:val="28"/>
          <w:szCs w:val="28"/>
        </w:rPr>
      </w:pPr>
      <w:r w:rsidRPr="006D7D2E">
        <w:rPr>
          <w:rFonts w:ascii="Verdana" w:hAnsi="Verdana"/>
          <w:b/>
          <w:sz w:val="28"/>
          <w:szCs w:val="28"/>
        </w:rPr>
        <w:t xml:space="preserve">privind </w:t>
      </w:r>
      <w:r>
        <w:rPr>
          <w:rFonts w:ascii="Verdana" w:hAnsi="Verdana"/>
          <w:b/>
          <w:sz w:val="28"/>
          <w:szCs w:val="28"/>
        </w:rPr>
        <w:t>aprobarea modificării</w:t>
      </w:r>
      <w:r w:rsidRPr="006D7D2E">
        <w:rPr>
          <w:rFonts w:ascii="Verdana" w:hAnsi="Verdana"/>
          <w:b/>
          <w:sz w:val="28"/>
          <w:szCs w:val="28"/>
        </w:rPr>
        <w:t xml:space="preserve"> Actului Constitutiv și </w:t>
      </w:r>
      <w:r>
        <w:rPr>
          <w:rFonts w:ascii="Verdana" w:hAnsi="Verdana"/>
          <w:b/>
          <w:sz w:val="28"/>
          <w:szCs w:val="28"/>
        </w:rPr>
        <w:t>S</w:t>
      </w:r>
      <w:r w:rsidRPr="006D7D2E">
        <w:rPr>
          <w:rFonts w:ascii="Verdana" w:hAnsi="Verdana"/>
          <w:b/>
          <w:sz w:val="28"/>
          <w:szCs w:val="28"/>
        </w:rPr>
        <w:t xml:space="preserve">tatutului Asociaţiei de Dezvoltare Intercomunitară </w:t>
      </w:r>
    </w:p>
    <w:p w14:paraId="571EDD40" w14:textId="77777777" w:rsidR="00E70E3D" w:rsidRDefault="00E70E3D" w:rsidP="00E70E3D">
      <w:pPr>
        <w:jc w:val="center"/>
        <w:rPr>
          <w:rFonts w:ascii="Verdana" w:hAnsi="Verdana"/>
          <w:b/>
          <w:sz w:val="28"/>
          <w:szCs w:val="28"/>
        </w:rPr>
      </w:pPr>
      <w:r>
        <w:rPr>
          <w:rFonts w:ascii="Verdana" w:hAnsi="Verdana"/>
          <w:b/>
          <w:sz w:val="28"/>
          <w:szCs w:val="28"/>
        </w:rPr>
        <w:t>„Eco Buzău 2009</w:t>
      </w:r>
      <w:r w:rsidRPr="006D7D2E">
        <w:rPr>
          <w:rFonts w:ascii="Verdana" w:hAnsi="Verdana"/>
          <w:b/>
          <w:sz w:val="28"/>
          <w:szCs w:val="28"/>
        </w:rPr>
        <w:t xml:space="preserve">” </w:t>
      </w:r>
      <w:r>
        <w:rPr>
          <w:rFonts w:ascii="Verdana" w:hAnsi="Verdana"/>
          <w:b/>
          <w:sz w:val="28"/>
          <w:szCs w:val="28"/>
        </w:rPr>
        <w:t xml:space="preserve">la care comuna  C.A.Rosetti </w:t>
      </w:r>
    </w:p>
    <w:p w14:paraId="561ACB52" w14:textId="77777777" w:rsidR="00E70E3D" w:rsidRPr="0067420E" w:rsidRDefault="00E70E3D" w:rsidP="00E70E3D">
      <w:pPr>
        <w:jc w:val="center"/>
        <w:rPr>
          <w:rFonts w:ascii="Verdana" w:hAnsi="Verdana"/>
          <w:b/>
          <w:sz w:val="28"/>
          <w:szCs w:val="28"/>
        </w:rPr>
      </w:pPr>
      <w:r w:rsidRPr="006D7D2E">
        <w:rPr>
          <w:rFonts w:ascii="Verdana" w:hAnsi="Verdana"/>
          <w:b/>
          <w:sz w:val="28"/>
          <w:szCs w:val="28"/>
        </w:rPr>
        <w:t xml:space="preserve">este membru </w:t>
      </w:r>
      <w:r>
        <w:rPr>
          <w:rFonts w:ascii="Verdana" w:hAnsi="Verdana"/>
          <w:b/>
          <w:sz w:val="28"/>
          <w:szCs w:val="28"/>
        </w:rPr>
        <w:t>a</w:t>
      </w:r>
      <w:r w:rsidRPr="006D7D2E">
        <w:rPr>
          <w:rFonts w:ascii="Verdana" w:hAnsi="Verdana"/>
          <w:b/>
          <w:sz w:val="28"/>
          <w:szCs w:val="28"/>
        </w:rPr>
        <w:t>sociat</w:t>
      </w:r>
    </w:p>
    <w:p w14:paraId="5CF6F848" w14:textId="77777777" w:rsidR="00E70E3D" w:rsidRPr="006D7D2E" w:rsidRDefault="00E70E3D" w:rsidP="00E70E3D">
      <w:pPr>
        <w:jc w:val="both"/>
        <w:rPr>
          <w:rFonts w:ascii="Verdana" w:hAnsi="Verdana"/>
        </w:rPr>
      </w:pPr>
    </w:p>
    <w:p w14:paraId="099FC6CA" w14:textId="77777777" w:rsidR="00E70E3D" w:rsidRPr="006D7D2E" w:rsidRDefault="00E70E3D" w:rsidP="00E70E3D">
      <w:pPr>
        <w:jc w:val="both"/>
        <w:rPr>
          <w:rFonts w:ascii="Verdana" w:hAnsi="Verdana"/>
        </w:rPr>
      </w:pPr>
      <w:r>
        <w:rPr>
          <w:rFonts w:ascii="Verdana" w:hAnsi="Verdana"/>
        </w:rPr>
        <w:tab/>
        <w:t xml:space="preserve">    Consiliul local al  Comunei  C.A.Rosetti </w:t>
      </w:r>
      <w:r w:rsidRPr="006D7D2E">
        <w:rPr>
          <w:rFonts w:ascii="Verdana" w:hAnsi="Verdana"/>
        </w:rPr>
        <w:t>;</w:t>
      </w:r>
    </w:p>
    <w:p w14:paraId="5199E4AF" w14:textId="77777777" w:rsidR="00E70E3D" w:rsidRDefault="00E70E3D" w:rsidP="00E70E3D">
      <w:pPr>
        <w:jc w:val="both"/>
        <w:rPr>
          <w:rFonts w:ascii="Verdana" w:hAnsi="Verdana"/>
        </w:rPr>
      </w:pPr>
      <w:r w:rsidRPr="006D7D2E">
        <w:rPr>
          <w:rFonts w:ascii="Verdana" w:hAnsi="Verdana"/>
        </w:rPr>
        <w:tab/>
        <w:t>Având în vedere:</w:t>
      </w:r>
    </w:p>
    <w:p w14:paraId="17E6FB59" w14:textId="77777777" w:rsidR="00E70E3D" w:rsidRPr="00DB77DF" w:rsidRDefault="00E70E3D" w:rsidP="00E70E3D">
      <w:pPr>
        <w:pStyle w:val="Listparagraf"/>
        <w:numPr>
          <w:ilvl w:val="0"/>
          <w:numId w:val="38"/>
        </w:numPr>
        <w:jc w:val="both"/>
        <w:rPr>
          <w:rFonts w:ascii="Verdana" w:hAnsi="Verdana"/>
        </w:rPr>
      </w:pPr>
      <w:r>
        <w:rPr>
          <w:rFonts w:ascii="Verdana" w:hAnsi="Verdana"/>
        </w:rPr>
        <w:t>adresa Consiliului Judeţean Buzău înregistrată sub nr. 2223 /.2020;</w:t>
      </w:r>
    </w:p>
    <w:p w14:paraId="13453CC8" w14:textId="77777777" w:rsidR="00E70E3D" w:rsidRDefault="00E70E3D" w:rsidP="00E70E3D">
      <w:pPr>
        <w:numPr>
          <w:ilvl w:val="0"/>
          <w:numId w:val="38"/>
        </w:numPr>
        <w:jc w:val="both"/>
        <w:rPr>
          <w:rFonts w:ascii="Verdana" w:hAnsi="Verdana"/>
        </w:rPr>
      </w:pPr>
      <w:r>
        <w:rPr>
          <w:rFonts w:ascii="Verdana" w:hAnsi="Verdana"/>
        </w:rPr>
        <w:t>referatul</w:t>
      </w:r>
      <w:r w:rsidRPr="006D7D2E">
        <w:rPr>
          <w:rFonts w:ascii="Verdana" w:hAnsi="Verdana"/>
        </w:rPr>
        <w:t xml:space="preserve"> P</w:t>
      </w:r>
      <w:r>
        <w:rPr>
          <w:rFonts w:ascii="Verdana" w:hAnsi="Verdana"/>
        </w:rPr>
        <w:t>rimarului comunei  de iniţiere a proiectului de hotărâre înregistrat la nr. 2223 din  12  mai  2020</w:t>
      </w:r>
    </w:p>
    <w:p w14:paraId="62398804" w14:textId="77777777" w:rsidR="00E70E3D" w:rsidRPr="00E1493A" w:rsidRDefault="00E70E3D" w:rsidP="00E70E3D">
      <w:pPr>
        <w:numPr>
          <w:ilvl w:val="0"/>
          <w:numId w:val="38"/>
        </w:numPr>
        <w:spacing w:line="276" w:lineRule="auto"/>
        <w:jc w:val="both"/>
        <w:rPr>
          <w:rFonts w:ascii="Verdana" w:hAnsi="Verdana"/>
        </w:rPr>
      </w:pPr>
      <w:r w:rsidRPr="00E1493A">
        <w:rPr>
          <w:rFonts w:ascii="Verdana" w:hAnsi="Verdana"/>
        </w:rPr>
        <w:t xml:space="preserve">raportulcompartimentului de specialitate/Secretarului </w:t>
      </w:r>
      <w:r>
        <w:rPr>
          <w:rFonts w:ascii="Verdana" w:hAnsi="Verdana"/>
        </w:rPr>
        <w:t xml:space="preserve">general al municipiului/comunei/orașului nr2224 </w:t>
      </w:r>
      <w:r w:rsidRPr="00E1493A">
        <w:rPr>
          <w:rFonts w:ascii="Verdana" w:hAnsi="Verdana"/>
        </w:rPr>
        <w:t>/</w:t>
      </w:r>
      <w:r>
        <w:rPr>
          <w:rFonts w:ascii="Verdana" w:hAnsi="Verdana"/>
        </w:rPr>
        <w:t>.</w:t>
      </w:r>
      <w:r w:rsidRPr="00E1493A">
        <w:rPr>
          <w:rFonts w:ascii="Verdana" w:hAnsi="Verdana"/>
        </w:rPr>
        <w:t>2020;</w:t>
      </w:r>
    </w:p>
    <w:p w14:paraId="5423E69B" w14:textId="77777777" w:rsidR="00E70E3D" w:rsidRPr="000125F6" w:rsidRDefault="00E70E3D" w:rsidP="00E70E3D">
      <w:pPr>
        <w:numPr>
          <w:ilvl w:val="0"/>
          <w:numId w:val="38"/>
        </w:numPr>
        <w:jc w:val="both"/>
        <w:rPr>
          <w:rFonts w:ascii="Verdana" w:hAnsi="Verdana"/>
        </w:rPr>
      </w:pPr>
      <w:r w:rsidRPr="000125F6">
        <w:rPr>
          <w:rFonts w:ascii="Verdana" w:hAnsi="Verdana"/>
        </w:rPr>
        <w:t>avizele comisiilor de specialitate ale consiliulu</w:t>
      </w:r>
      <w:r>
        <w:rPr>
          <w:rFonts w:ascii="Verdana" w:hAnsi="Verdana"/>
        </w:rPr>
        <w:t xml:space="preserve">i local al comunei  C.A.Rosetti </w:t>
      </w:r>
      <w:r w:rsidRPr="000125F6">
        <w:rPr>
          <w:rFonts w:ascii="Verdana" w:hAnsi="Verdana"/>
        </w:rPr>
        <w:t xml:space="preserve"> anexate la hotărâre;</w:t>
      </w:r>
    </w:p>
    <w:p w14:paraId="0052AA65" w14:textId="77777777" w:rsidR="00E70E3D" w:rsidRPr="00817043" w:rsidRDefault="00E70E3D" w:rsidP="00E70E3D">
      <w:pPr>
        <w:numPr>
          <w:ilvl w:val="0"/>
          <w:numId w:val="38"/>
        </w:numPr>
        <w:jc w:val="both"/>
        <w:rPr>
          <w:rFonts w:ascii="Verdana" w:hAnsi="Verdana"/>
        </w:rPr>
      </w:pPr>
      <w:r w:rsidRPr="00654DF5">
        <w:rPr>
          <w:rFonts w:ascii="Verdana" w:hAnsi="Verdana"/>
        </w:rPr>
        <w:t>prevederile Statutul</w:t>
      </w:r>
      <w:r>
        <w:rPr>
          <w:rFonts w:ascii="Verdana" w:hAnsi="Verdana"/>
        </w:rPr>
        <w:t>ui</w:t>
      </w:r>
      <w:r w:rsidRPr="00654DF5">
        <w:rPr>
          <w:rFonts w:ascii="Verdana" w:hAnsi="Verdana"/>
        </w:rPr>
        <w:t xml:space="preserve"> Asociaţiei de Dezvoltare Intercomunitară </w:t>
      </w:r>
      <w:r w:rsidRPr="006D7D2E">
        <w:rPr>
          <w:rFonts w:ascii="Verdana" w:hAnsi="Verdana"/>
        </w:rPr>
        <w:t>„</w:t>
      </w:r>
      <w:r>
        <w:rPr>
          <w:rFonts w:ascii="Verdana" w:hAnsi="Verdana"/>
        </w:rPr>
        <w:t>Eco Buzău 2009”</w:t>
      </w:r>
      <w:r w:rsidRPr="006D7D2E">
        <w:rPr>
          <w:rFonts w:ascii="Verdana" w:hAnsi="Verdana"/>
        </w:rPr>
        <w:t>;</w:t>
      </w:r>
    </w:p>
    <w:p w14:paraId="7E5F8F3F" w14:textId="77777777" w:rsidR="00E70E3D" w:rsidRPr="00E1493A" w:rsidRDefault="00E70E3D" w:rsidP="00E70E3D">
      <w:pPr>
        <w:pStyle w:val="arial12"/>
        <w:numPr>
          <w:ilvl w:val="0"/>
          <w:numId w:val="38"/>
        </w:numPr>
        <w:spacing w:line="276" w:lineRule="auto"/>
        <w:rPr>
          <w:rFonts w:ascii="Verdana" w:hAnsi="Verdana"/>
          <w:sz w:val="24"/>
          <w:szCs w:val="24"/>
          <w:lang w:val="ro-RO"/>
        </w:rPr>
      </w:pPr>
      <w:r w:rsidRPr="00E1493A">
        <w:rPr>
          <w:rFonts w:ascii="Verdana" w:hAnsi="Verdana"/>
          <w:sz w:val="24"/>
          <w:szCs w:val="24"/>
          <w:lang w:val="ro-RO"/>
        </w:rPr>
        <w:t>prevederile art. 89-91 și art. 605 din Ordonanța de Urgență a Guvernului nr. 57/2019 privind Codul Administrativ;</w:t>
      </w:r>
    </w:p>
    <w:p w14:paraId="33076AAF" w14:textId="77777777" w:rsidR="00E70E3D" w:rsidRPr="006D7D2E" w:rsidRDefault="00E70E3D" w:rsidP="00E70E3D">
      <w:pPr>
        <w:numPr>
          <w:ilvl w:val="0"/>
          <w:numId w:val="38"/>
        </w:numPr>
        <w:jc w:val="both"/>
        <w:rPr>
          <w:rFonts w:ascii="Verdana" w:hAnsi="Verdana"/>
        </w:rPr>
      </w:pPr>
      <w:r w:rsidRPr="006D7D2E">
        <w:rPr>
          <w:rFonts w:ascii="Verdana" w:hAnsi="Verdana"/>
        </w:rPr>
        <w:t>prevederile Legii nr.51/2006 a serviciilor comunitare de utilităţi publice,</w:t>
      </w:r>
      <w:r>
        <w:rPr>
          <w:rFonts w:ascii="Verdana" w:hAnsi="Verdana"/>
        </w:rPr>
        <w:t xml:space="preserve"> republicată,</w:t>
      </w:r>
      <w:r w:rsidRPr="006D7D2E">
        <w:rPr>
          <w:rFonts w:ascii="Verdana" w:hAnsi="Verdana"/>
        </w:rPr>
        <w:t xml:space="preserve"> cu modificările şi completările ulterioare;</w:t>
      </w:r>
    </w:p>
    <w:p w14:paraId="3E949B1C" w14:textId="77777777" w:rsidR="00E70E3D" w:rsidRDefault="00E70E3D" w:rsidP="00E70E3D">
      <w:pPr>
        <w:numPr>
          <w:ilvl w:val="0"/>
          <w:numId w:val="38"/>
        </w:numPr>
        <w:jc w:val="both"/>
        <w:rPr>
          <w:rFonts w:ascii="Verdana" w:hAnsi="Verdana"/>
        </w:rPr>
      </w:pPr>
      <w:r>
        <w:rPr>
          <w:rFonts w:ascii="Verdana" w:hAnsi="Verdana"/>
        </w:rPr>
        <w:t>prevederile Ordonanţei Guvernului nr.26/2000 privind asociaţii şi fundaţii, cu modificările şi completările ulterioare.</w:t>
      </w:r>
    </w:p>
    <w:p w14:paraId="660F4B59" w14:textId="77777777" w:rsidR="00E70E3D" w:rsidRPr="0067420E" w:rsidRDefault="00E70E3D" w:rsidP="00E70E3D">
      <w:pPr>
        <w:ind w:left="928"/>
        <w:jc w:val="both"/>
        <w:rPr>
          <w:rFonts w:ascii="Verdana" w:hAnsi="Verdana"/>
        </w:rPr>
      </w:pPr>
    </w:p>
    <w:p w14:paraId="73CA8ECA" w14:textId="77777777" w:rsidR="00E70E3D" w:rsidRPr="00FB3170" w:rsidRDefault="00E70E3D" w:rsidP="00E70E3D">
      <w:pPr>
        <w:spacing w:line="276" w:lineRule="auto"/>
        <w:ind w:firstLine="705"/>
        <w:jc w:val="both"/>
        <w:rPr>
          <w:rFonts w:ascii="Verdana" w:hAnsi="Verdana"/>
          <w:color w:val="000000"/>
        </w:rPr>
      </w:pPr>
      <w:r w:rsidRPr="00FB3170">
        <w:rPr>
          <w:rFonts w:ascii="Verdana" w:hAnsi="Verdana"/>
          <w:color w:val="000000"/>
        </w:rPr>
        <w:t>În temeiul  art. 129, alin.(2), lit. d) și art. 139, alin. (1) din Ordonanța de Urgență a Guvernului nr. 57/2019 privind Codul Administrativ, cu modificările și completările ulterioare,</w:t>
      </w:r>
    </w:p>
    <w:p w14:paraId="3CD4C615" w14:textId="77777777" w:rsidR="00E70E3D" w:rsidRPr="006D7D2E" w:rsidRDefault="00E70E3D" w:rsidP="00E70E3D">
      <w:pPr>
        <w:rPr>
          <w:rFonts w:ascii="Verdana" w:hAnsi="Verdana"/>
        </w:rPr>
      </w:pPr>
    </w:p>
    <w:p w14:paraId="49BFE048" w14:textId="77777777" w:rsidR="00E70E3D" w:rsidRPr="006D7D2E" w:rsidRDefault="00E70E3D" w:rsidP="00E70E3D">
      <w:pPr>
        <w:spacing w:after="120"/>
        <w:ind w:firstLine="705"/>
        <w:jc w:val="center"/>
        <w:rPr>
          <w:rFonts w:ascii="Verdana" w:hAnsi="Verdana"/>
          <w:b/>
          <w:sz w:val="28"/>
          <w:szCs w:val="28"/>
        </w:rPr>
      </w:pPr>
      <w:r w:rsidRPr="006D7D2E">
        <w:rPr>
          <w:rFonts w:ascii="Verdana" w:hAnsi="Verdana"/>
          <w:b/>
          <w:sz w:val="28"/>
          <w:szCs w:val="28"/>
        </w:rPr>
        <w:t>HOTĂRĂŞTE:</w:t>
      </w:r>
    </w:p>
    <w:p w14:paraId="610BFD06" w14:textId="77777777" w:rsidR="00E70E3D" w:rsidRDefault="00E70E3D" w:rsidP="00E70E3D">
      <w:pPr>
        <w:ind w:firstLine="709"/>
        <w:jc w:val="both"/>
        <w:rPr>
          <w:rFonts w:ascii="Verdana" w:hAnsi="Verdana"/>
        </w:rPr>
      </w:pPr>
      <w:r w:rsidRPr="006D7D2E">
        <w:rPr>
          <w:rFonts w:ascii="Verdana" w:hAnsi="Verdana"/>
          <w:b/>
        </w:rPr>
        <w:t>Art.</w:t>
      </w:r>
      <w:r>
        <w:rPr>
          <w:rFonts w:ascii="Verdana" w:hAnsi="Verdana"/>
          <w:b/>
        </w:rPr>
        <w:t>1</w:t>
      </w:r>
      <w:r w:rsidRPr="006D7D2E">
        <w:rPr>
          <w:rFonts w:ascii="Verdana" w:hAnsi="Verdana"/>
          <w:b/>
        </w:rPr>
        <w:t>.</w:t>
      </w:r>
      <w:r w:rsidRPr="006D7D2E">
        <w:rPr>
          <w:rFonts w:ascii="Verdana" w:hAnsi="Verdana"/>
        </w:rPr>
        <w:t xml:space="preserve"> Se aprobă modificarea</w:t>
      </w:r>
      <w:r>
        <w:rPr>
          <w:rFonts w:ascii="Verdana" w:hAnsi="Verdana"/>
        </w:rPr>
        <w:t xml:space="preserve"> capitolului „Administrarea Asociaţiei” din  Actul</w:t>
      </w:r>
      <w:r w:rsidRPr="006D7D2E">
        <w:rPr>
          <w:rFonts w:ascii="Verdana" w:hAnsi="Verdana"/>
        </w:rPr>
        <w:t xml:space="preserve"> Constitutiv </w:t>
      </w:r>
      <w:r>
        <w:rPr>
          <w:rFonts w:ascii="Verdana" w:hAnsi="Verdana"/>
        </w:rPr>
        <w:t xml:space="preserve">al </w:t>
      </w:r>
      <w:r w:rsidRPr="006D7D2E">
        <w:rPr>
          <w:rFonts w:ascii="Verdana" w:hAnsi="Verdana"/>
        </w:rPr>
        <w:t xml:space="preserve">Asociaţiei </w:t>
      </w:r>
      <w:r>
        <w:rPr>
          <w:rFonts w:ascii="Verdana" w:hAnsi="Verdana"/>
        </w:rPr>
        <w:t>de Dezvoltare Intercomunitară „Eco Buzău 2009</w:t>
      </w:r>
      <w:r w:rsidRPr="006D7D2E">
        <w:rPr>
          <w:rFonts w:ascii="Verdana" w:hAnsi="Verdana"/>
        </w:rPr>
        <w:t>”, prin Act Adiţional</w:t>
      </w:r>
      <w:r>
        <w:rPr>
          <w:rFonts w:ascii="Verdana" w:hAnsi="Verdana"/>
        </w:rPr>
        <w:t xml:space="preserve">, în sensul înlocuirii paragrafului </w:t>
      </w:r>
      <w:r>
        <w:rPr>
          <w:rFonts w:ascii="Verdana" w:hAnsi="Verdana"/>
          <w:lang w:val="en-US"/>
        </w:rPr>
        <w:t>“</w:t>
      </w:r>
      <w:r>
        <w:rPr>
          <w:rFonts w:ascii="Verdana" w:hAnsi="Verdana"/>
        </w:rPr>
        <w:t xml:space="preserve">Consiliul Director este organul executiv de conducere al Asociaţiei, format din preşedintele Asociaţiei şi încă 2 (doi) membri numiţi de adunarea generală, pe o perioadă </w:t>
      </w:r>
      <w:r>
        <w:rPr>
          <w:rFonts w:ascii="Verdana" w:hAnsi="Verdana"/>
        </w:rPr>
        <w:lastRenderedPageBreak/>
        <w:t>de 4 (patru) ani</w:t>
      </w:r>
      <w:r>
        <w:rPr>
          <w:rFonts w:ascii="Verdana" w:hAnsi="Verdana"/>
          <w:lang w:val="en-US"/>
        </w:rPr>
        <w:t xml:space="preserve">” </w:t>
      </w:r>
      <w:r>
        <w:rPr>
          <w:rFonts w:ascii="Verdana" w:hAnsi="Verdana"/>
        </w:rPr>
        <w:t>cu paragraful</w:t>
      </w:r>
      <w:r>
        <w:rPr>
          <w:rFonts w:ascii="Verdana" w:hAnsi="Verdana"/>
          <w:lang w:val="en-US"/>
        </w:rPr>
        <w:t>“</w:t>
      </w:r>
      <w:r>
        <w:rPr>
          <w:rFonts w:ascii="Verdana" w:hAnsi="Verdana"/>
        </w:rPr>
        <w:t>Consiliul Director este organul executiv de conducere al Asociaţiei format din preşedintele Asociaţiei şi încă 4 (patru) membri aleşi din rândul membrilor adunării generale a asociaţiei, pe o perioadă de 4 (patru) ani”</w:t>
      </w:r>
      <w:r w:rsidRPr="006D7D2E">
        <w:rPr>
          <w:rFonts w:ascii="Verdana" w:hAnsi="Verdana"/>
        </w:rPr>
        <w:t>.</w:t>
      </w:r>
    </w:p>
    <w:p w14:paraId="23F6CB57" w14:textId="77777777" w:rsidR="00E70E3D" w:rsidRDefault="00E70E3D" w:rsidP="00E70E3D">
      <w:pPr>
        <w:ind w:firstLine="709"/>
        <w:jc w:val="both"/>
        <w:rPr>
          <w:rFonts w:ascii="Verdana" w:hAnsi="Verdana"/>
        </w:rPr>
      </w:pPr>
    </w:p>
    <w:p w14:paraId="4DE37B42" w14:textId="77777777" w:rsidR="00E70E3D" w:rsidRDefault="00E70E3D" w:rsidP="00E70E3D">
      <w:pPr>
        <w:ind w:firstLine="709"/>
        <w:jc w:val="both"/>
        <w:rPr>
          <w:rFonts w:ascii="Verdana" w:hAnsi="Verdana"/>
        </w:rPr>
      </w:pPr>
      <w:r w:rsidRPr="006D7D2E">
        <w:rPr>
          <w:rFonts w:ascii="Verdana" w:hAnsi="Verdana"/>
          <w:b/>
        </w:rPr>
        <w:t>Art.</w:t>
      </w:r>
      <w:r>
        <w:rPr>
          <w:rFonts w:ascii="Verdana" w:hAnsi="Verdana"/>
          <w:b/>
        </w:rPr>
        <w:t>2</w:t>
      </w:r>
      <w:r w:rsidRPr="006D7D2E">
        <w:rPr>
          <w:rFonts w:ascii="Verdana" w:hAnsi="Verdana"/>
          <w:b/>
        </w:rPr>
        <w:t>.</w:t>
      </w:r>
      <w:r w:rsidRPr="002E5792">
        <w:rPr>
          <w:rFonts w:ascii="Verdana" w:hAnsi="Verdana"/>
          <w:b/>
        </w:rPr>
        <w:t>(1)</w:t>
      </w:r>
      <w:r>
        <w:rPr>
          <w:rFonts w:ascii="Verdana" w:hAnsi="Verdana"/>
          <w:b/>
        </w:rPr>
        <w:t xml:space="preserve">. </w:t>
      </w:r>
      <w:r w:rsidRPr="006D7D2E">
        <w:rPr>
          <w:rFonts w:ascii="Verdana" w:hAnsi="Verdana"/>
        </w:rPr>
        <w:t>Se aprobă modificarea</w:t>
      </w:r>
      <w:r>
        <w:rPr>
          <w:rFonts w:ascii="Verdana" w:hAnsi="Verdana"/>
        </w:rPr>
        <w:t xml:space="preserve"> art. 23, alin.(1) din Statutul </w:t>
      </w:r>
      <w:r w:rsidRPr="006D7D2E">
        <w:rPr>
          <w:rFonts w:ascii="Verdana" w:hAnsi="Verdana"/>
        </w:rPr>
        <w:t>Asociaţiei de Dezvol</w:t>
      </w:r>
      <w:r>
        <w:rPr>
          <w:rFonts w:ascii="Verdana" w:hAnsi="Verdana"/>
        </w:rPr>
        <w:t>tare Intercomunitară „Eco Buzău 2009</w:t>
      </w:r>
      <w:r w:rsidRPr="006D7D2E">
        <w:rPr>
          <w:rFonts w:ascii="Verdana" w:hAnsi="Verdana"/>
        </w:rPr>
        <w:t>”, prin Act Adiţional</w:t>
      </w:r>
      <w:r>
        <w:rPr>
          <w:rFonts w:ascii="Verdana" w:hAnsi="Verdana"/>
        </w:rPr>
        <w:t xml:space="preserve">, în sensul înlocuirii paragrafului </w:t>
      </w:r>
      <w:r>
        <w:rPr>
          <w:rFonts w:ascii="Verdana" w:hAnsi="Verdana"/>
          <w:lang w:val="en-US"/>
        </w:rPr>
        <w:t>“</w:t>
      </w:r>
      <w:r>
        <w:rPr>
          <w:rFonts w:ascii="Verdana" w:hAnsi="Verdana"/>
        </w:rPr>
        <w:t>Consiliul Director este organul executiv de conducere al Asociaţiei, format din preşedintele Asociaţiei şi încă 2 (doi) membri numiţi de adunarea generală, pe o perioadă de 4 (patru) ani</w:t>
      </w:r>
      <w:r>
        <w:rPr>
          <w:rFonts w:ascii="Verdana" w:hAnsi="Verdana"/>
          <w:lang w:val="en-US"/>
        </w:rPr>
        <w:t xml:space="preserve">” </w:t>
      </w:r>
      <w:r>
        <w:rPr>
          <w:rFonts w:ascii="Verdana" w:hAnsi="Verdana"/>
        </w:rPr>
        <w:t xml:space="preserve">cu paragraful </w:t>
      </w:r>
      <w:r>
        <w:rPr>
          <w:rFonts w:ascii="Verdana" w:hAnsi="Verdana"/>
          <w:lang w:val="en-US"/>
        </w:rPr>
        <w:t>“</w:t>
      </w:r>
      <w:r>
        <w:rPr>
          <w:rFonts w:ascii="Verdana" w:hAnsi="Verdana"/>
        </w:rPr>
        <w:t>Consiliul Director este organul executiv de conducere al Asociaţiei format din preşedintele Asociaţiei şi încă 4 (patru) membri aleşi din rândul membrilor adunării generale a asociaţiei, pe o perioadă de 4 (patru) ani”</w:t>
      </w:r>
      <w:r w:rsidRPr="006D7D2E">
        <w:rPr>
          <w:rFonts w:ascii="Verdana" w:hAnsi="Verdana"/>
        </w:rPr>
        <w:t>.</w:t>
      </w:r>
    </w:p>
    <w:p w14:paraId="2AFC64BA" w14:textId="77777777" w:rsidR="00E70E3D" w:rsidRDefault="00E70E3D" w:rsidP="00E70E3D">
      <w:pPr>
        <w:ind w:firstLine="709"/>
        <w:jc w:val="both"/>
        <w:rPr>
          <w:rFonts w:ascii="Verdana" w:hAnsi="Verdana"/>
        </w:rPr>
      </w:pPr>
    </w:p>
    <w:p w14:paraId="2FB0ED91" w14:textId="77777777" w:rsidR="00E70E3D" w:rsidRDefault="00E70E3D" w:rsidP="00E70E3D">
      <w:pPr>
        <w:ind w:firstLine="709"/>
        <w:jc w:val="both"/>
        <w:rPr>
          <w:rFonts w:ascii="Verdana" w:hAnsi="Verdana"/>
        </w:rPr>
      </w:pPr>
      <w:r>
        <w:rPr>
          <w:rFonts w:ascii="Verdana" w:hAnsi="Verdana"/>
          <w:b/>
        </w:rPr>
        <w:t>(2)</w:t>
      </w:r>
      <w:r>
        <w:rPr>
          <w:rFonts w:ascii="Verdana" w:hAnsi="Verdana"/>
        </w:rPr>
        <w:t xml:space="preserve"> Se aprobă modificarea art. 24 din Statutul </w:t>
      </w:r>
      <w:r w:rsidRPr="006D7D2E">
        <w:rPr>
          <w:rFonts w:ascii="Verdana" w:hAnsi="Verdana"/>
        </w:rPr>
        <w:t>Asociaţiei de Dezvol</w:t>
      </w:r>
      <w:r>
        <w:rPr>
          <w:rFonts w:ascii="Verdana" w:hAnsi="Verdana"/>
        </w:rPr>
        <w:t>tare Intercomunitară „Eco Buzău 2009</w:t>
      </w:r>
      <w:r w:rsidRPr="006D7D2E">
        <w:rPr>
          <w:rFonts w:ascii="Verdana" w:hAnsi="Verdana"/>
        </w:rPr>
        <w:t>”, prin Act Adiţional</w:t>
      </w:r>
      <w:r>
        <w:rPr>
          <w:rFonts w:ascii="Verdana" w:hAnsi="Verdana"/>
        </w:rPr>
        <w:t>, în sensul completării Consiliului Director cu doi membri.</w:t>
      </w:r>
    </w:p>
    <w:p w14:paraId="31969DC8" w14:textId="77777777" w:rsidR="00E70E3D" w:rsidRPr="00F2206B" w:rsidRDefault="00E70E3D" w:rsidP="00E70E3D">
      <w:pPr>
        <w:ind w:firstLine="709"/>
        <w:jc w:val="both"/>
        <w:rPr>
          <w:rFonts w:ascii="Verdana" w:hAnsi="Verdana"/>
          <w:lang w:val="en-US"/>
        </w:rPr>
      </w:pPr>
    </w:p>
    <w:p w14:paraId="7A2FCDC8" w14:textId="77777777" w:rsidR="00E70E3D" w:rsidRPr="006D7D2E" w:rsidRDefault="00E70E3D" w:rsidP="00E70E3D">
      <w:pPr>
        <w:spacing w:after="120"/>
        <w:ind w:firstLine="706"/>
        <w:jc w:val="both"/>
        <w:rPr>
          <w:rFonts w:ascii="Verdana" w:hAnsi="Verdana"/>
        </w:rPr>
      </w:pPr>
      <w:r w:rsidRPr="006D7D2E">
        <w:rPr>
          <w:rFonts w:ascii="Verdana" w:hAnsi="Verdana"/>
          <w:b/>
        </w:rPr>
        <w:t>Art.3.</w:t>
      </w:r>
      <w:r w:rsidRPr="006D7D2E">
        <w:rPr>
          <w:rFonts w:ascii="Verdana" w:hAnsi="Verdana"/>
        </w:rPr>
        <w:t xml:space="preserve"> Se împuterniceşte reprezentantul </w:t>
      </w:r>
      <w:r>
        <w:rPr>
          <w:rFonts w:ascii="Verdana" w:hAnsi="Verdana"/>
        </w:rPr>
        <w:t xml:space="preserve">comunei  C.A.Rosetti </w:t>
      </w:r>
      <w:r w:rsidRPr="006D7D2E">
        <w:rPr>
          <w:rFonts w:ascii="Verdana" w:hAnsi="Verdana"/>
        </w:rPr>
        <w:t xml:space="preserve"> în Adunarea Generală a Asociaţiei de Dezvoltare Intercomunitară „</w:t>
      </w:r>
      <w:r>
        <w:rPr>
          <w:rFonts w:ascii="Verdana" w:hAnsi="Verdana"/>
        </w:rPr>
        <w:t>Eco Buzău 2009</w:t>
      </w:r>
      <w:r w:rsidRPr="006D7D2E">
        <w:rPr>
          <w:rFonts w:ascii="Verdana" w:hAnsi="Verdana"/>
        </w:rPr>
        <w:t>” să voteze, în favoarea aprobări</w:t>
      </w:r>
      <w:r>
        <w:rPr>
          <w:rFonts w:ascii="Verdana" w:hAnsi="Verdana"/>
        </w:rPr>
        <w:t>i modificării prin Acte Adiţionale,a Actului Constitutiv şi  Statutului Asociaţiei</w:t>
      </w:r>
      <w:r w:rsidRPr="006D7D2E">
        <w:rPr>
          <w:rFonts w:ascii="Verdana" w:hAnsi="Verdana"/>
        </w:rPr>
        <w:t xml:space="preserve"> de Dezvol</w:t>
      </w:r>
      <w:r>
        <w:rPr>
          <w:rFonts w:ascii="Verdana" w:hAnsi="Verdana"/>
        </w:rPr>
        <w:t>tare Intercomunitară „Eco Buzău 2009</w:t>
      </w:r>
      <w:r w:rsidRPr="006D7D2E">
        <w:rPr>
          <w:rFonts w:ascii="Verdana" w:hAnsi="Verdana"/>
        </w:rPr>
        <w:t>”.</w:t>
      </w:r>
    </w:p>
    <w:p w14:paraId="16F6607A" w14:textId="77777777" w:rsidR="00E70E3D" w:rsidRDefault="00E70E3D" w:rsidP="00E70E3D">
      <w:pPr>
        <w:ind w:firstLine="706"/>
        <w:jc w:val="both"/>
        <w:rPr>
          <w:rFonts w:ascii="Verdana" w:hAnsi="Verdana"/>
        </w:rPr>
      </w:pPr>
      <w:r w:rsidRPr="006D7D2E">
        <w:rPr>
          <w:rFonts w:ascii="Verdana" w:hAnsi="Verdana"/>
          <w:b/>
        </w:rPr>
        <w:t>Art.4.</w:t>
      </w:r>
      <w:r>
        <w:rPr>
          <w:rFonts w:ascii="Verdana" w:hAnsi="Verdana"/>
          <w:b/>
        </w:rPr>
        <w:t xml:space="preserve">(1) </w:t>
      </w:r>
      <w:r w:rsidRPr="006D7D2E">
        <w:rPr>
          <w:rFonts w:ascii="Verdana" w:hAnsi="Verdana"/>
        </w:rPr>
        <w:t>Se împuterniceşte</w:t>
      </w:r>
      <w:r>
        <w:rPr>
          <w:rFonts w:ascii="Verdana" w:hAnsi="Verdana"/>
        </w:rPr>
        <w:t xml:space="preserve"> domnul </w:t>
      </w:r>
      <w:r w:rsidRPr="006D7D2E">
        <w:rPr>
          <w:rFonts w:ascii="Verdana" w:hAnsi="Verdana"/>
        </w:rPr>
        <w:t>Mihai-Laurenţiu Gavri</w:t>
      </w:r>
      <w:r>
        <w:rPr>
          <w:rFonts w:ascii="Verdana" w:hAnsi="Verdana"/>
        </w:rPr>
        <w:t xml:space="preserve">lă, Secretarul General al Judeţului Buzău, să  semneze </w:t>
      </w:r>
      <w:r w:rsidRPr="006D7D2E">
        <w:rPr>
          <w:rFonts w:ascii="Verdana" w:hAnsi="Verdana"/>
        </w:rPr>
        <w:t>Actele Adiţionale menţionate la art.</w:t>
      </w:r>
      <w:r>
        <w:rPr>
          <w:rFonts w:ascii="Verdana" w:hAnsi="Verdana"/>
        </w:rPr>
        <w:t>3</w:t>
      </w:r>
      <w:r w:rsidRPr="006D7D2E">
        <w:rPr>
          <w:rFonts w:ascii="Verdana" w:hAnsi="Verdana"/>
        </w:rPr>
        <w:t>.</w:t>
      </w:r>
    </w:p>
    <w:p w14:paraId="04DFF4AD" w14:textId="77777777" w:rsidR="00E70E3D" w:rsidRDefault="00E70E3D" w:rsidP="00E70E3D">
      <w:pPr>
        <w:ind w:firstLine="706"/>
        <w:jc w:val="both"/>
        <w:rPr>
          <w:rFonts w:ascii="Verdana" w:hAnsi="Verdana"/>
          <w:b/>
        </w:rPr>
      </w:pPr>
    </w:p>
    <w:p w14:paraId="1EBA47D9" w14:textId="77777777" w:rsidR="00E70E3D" w:rsidRDefault="00E70E3D" w:rsidP="00E70E3D">
      <w:pPr>
        <w:ind w:firstLine="706"/>
        <w:jc w:val="both"/>
        <w:rPr>
          <w:rFonts w:ascii="Verdana" w:hAnsi="Verdana"/>
        </w:rPr>
      </w:pPr>
      <w:r w:rsidRPr="006D7D2E">
        <w:rPr>
          <w:rFonts w:ascii="Verdana" w:hAnsi="Verdana"/>
          <w:b/>
        </w:rPr>
        <w:t>Art.5.</w:t>
      </w:r>
      <w:r w:rsidRPr="006D7D2E">
        <w:rPr>
          <w:rFonts w:ascii="Verdana" w:hAnsi="Verdana"/>
        </w:rPr>
        <w:t xml:space="preserve">Se împuterniceşte </w:t>
      </w:r>
      <w:r>
        <w:rPr>
          <w:rFonts w:ascii="Verdana" w:hAnsi="Verdana"/>
        </w:rPr>
        <w:t xml:space="preserve">domnul </w:t>
      </w:r>
      <w:r w:rsidRPr="006D7D2E">
        <w:rPr>
          <w:rFonts w:ascii="Verdana" w:hAnsi="Verdana"/>
        </w:rPr>
        <w:t>Mihai-Laurenţiu Gavri</w:t>
      </w:r>
      <w:r>
        <w:rPr>
          <w:rFonts w:ascii="Verdana" w:hAnsi="Verdana"/>
        </w:rPr>
        <w:t>lă, Secretarul General al Judeţului Buzău</w:t>
      </w:r>
      <w:r w:rsidRPr="006D7D2E">
        <w:rPr>
          <w:rFonts w:ascii="Verdana" w:hAnsi="Verdana"/>
        </w:rPr>
        <w:t>, să îndeplinească procedurile prevăzute de lege pentru înregistrarea modificărilor Actului Constitutiv şi Statutului Asociaţiei de Dezvol</w:t>
      </w:r>
      <w:r>
        <w:rPr>
          <w:rFonts w:ascii="Verdana" w:hAnsi="Verdana"/>
        </w:rPr>
        <w:t>tare Intercomunitară „Eco Buzău 2009</w:t>
      </w:r>
      <w:r w:rsidRPr="006D7D2E">
        <w:rPr>
          <w:rFonts w:ascii="Verdana" w:hAnsi="Verdana"/>
        </w:rPr>
        <w:t xml:space="preserve">” la Registrul asociaţiilor şi fundaţiilor de pe lângă grefa Judecătoriei Buzău. </w:t>
      </w:r>
    </w:p>
    <w:p w14:paraId="6B630FBE" w14:textId="77777777" w:rsidR="00E70E3D" w:rsidRDefault="00E70E3D" w:rsidP="00E70E3D">
      <w:pPr>
        <w:ind w:firstLine="706"/>
        <w:jc w:val="both"/>
        <w:rPr>
          <w:rFonts w:ascii="Verdana" w:hAnsi="Verdana"/>
        </w:rPr>
      </w:pPr>
    </w:p>
    <w:p w14:paraId="525FE9E7" w14:textId="77777777" w:rsidR="00E70E3D" w:rsidRPr="008179ED" w:rsidRDefault="00E70E3D" w:rsidP="00E70E3D">
      <w:pPr>
        <w:spacing w:line="276" w:lineRule="auto"/>
        <w:ind w:firstLine="708"/>
        <w:jc w:val="both"/>
        <w:rPr>
          <w:rStyle w:val="s4style18"/>
          <w:rFonts w:ascii="Verdana" w:hAnsi="Verdana"/>
        </w:rPr>
      </w:pPr>
      <w:r w:rsidRPr="00E1493A">
        <w:rPr>
          <w:rFonts w:ascii="Verdana" w:hAnsi="Verdana"/>
          <w:b/>
        </w:rPr>
        <w:t>Art.</w:t>
      </w:r>
      <w:r>
        <w:rPr>
          <w:rFonts w:ascii="Verdana" w:hAnsi="Verdana"/>
          <w:b/>
        </w:rPr>
        <w:t>6</w:t>
      </w:r>
      <w:r w:rsidRPr="00E1493A">
        <w:rPr>
          <w:rFonts w:ascii="Verdana" w:hAnsi="Verdana"/>
          <w:b/>
        </w:rPr>
        <w:t xml:space="preserve">. </w:t>
      </w:r>
      <w:r w:rsidRPr="00E1493A">
        <w:rPr>
          <w:rFonts w:ascii="Verdana" w:hAnsi="Verdana"/>
        </w:rPr>
        <w:t>Secretarul</w:t>
      </w:r>
      <w:r>
        <w:rPr>
          <w:rFonts w:ascii="Verdana" w:hAnsi="Verdana"/>
        </w:rPr>
        <w:t xml:space="preserve"> general al comunei</w:t>
      </w:r>
      <w:r w:rsidRPr="00E1493A">
        <w:rPr>
          <w:rFonts w:ascii="Verdana" w:hAnsi="Verdana"/>
        </w:rPr>
        <w:t xml:space="preserve"> va asigura comunicarea hotărârii instituţiilor şi autorităţilor interesate.</w:t>
      </w:r>
    </w:p>
    <w:p w14:paraId="449D22C0" w14:textId="77777777" w:rsidR="00E70E3D" w:rsidRPr="006D7D2E" w:rsidRDefault="00E70E3D" w:rsidP="00E70E3D">
      <w:pPr>
        <w:jc w:val="both"/>
        <w:rPr>
          <w:rStyle w:val="s4style18"/>
          <w:rFonts w:ascii="Verdana" w:hAnsi="Verdana" w:cs="Arial"/>
          <w:color w:val="FFFFFF"/>
          <w:sz w:val="26"/>
          <w:szCs w:val="26"/>
        </w:rPr>
      </w:pPr>
    </w:p>
    <w:p w14:paraId="5B4B05CD" w14:textId="77777777" w:rsidR="00E70E3D" w:rsidRDefault="00E70E3D" w:rsidP="00E70E3D">
      <w:pPr>
        <w:rPr>
          <w:b/>
          <w:lang w:val="en-GB"/>
        </w:rPr>
      </w:pPr>
      <w:r>
        <w:rPr>
          <w:b/>
          <w:lang w:val="en-GB"/>
        </w:rPr>
        <w:t xml:space="preserve">        PRESEDINTE  DE  SEDINTA                       CONTRASEMNEAZA</w:t>
      </w:r>
    </w:p>
    <w:p w14:paraId="682A7272" w14:textId="77777777" w:rsidR="00E70E3D" w:rsidRDefault="00E70E3D" w:rsidP="00E70E3D">
      <w:r>
        <w:rPr>
          <w:b/>
          <w:lang w:val="en-GB"/>
        </w:rPr>
        <w:t xml:space="preserve">                                                                                   SECRETAR</w:t>
      </w:r>
      <w:r>
        <w:t xml:space="preserve">   GENERAL</w:t>
      </w:r>
    </w:p>
    <w:p w14:paraId="3F756B9C" w14:textId="77777777" w:rsidR="00E70E3D" w:rsidRDefault="00E70E3D" w:rsidP="00E70E3D">
      <w:pPr>
        <w:rPr>
          <w:b/>
          <w:lang w:val="en-GB"/>
        </w:rPr>
      </w:pPr>
      <w:r>
        <w:t xml:space="preserve">        RADU PETRICA                                             ROBERT  VASILE  MOISAC                                                                  </w:t>
      </w:r>
    </w:p>
    <w:p w14:paraId="16AE249A" w14:textId="77777777" w:rsidR="00E70E3D" w:rsidRDefault="00E70E3D" w:rsidP="00E70E3D">
      <w:pPr>
        <w:rPr>
          <w:sz w:val="28"/>
          <w:szCs w:val="28"/>
        </w:rPr>
      </w:pPr>
    </w:p>
    <w:p w14:paraId="31BEF51F" w14:textId="77777777" w:rsidR="00E70E3D" w:rsidRDefault="00E70E3D" w:rsidP="00E70E3D">
      <w:pPr>
        <w:rPr>
          <w:spacing w:val="40"/>
          <w:sz w:val="20"/>
        </w:rPr>
      </w:pPr>
      <w:r>
        <w:rPr>
          <w:b/>
          <w:u w:val="single"/>
          <w:lang w:val="fr-FR"/>
        </w:rPr>
        <w:t xml:space="preserve"> </w:t>
      </w:r>
    </w:p>
    <w:p w14:paraId="05CE838D" w14:textId="77777777" w:rsidR="00E70E3D" w:rsidRDefault="00E70E3D" w:rsidP="00E70E3D">
      <w:pPr>
        <w:pStyle w:val="Listparagraf"/>
        <w:numPr>
          <w:ilvl w:val="0"/>
          <w:numId w:val="22"/>
        </w:numPr>
        <w:suppressAutoHyphens/>
        <w:rPr>
          <w:sz w:val="22"/>
          <w:szCs w:val="22"/>
        </w:rPr>
      </w:pPr>
      <w:r>
        <w:rPr>
          <w:rFonts w:ascii="Verdana" w:hAnsi="Verdana"/>
          <w:i/>
          <w:color w:val="0000FF"/>
          <w:sz w:val="16"/>
          <w:szCs w:val="16"/>
        </w:rPr>
        <w:t>Aceasta hotarare a fost adoptata de Consiliul local al comunei C.A.Rosetti   in sedinta din data de 22  MAI   2020  cu respectarea prevederilor art.  139 alin. 1) din</w:t>
      </w:r>
      <w:r>
        <w:rPr>
          <w:sz w:val="22"/>
          <w:szCs w:val="22"/>
        </w:rPr>
        <w:t xml:space="preserve"> OUG nr. 57/2019  privind  Codul  administrativ  :</w:t>
      </w:r>
    </w:p>
    <w:p w14:paraId="5E99712B" w14:textId="77777777" w:rsidR="00E70E3D" w:rsidRDefault="00E70E3D" w:rsidP="00E70E3D">
      <w:pPr>
        <w:rPr>
          <w:rFonts w:ascii="Verdana" w:hAnsi="Verdana"/>
          <w:i/>
          <w:color w:val="0000FF"/>
          <w:sz w:val="16"/>
          <w:szCs w:val="16"/>
        </w:rPr>
      </w:pPr>
      <w:r>
        <w:rPr>
          <w:rFonts w:ascii="Verdana" w:hAnsi="Verdana"/>
          <w:i/>
          <w:color w:val="0000FF"/>
          <w:sz w:val="16"/>
          <w:szCs w:val="16"/>
        </w:rPr>
        <w:t>., cu un numar de  7  voturi pentru,  5  abtineri si 1  voturi impotriva, din numarul total de 13  consilieri in functie si  13   consilieri prezenti la sedinta</w:t>
      </w:r>
    </w:p>
    <w:p w14:paraId="3F975A42" w14:textId="77777777" w:rsidR="00E70E3D" w:rsidRPr="00DA0108" w:rsidRDefault="00E70E3D" w:rsidP="00E70E3D">
      <w:pPr>
        <w:rPr>
          <w:b/>
          <w:bCs/>
        </w:rPr>
      </w:pPr>
      <w:r>
        <w:lastRenderedPageBreak/>
        <w:t xml:space="preserve">H O T A R A R E  </w:t>
      </w:r>
      <w:r w:rsidRPr="00DA0108">
        <w:rPr>
          <w:b/>
          <w:bCs/>
        </w:rPr>
        <w:t>nr. 14 din  22  mai  2020</w:t>
      </w:r>
    </w:p>
    <w:p w14:paraId="2C6E7570" w14:textId="77777777" w:rsidR="00E70E3D" w:rsidRDefault="00E70E3D" w:rsidP="00E70E3D">
      <w:r>
        <w:t xml:space="preserve">                                               Privind  aprobarea  rectificarii  bugetului  local </w:t>
      </w:r>
    </w:p>
    <w:p w14:paraId="249C0CE6" w14:textId="77777777" w:rsidR="00E70E3D" w:rsidRDefault="00E70E3D" w:rsidP="00E70E3D">
      <w:r>
        <w:t xml:space="preserve">                                                pentru   anul  2020  .  </w:t>
      </w:r>
    </w:p>
    <w:p w14:paraId="11A7AAC6" w14:textId="77777777" w:rsidR="00E70E3D" w:rsidRDefault="00E70E3D" w:rsidP="00E70E3D"/>
    <w:p w14:paraId="684F31E3" w14:textId="77777777" w:rsidR="00E70E3D" w:rsidRDefault="00E70E3D" w:rsidP="00E70E3D">
      <w:r>
        <w:t xml:space="preserve">                           CONSILIUL  LOCAL  AL  COMUNEI  C.A.ROSETTI </w:t>
      </w:r>
    </w:p>
    <w:p w14:paraId="4139C800" w14:textId="77777777" w:rsidR="00E70E3D" w:rsidRDefault="00E70E3D" w:rsidP="00E70E3D">
      <w:pPr>
        <w:tabs>
          <w:tab w:val="left" w:pos="840"/>
          <w:tab w:val="left" w:pos="1080"/>
        </w:tabs>
        <w:ind w:left="1260"/>
      </w:pPr>
      <w:r>
        <w:t xml:space="preserve">        - AVAND  IN  VEDERE  :</w:t>
      </w:r>
    </w:p>
    <w:p w14:paraId="60BA8F79" w14:textId="77777777" w:rsidR="00E70E3D" w:rsidRDefault="00E70E3D" w:rsidP="00E70E3D"/>
    <w:p w14:paraId="701F0F3D" w14:textId="77777777" w:rsidR="00E70E3D" w:rsidRDefault="00E70E3D" w:rsidP="00E70E3D">
      <w:pPr>
        <w:numPr>
          <w:ilvl w:val="12"/>
          <w:numId w:val="0"/>
        </w:numPr>
      </w:pPr>
      <w:r>
        <w:t xml:space="preserve">      -   Referatul domnului  Cinjau  Ionel  Trandafir   , primarul  comunei ,inregistrata   la  nr. 2216  / 12. Mai   2020   .</w:t>
      </w:r>
    </w:p>
    <w:p w14:paraId="729881C8" w14:textId="77777777" w:rsidR="00E70E3D" w:rsidRDefault="00E70E3D" w:rsidP="00E70E3D">
      <w:pPr>
        <w:widowControl w:val="0"/>
        <w:numPr>
          <w:ilvl w:val="0"/>
          <w:numId w:val="22"/>
        </w:numPr>
        <w:tabs>
          <w:tab w:val="left" w:pos="840"/>
        </w:tabs>
        <w:autoSpaceDE w:val="0"/>
        <w:autoSpaceDN w:val="0"/>
        <w:adjustRightInd w:val="0"/>
        <w:ind w:left="1080"/>
      </w:pPr>
      <w:r>
        <w:t>raportul  de  specialitate  a  serviciului  financiar  contabil  inregistrat  la  nr. 2216  / 12. Mai   2020   .</w:t>
      </w:r>
    </w:p>
    <w:p w14:paraId="5FB7C1C7" w14:textId="77777777" w:rsidR="00E70E3D" w:rsidRDefault="00E70E3D" w:rsidP="00E70E3D">
      <w:pPr>
        <w:widowControl w:val="0"/>
        <w:numPr>
          <w:ilvl w:val="0"/>
          <w:numId w:val="22"/>
        </w:numPr>
        <w:tabs>
          <w:tab w:val="left" w:pos="840"/>
        </w:tabs>
        <w:autoSpaceDE w:val="0"/>
        <w:autoSpaceDN w:val="0"/>
        <w:adjustRightInd w:val="0"/>
        <w:ind w:left="1080"/>
      </w:pPr>
      <w:r>
        <w:t>Avizul  comisiei  de  specialitate  a  Consiliului  Local C.A.Rosetti , anexat  la  prezenta  hotarare .</w:t>
      </w:r>
    </w:p>
    <w:p w14:paraId="2791CD54" w14:textId="77777777" w:rsidR="00E70E3D" w:rsidRDefault="00E70E3D" w:rsidP="00E70E3D">
      <w:pPr>
        <w:widowControl w:val="0"/>
        <w:numPr>
          <w:ilvl w:val="0"/>
          <w:numId w:val="22"/>
        </w:numPr>
        <w:tabs>
          <w:tab w:val="left" w:pos="840"/>
        </w:tabs>
        <w:autoSpaceDE w:val="0"/>
        <w:autoSpaceDN w:val="0"/>
        <w:adjustRightInd w:val="0"/>
        <w:ind w:left="1080"/>
      </w:pPr>
      <w:r>
        <w:t xml:space="preserve">Avizul  secretarului  general  , dat  pe  proiectul  de  hotarare .  </w:t>
      </w:r>
    </w:p>
    <w:p w14:paraId="1F7EE7C9" w14:textId="77777777" w:rsidR="00E70E3D" w:rsidRDefault="00E70E3D" w:rsidP="00E70E3D">
      <w:pPr>
        <w:widowControl w:val="0"/>
        <w:numPr>
          <w:ilvl w:val="0"/>
          <w:numId w:val="22"/>
        </w:numPr>
        <w:tabs>
          <w:tab w:val="left" w:pos="840"/>
        </w:tabs>
        <w:autoSpaceDE w:val="0"/>
        <w:autoSpaceDN w:val="0"/>
        <w:adjustRightInd w:val="0"/>
        <w:ind w:left="1080"/>
      </w:pPr>
      <w:r>
        <w:t>prevederile  Legii  nr. 273/2006  privind  finantele  publice  locale ;</w:t>
      </w:r>
    </w:p>
    <w:p w14:paraId="628EBC72" w14:textId="77777777" w:rsidR="00E70E3D" w:rsidRPr="00E76B04" w:rsidRDefault="00E70E3D" w:rsidP="00E70E3D">
      <w:pPr>
        <w:pStyle w:val="Listparagraf"/>
        <w:numPr>
          <w:ilvl w:val="0"/>
          <w:numId w:val="22"/>
        </w:numPr>
        <w:suppressAutoHyphens/>
      </w:pPr>
      <w:r w:rsidRPr="00E76B04">
        <w:t xml:space="preserve">             </w:t>
      </w:r>
      <w:r>
        <w:t xml:space="preserve">  </w:t>
      </w:r>
      <w:r w:rsidRPr="00E76B04">
        <w:t xml:space="preserve">   prevederile  Legii  nr.5  /2020   a  bugetului  de  stat  pentru  anul  2020</w:t>
      </w:r>
    </w:p>
    <w:p w14:paraId="18E0449F" w14:textId="77777777" w:rsidR="00E70E3D" w:rsidRDefault="00E70E3D" w:rsidP="00E70E3D">
      <w:pPr>
        <w:pStyle w:val="Listparagraf"/>
        <w:numPr>
          <w:ilvl w:val="0"/>
          <w:numId w:val="22"/>
        </w:numPr>
        <w:suppressAutoHyphens/>
        <w:rPr>
          <w:sz w:val="22"/>
          <w:szCs w:val="22"/>
        </w:rPr>
      </w:pPr>
      <w:r>
        <w:rPr>
          <w:sz w:val="22"/>
          <w:szCs w:val="22"/>
        </w:rPr>
        <w:t>In  temeiul  art. 129  alin (1)  si  alin.  (4) lit.a) , art. 139  al. (1)  si  art. 196  alin (1)   lit (a)  din  OUG nr. 57/2019  privind  Codul  administrativ  :</w:t>
      </w:r>
    </w:p>
    <w:p w14:paraId="6EB54E1E" w14:textId="77777777" w:rsidR="00E70E3D" w:rsidRDefault="00E70E3D" w:rsidP="00E70E3D">
      <w:pPr>
        <w:rPr>
          <w:sz w:val="21"/>
          <w:szCs w:val="20"/>
        </w:rPr>
      </w:pPr>
    </w:p>
    <w:p w14:paraId="3C82C43E" w14:textId="77777777" w:rsidR="00E70E3D" w:rsidRDefault="00E70E3D" w:rsidP="00E70E3D">
      <w:r>
        <w:t xml:space="preserve">                                              H O T A R A S T E :</w:t>
      </w:r>
    </w:p>
    <w:p w14:paraId="7FAF555D" w14:textId="77777777" w:rsidR="00E70E3D" w:rsidRDefault="00E70E3D" w:rsidP="00E70E3D">
      <w:r>
        <w:t xml:space="preserve">        Art. 1.  Bugetul  Consiliului  Local  pentru  anul  2020  se rectifica si  se   stabileste  la  venituri  in  suma  de  10101.60  mii  lei  si  la  cheltuieli   in  suma  de  10158.69   mii lei ,conform  anexei  nr.  1  la  prezenta  hotarare   </w:t>
      </w:r>
    </w:p>
    <w:p w14:paraId="046ABEA2" w14:textId="77777777" w:rsidR="00E70E3D" w:rsidRDefault="00E70E3D" w:rsidP="00E70E3D">
      <w:r>
        <w:t xml:space="preserve">       Art.  2.   Bugetul  Consiliului  Local  ,  pe  surse  de  venituri  si  la  cheltuieli  pe  capitole  si  subcapitole  este  prevazut  in  anexa  nr. 1 .</w:t>
      </w:r>
    </w:p>
    <w:p w14:paraId="0E200B6C" w14:textId="77777777" w:rsidR="00E70E3D" w:rsidRDefault="00E70E3D" w:rsidP="00E70E3D">
      <w:r>
        <w:t xml:space="preserve">     Art. 3. Se  aptroba  Lista  de  investitii pentru  anul 2020 cu  finantare  partiala  ,sau  integrala  de  la  bugetul  local, prevazuta  in  anexa  nr.  2.</w:t>
      </w:r>
    </w:p>
    <w:p w14:paraId="7E62D50B" w14:textId="77777777" w:rsidR="00E70E3D" w:rsidRDefault="00E70E3D" w:rsidP="00E70E3D">
      <w:r>
        <w:t xml:space="preserve">    Art.  4  Anexele  nr.  1 si 2  , fac   parte  integranta  din  prezenta  hotarare . </w:t>
      </w:r>
    </w:p>
    <w:p w14:paraId="30940AA5" w14:textId="77777777" w:rsidR="00E70E3D" w:rsidRDefault="00E70E3D" w:rsidP="00E70E3D">
      <w:r>
        <w:t xml:space="preserve">    Art.  5.  Primarul  va  asigura  ducerea  la  indeplinire  a  prevederilor  prezentei  hotarari , iar  secretarul  o  va  comunica  persoanelor  si  autoritatilor  interesate .</w:t>
      </w:r>
    </w:p>
    <w:p w14:paraId="3A693B53" w14:textId="77777777" w:rsidR="00E70E3D" w:rsidRDefault="00E70E3D" w:rsidP="00E70E3D">
      <w:pPr>
        <w:rPr>
          <w:lang w:val="en-GB"/>
        </w:rPr>
      </w:pPr>
    </w:p>
    <w:p w14:paraId="7215C1C1" w14:textId="77777777" w:rsidR="00E70E3D" w:rsidRDefault="00E70E3D" w:rsidP="00E70E3D">
      <w:pPr>
        <w:rPr>
          <w:b/>
          <w:lang w:val="en-GB"/>
        </w:rPr>
      </w:pPr>
      <w:r>
        <w:rPr>
          <w:b/>
          <w:lang w:val="en-GB"/>
        </w:rPr>
        <w:t xml:space="preserve">        PRESEDINTE  DE  SEDINTA                       CONTRASEMNEAZA</w:t>
      </w:r>
    </w:p>
    <w:p w14:paraId="47B70AD0" w14:textId="77777777" w:rsidR="00E70E3D" w:rsidRDefault="00E70E3D" w:rsidP="00E70E3D">
      <w:r>
        <w:rPr>
          <w:b/>
          <w:lang w:val="en-GB"/>
        </w:rPr>
        <w:t xml:space="preserve">                                                                                   SECRETAR</w:t>
      </w:r>
      <w:r>
        <w:t xml:space="preserve">   GENERAL</w:t>
      </w:r>
    </w:p>
    <w:p w14:paraId="5426B796" w14:textId="77777777" w:rsidR="00E70E3D" w:rsidRPr="008179ED" w:rsidRDefault="00E70E3D" w:rsidP="00E70E3D">
      <w:pPr>
        <w:rPr>
          <w:b/>
          <w:lang w:val="en-GB"/>
        </w:rPr>
      </w:pPr>
      <w:r>
        <w:t xml:space="preserve">        RADU PETRICA                                             ROBERT  VASILE  MOISAC                                                                  </w:t>
      </w:r>
    </w:p>
    <w:p w14:paraId="6C5DD027" w14:textId="77777777" w:rsidR="00E70E3D" w:rsidRDefault="00E70E3D" w:rsidP="00E70E3D">
      <w:pPr>
        <w:pStyle w:val="Listparagraf"/>
        <w:numPr>
          <w:ilvl w:val="0"/>
          <w:numId w:val="22"/>
        </w:numPr>
        <w:suppressAutoHyphens/>
        <w:rPr>
          <w:sz w:val="22"/>
          <w:szCs w:val="22"/>
        </w:rPr>
      </w:pPr>
      <w:r>
        <w:rPr>
          <w:rFonts w:ascii="Verdana" w:hAnsi="Verdana"/>
          <w:i/>
          <w:color w:val="0000FF"/>
          <w:sz w:val="16"/>
          <w:szCs w:val="16"/>
        </w:rPr>
        <w:t>Aceasta hotarare a fost adoptata de Consiliul local al comunei C.A.Rosetti   in sedinta din data de 22  MAI   2020  cu respectarea prevederilor art.  139 alin. 1) din</w:t>
      </w:r>
      <w:r>
        <w:rPr>
          <w:sz w:val="22"/>
          <w:szCs w:val="22"/>
        </w:rPr>
        <w:t xml:space="preserve"> OUG nr. 57/2019  privind  Codul  administrativ  :</w:t>
      </w:r>
    </w:p>
    <w:p w14:paraId="66076020" w14:textId="77777777" w:rsidR="00E70E3D" w:rsidRDefault="00E70E3D" w:rsidP="00E70E3D">
      <w:pPr>
        <w:rPr>
          <w:rFonts w:ascii="Verdana" w:hAnsi="Verdana"/>
          <w:i/>
          <w:color w:val="0000FF"/>
          <w:sz w:val="16"/>
          <w:szCs w:val="16"/>
        </w:rPr>
      </w:pPr>
      <w:r>
        <w:rPr>
          <w:rFonts w:ascii="Verdana" w:hAnsi="Verdana"/>
          <w:i/>
          <w:color w:val="0000FF"/>
          <w:sz w:val="16"/>
          <w:szCs w:val="16"/>
        </w:rPr>
        <w:t>., cu un numar de  7  voturi pentru,  5  abtineri si 1  voturi impotriva, din numarul total de 13  consilieri in functie si  13   consilieri prezenti la sedinta</w:t>
      </w:r>
    </w:p>
    <w:p w14:paraId="43FFA47C" w14:textId="77777777" w:rsidR="00E70E3D" w:rsidRDefault="00E70E3D" w:rsidP="00E70E3D">
      <w:pPr>
        <w:rPr>
          <w:rFonts w:ascii="Verdana" w:hAnsi="Verdana"/>
          <w:i/>
          <w:color w:val="0000FF"/>
          <w:sz w:val="16"/>
          <w:szCs w:val="16"/>
        </w:rPr>
      </w:pPr>
    </w:p>
    <w:p w14:paraId="4156025D" w14:textId="77777777" w:rsidR="00E70E3D" w:rsidRDefault="00E70E3D" w:rsidP="00E70E3D">
      <w:pPr>
        <w:rPr>
          <w:sz w:val="28"/>
          <w:szCs w:val="28"/>
        </w:rPr>
      </w:pPr>
    </w:p>
    <w:p w14:paraId="1BA5710B" w14:textId="77777777" w:rsidR="00E70E3D" w:rsidRDefault="00E70E3D" w:rsidP="00E70E3D">
      <w:pPr>
        <w:spacing w:line="360" w:lineRule="auto"/>
        <w:jc w:val="center"/>
        <w:rPr>
          <w:rFonts w:ascii="Verdana" w:hAnsi="Verdana"/>
          <w:b/>
          <w:sz w:val="28"/>
          <w:szCs w:val="28"/>
        </w:rPr>
      </w:pPr>
    </w:p>
    <w:tbl>
      <w:tblPr>
        <w:tblpPr w:leftFromText="180" w:rightFromText="180" w:bottomFromText="200" w:vertAnchor="text" w:tblpX="-360" w:tblpY="1"/>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1A390EEC"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34EE82DF"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789F3A86" wp14:editId="0F951055">
                  <wp:extent cx="914400" cy="1143000"/>
                  <wp:effectExtent l="19050" t="0" r="0" b="0"/>
                  <wp:docPr id="18"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3D1F709D"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country-region">
              <w:smartTag w:uri="urn:schemas-microsoft-com:office:smarttags" w:element="place">
                <w:r>
                  <w:rPr>
                    <w:rFonts w:ascii="Bookman Old Style" w:hAnsi="Bookman Old Style"/>
                    <w:b/>
                    <w:sz w:val="20"/>
                    <w:szCs w:val="20"/>
                    <w:lang w:eastAsia="en-US"/>
                  </w:rPr>
                  <w:t>ROMANIA</w:t>
                </w:r>
              </w:smartTag>
            </w:smartTag>
          </w:p>
          <w:p w14:paraId="7A301B7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229980D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75EF7F67"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7FF79C6F"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59393EA4"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0424FE36"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19FE3B25" w14:textId="77777777" w:rsidR="00E70E3D" w:rsidRPr="00DF0FE9" w:rsidRDefault="00E70E3D" w:rsidP="00E70E3D">
      <w:pPr>
        <w:jc w:val="center"/>
        <w:rPr>
          <w:rFonts w:ascii="Bookman Old Style" w:hAnsi="Bookman Old Style"/>
          <w:b/>
          <w:bCs/>
          <w:lang w:val="fr-FR"/>
        </w:rPr>
      </w:pPr>
      <w:r>
        <w:rPr>
          <w:rFonts w:ascii="Bookman Old Style" w:hAnsi="Bookman Old Style"/>
          <w:b/>
          <w:bCs/>
          <w:lang w:val="fr-FR"/>
        </w:rPr>
        <w:t xml:space="preserve">HOTĂRÂRE  nr. 15/30.07.2020                   </w:t>
      </w:r>
    </w:p>
    <w:p w14:paraId="492FB1E3" w14:textId="77777777" w:rsidR="00E70E3D" w:rsidRDefault="00E70E3D" w:rsidP="00E70E3D">
      <w:r>
        <w:t xml:space="preserve">                         Privind  declararea  unui  bun  imobil  , teren  de  uz  si  de  interes  local  si</w:t>
      </w:r>
    </w:p>
    <w:p w14:paraId="45C83B30" w14:textId="77777777" w:rsidR="00E70E3D" w:rsidRDefault="00E70E3D" w:rsidP="00E70E3D">
      <w:r>
        <w:t xml:space="preserve">                      atestarea  acestuia  la</w:t>
      </w:r>
      <w:r>
        <w:rPr>
          <w:b/>
        </w:rPr>
        <w:t xml:space="preserve">  domeniul  public </w:t>
      </w:r>
      <w:r>
        <w:t xml:space="preserve"> al  UAT  C.A.Rosetti ,  Judetul  Buzau </w:t>
      </w:r>
    </w:p>
    <w:p w14:paraId="2D938598" w14:textId="77777777" w:rsidR="00E70E3D" w:rsidRDefault="00E70E3D" w:rsidP="00E70E3D">
      <w:r>
        <w:t xml:space="preserve"> </w:t>
      </w:r>
    </w:p>
    <w:p w14:paraId="0F78D3F1" w14:textId="77777777" w:rsidR="00E70E3D" w:rsidRDefault="00E70E3D" w:rsidP="00E70E3D"/>
    <w:p w14:paraId="29676F1D" w14:textId="77777777" w:rsidR="00E70E3D" w:rsidRDefault="00E70E3D" w:rsidP="00E70E3D">
      <w:r>
        <w:t xml:space="preserve">                           CONSILIUL  LOCAL  AL  COMUNEI  C.A.ROSETTI </w:t>
      </w:r>
    </w:p>
    <w:p w14:paraId="001E659C" w14:textId="77777777" w:rsidR="00E70E3D" w:rsidRDefault="00E70E3D" w:rsidP="00E70E3D">
      <w:pPr>
        <w:tabs>
          <w:tab w:val="left" w:pos="840"/>
          <w:tab w:val="left" w:pos="1080"/>
        </w:tabs>
        <w:ind w:left="1260"/>
      </w:pPr>
      <w:r>
        <w:t xml:space="preserve">        - AVAND  IN  VEDERE  :</w:t>
      </w:r>
    </w:p>
    <w:p w14:paraId="292CBC62" w14:textId="77777777" w:rsidR="00E70E3D" w:rsidRDefault="00E70E3D" w:rsidP="00E70E3D">
      <w:pPr>
        <w:ind w:firstLine="720"/>
      </w:pPr>
    </w:p>
    <w:p w14:paraId="3443C39C" w14:textId="77777777" w:rsidR="00E70E3D" w:rsidRDefault="00E70E3D" w:rsidP="00E70E3D">
      <w:pPr>
        <w:numPr>
          <w:ilvl w:val="12"/>
          <w:numId w:val="0"/>
        </w:numPr>
      </w:pPr>
      <w:r>
        <w:t xml:space="preserve">      -  referatul de  aprobare  al  domnului  Cinjau  Ionel  Trandafir   , primarul  comunei ,inregistrata   la  nr.  3327 / 22  iulie  2020  .</w:t>
      </w:r>
    </w:p>
    <w:p w14:paraId="26B40EE4" w14:textId="77777777" w:rsidR="00E70E3D" w:rsidRDefault="00E70E3D" w:rsidP="00E70E3D">
      <w:pPr>
        <w:tabs>
          <w:tab w:val="left" w:pos="840"/>
        </w:tabs>
        <w:autoSpaceDE w:val="0"/>
      </w:pPr>
      <w:r>
        <w:t xml:space="preserve">       -   raportul  de  specialitate  a  serviciului  financiar  contabil  inregistrat  la  nr.3328./22  iulie 2020 </w:t>
      </w:r>
    </w:p>
    <w:p w14:paraId="64AC04C9" w14:textId="77777777" w:rsidR="00E70E3D" w:rsidRDefault="00E70E3D" w:rsidP="00E70E3D">
      <w:pPr>
        <w:widowControl w:val="0"/>
        <w:numPr>
          <w:ilvl w:val="0"/>
          <w:numId w:val="39"/>
        </w:numPr>
        <w:tabs>
          <w:tab w:val="left" w:pos="840"/>
        </w:tabs>
        <w:autoSpaceDE w:val="0"/>
        <w:autoSpaceDN w:val="0"/>
        <w:adjustRightInd w:val="0"/>
        <w:ind w:left="1080"/>
      </w:pPr>
      <w:r>
        <w:t xml:space="preserve">Avizul  comisiei  de  specialitate  a  Consiliului  Local C.A.Rosetti , anexat  la  prezenta  hotarare  </w:t>
      </w:r>
    </w:p>
    <w:p w14:paraId="3640898F" w14:textId="77777777" w:rsidR="00E70E3D" w:rsidRDefault="00E70E3D" w:rsidP="00E70E3D">
      <w:pPr>
        <w:numPr>
          <w:ilvl w:val="0"/>
          <w:numId w:val="39"/>
        </w:numPr>
        <w:autoSpaceDN w:val="0"/>
        <w:ind w:left="1080"/>
      </w:pPr>
      <w:r>
        <w:t>Planul  de  amplasament  si  delimitare  a  imobilului  , intocmit  de  Curut  Petru  Dumitru ,  cu  privire  la  terenul extravilan in  suprafata  de  1.000  m.p. , categoria  de  folosinta  neproductiv ;</w:t>
      </w:r>
    </w:p>
    <w:p w14:paraId="64E9F40F" w14:textId="77777777" w:rsidR="00E70E3D" w:rsidRDefault="00E70E3D" w:rsidP="00E70E3D">
      <w:pPr>
        <w:numPr>
          <w:ilvl w:val="0"/>
          <w:numId w:val="39"/>
        </w:numPr>
        <w:autoSpaceDN w:val="0"/>
        <w:ind w:left="1080"/>
      </w:pPr>
      <w:r>
        <w:t>Procesul  verbal  nr. 3330/22  Iulie  2020   Intocmit  de  comisia  pentru  inventarierea  bunurilor care  alcatuiesc  domeniul  public  si  privat  al  comunei C.A.Rosetti ,  judetul  Buzau , constituita  prin  dispozitia  primarului comunei  C.A.Rosetti   nr.  67 / 2020  ;</w:t>
      </w:r>
    </w:p>
    <w:p w14:paraId="7E44DDBB" w14:textId="77777777" w:rsidR="00E70E3D" w:rsidRDefault="00E70E3D" w:rsidP="00E70E3D">
      <w:pPr>
        <w:numPr>
          <w:ilvl w:val="0"/>
          <w:numId w:val="39"/>
        </w:numPr>
        <w:autoSpaceDN w:val="0"/>
        <w:ind w:left="1080"/>
      </w:pPr>
      <w:r>
        <w:t xml:space="preserve">Declaratia  pe  proprie  raspundere  nr. 3331/2020  a  secretarului general  al  UAT comuna C.A.Rosetti ,  judetul  Buzau ; </w:t>
      </w:r>
    </w:p>
    <w:p w14:paraId="32FB398F" w14:textId="77777777" w:rsidR="00E70E3D" w:rsidRDefault="00E70E3D" w:rsidP="00E70E3D">
      <w:pPr>
        <w:numPr>
          <w:ilvl w:val="0"/>
          <w:numId w:val="39"/>
        </w:numPr>
        <w:autoSpaceDN w:val="0"/>
        <w:ind w:left="1080"/>
      </w:pPr>
      <w:r>
        <w:t>Raportul  de  evaluare  (  cu  valoarea  de  inventar )  anexat ;</w:t>
      </w:r>
    </w:p>
    <w:p w14:paraId="6ADBE8B5" w14:textId="77777777" w:rsidR="00E70E3D" w:rsidRDefault="00E70E3D" w:rsidP="00E70E3D">
      <w:pPr>
        <w:numPr>
          <w:ilvl w:val="0"/>
          <w:numId w:val="39"/>
        </w:numPr>
        <w:autoSpaceDN w:val="0"/>
        <w:ind w:left="1080"/>
      </w:pPr>
      <w:r>
        <w:t xml:space="preserve">Prevederile  art.286 , alin (1)  si  alin. (4) din  OUG  nr.  57/2019 </w:t>
      </w:r>
      <w:r>
        <w:rPr>
          <w:sz w:val="22"/>
          <w:szCs w:val="22"/>
        </w:rPr>
        <w:t xml:space="preserve">privind  Codul  administrativ  </w:t>
      </w:r>
    </w:p>
    <w:p w14:paraId="117B45B8" w14:textId="77777777" w:rsidR="00E70E3D" w:rsidRDefault="00E70E3D" w:rsidP="00E70E3D">
      <w:pPr>
        <w:autoSpaceDN w:val="0"/>
        <w:ind w:left="1080"/>
        <w:rPr>
          <w:sz w:val="22"/>
          <w:szCs w:val="22"/>
        </w:rPr>
      </w:pPr>
      <w:r>
        <w:t xml:space="preserve">      </w:t>
      </w:r>
      <w:r>
        <w:rPr>
          <w:sz w:val="22"/>
          <w:szCs w:val="22"/>
        </w:rPr>
        <w:t xml:space="preserve">  In  temeiul  art. 129  alin (1)  si  alin.  (4) lit.a) , art. 139  al. (1)  si  art. 196  alin (1)   lit (a)  din  OUG nr. 57/2019  privind  Codul  administrativ  :</w:t>
      </w:r>
    </w:p>
    <w:p w14:paraId="412E4EEE" w14:textId="77777777" w:rsidR="00E70E3D" w:rsidRDefault="00E70E3D" w:rsidP="00E70E3D">
      <w:pPr>
        <w:rPr>
          <w:sz w:val="21"/>
          <w:szCs w:val="20"/>
        </w:rPr>
      </w:pPr>
    </w:p>
    <w:p w14:paraId="2896C4F2" w14:textId="77777777" w:rsidR="00E70E3D" w:rsidRDefault="00E70E3D" w:rsidP="00E70E3D">
      <w:r>
        <w:t xml:space="preserve">                                              H O T A R A S T E :</w:t>
      </w:r>
    </w:p>
    <w:p w14:paraId="3B0E5281" w14:textId="77777777" w:rsidR="00E70E3D" w:rsidRDefault="00E70E3D" w:rsidP="00E70E3D"/>
    <w:p w14:paraId="2F7FE97E" w14:textId="77777777" w:rsidR="00E70E3D" w:rsidRDefault="00E70E3D" w:rsidP="00E70E3D">
      <w:r>
        <w:t xml:space="preserve">        Art. 1.  Se  declara bunul  imobil  ,teren  de  uz  si  de  interes  local  la  domeniul  public  al    UAT comuna  C.A.Rosetti  ,  judetul  Buzau , ale  carei  elemente  de  identificare  sunt  prevazute  in  anexa  nr. 1 si  anexa  nr.  2  , care  fac  pate  integranta  din  prezenta   hotarare .</w:t>
      </w:r>
    </w:p>
    <w:p w14:paraId="592D5D50" w14:textId="77777777" w:rsidR="00E70E3D" w:rsidRDefault="00E70E3D" w:rsidP="00E70E3D">
      <w:r>
        <w:t xml:space="preserve">   Art.  2. Se  atesta  apartenenta  la  domeniul  public  al  comunei  C.A.Rosetti  ,  judetul  Buzau , a  bunului  imobil ,teren  mentionat  la  art. Nr.  1 .</w:t>
      </w:r>
    </w:p>
    <w:p w14:paraId="3C61BE66" w14:textId="77777777" w:rsidR="00E70E3D" w:rsidRDefault="00E70E3D" w:rsidP="00E70E3D">
      <w:r>
        <w:t xml:space="preserve">   Art. 3. Anexa  nr.  1  la  HCL nr. 21/26.05.2006, privind  insusirea  inventarului  domeniului privat  al  comunei C.A.Rosetti ,  judetul  Buzau ,  se  completeaza  in  mod  corespunzator cu  bunul  imobil  teren  mentionat  la  art.  Nr. 1 .</w:t>
      </w:r>
    </w:p>
    <w:p w14:paraId="0CD21DF5" w14:textId="77777777" w:rsidR="00E70E3D" w:rsidRDefault="00E70E3D" w:rsidP="00E70E3D">
      <w:r>
        <w:lastRenderedPageBreak/>
        <w:t xml:space="preserve">     Art.  4  Se  dispune  inscrierea  in  evidentele OCPI  Buzau – Carte  funciara a  comunei  C.A.Rosetti ,  Judetul  Buzau ,a  situatiei  privind  regimul  juridic  al  terenului mentionat  la  </w:t>
      </w:r>
    </w:p>
    <w:p w14:paraId="73D3FDBE" w14:textId="77777777" w:rsidR="00E70E3D" w:rsidRDefault="00E70E3D" w:rsidP="00E70E3D">
      <w:r>
        <w:t xml:space="preserve">art.  1  </w:t>
      </w:r>
    </w:p>
    <w:p w14:paraId="26BA55A4" w14:textId="77777777" w:rsidR="00E70E3D" w:rsidRDefault="00E70E3D" w:rsidP="00E70E3D">
      <w:r>
        <w:t xml:space="preserve">         Art.  5.  Primarul  va  asigura  ducerea  la  indeplinire  a  prevederilor  prezentei  hotarari , iar  secretarul  o  va  comunica  persoanelor  si  autoritatilor  interesate .</w:t>
      </w:r>
    </w:p>
    <w:p w14:paraId="5574328B" w14:textId="77777777" w:rsidR="00E70E3D" w:rsidRDefault="00E70E3D" w:rsidP="00E70E3D"/>
    <w:p w14:paraId="65C3E0A6" w14:textId="77777777" w:rsidR="00E70E3D" w:rsidRDefault="00E70E3D" w:rsidP="00E70E3D">
      <w:pPr>
        <w:pStyle w:val="western"/>
        <w:spacing w:before="0" w:beforeAutospacing="0" w:after="0"/>
        <w:rPr>
          <w:rFonts w:ascii="Arial" w:hAnsi="Arial" w:cs="Arial"/>
          <w:b/>
          <w:bCs/>
          <w:i/>
          <w:lang w:val="ro-RO"/>
        </w:rPr>
      </w:pPr>
    </w:p>
    <w:p w14:paraId="268E3E90" w14:textId="77777777" w:rsidR="00E70E3D" w:rsidRDefault="00E70E3D" w:rsidP="00E70E3D">
      <w:pPr>
        <w:rPr>
          <w:b/>
          <w:lang w:val="en-GB"/>
        </w:rPr>
      </w:pPr>
      <w:r>
        <w:rPr>
          <w:sz w:val="22"/>
          <w:szCs w:val="22"/>
        </w:rPr>
        <w:t xml:space="preserve">  </w:t>
      </w:r>
      <w:r>
        <w:rPr>
          <w:b/>
          <w:lang w:val="en-GB"/>
        </w:rPr>
        <w:t xml:space="preserve">    PRESEDINTE  DE  SEDINTA                             CONTRASEMNEAZA</w:t>
      </w:r>
    </w:p>
    <w:p w14:paraId="3A02D043" w14:textId="77777777" w:rsidR="00E70E3D" w:rsidRDefault="00E70E3D" w:rsidP="00E70E3D">
      <w:pPr>
        <w:rPr>
          <w:b/>
          <w:lang w:val="en-GB"/>
        </w:rPr>
      </w:pPr>
      <w:r>
        <w:rPr>
          <w:b/>
          <w:lang w:val="en-GB"/>
        </w:rPr>
        <w:t xml:space="preserve">                                                                                       SECRETAR GENERAL ,</w:t>
      </w:r>
    </w:p>
    <w:p w14:paraId="18FC6BCA" w14:textId="77777777" w:rsidR="00E70E3D" w:rsidRPr="001842CE" w:rsidRDefault="00E70E3D" w:rsidP="00E70E3D">
      <w:pPr>
        <w:rPr>
          <w:b/>
          <w:lang w:val="en-GB"/>
        </w:rPr>
      </w:pPr>
      <w:r>
        <w:rPr>
          <w:lang w:val="en-GB"/>
        </w:rPr>
        <w:t xml:space="preserve"> </w:t>
      </w:r>
      <w:r>
        <w:t xml:space="preserve">        RADU  PETRICA                                              ROBERT  VASILE  MOISAC                                                                  </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r>
        <w:rPr>
          <w:rFonts w:ascii="Wingdings" w:eastAsia="Wingdings" w:hAnsi="Wingdings" w:cs="Wingdings"/>
          <w:b/>
        </w:rPr>
        <w:t xml:space="preserve">                    </w:t>
      </w:r>
    </w:p>
    <w:p w14:paraId="26BFE8DF" w14:textId="77777777" w:rsidR="00E70E3D" w:rsidRDefault="00E70E3D" w:rsidP="00E70E3D">
      <w:r>
        <w:rPr>
          <w:rFonts w:ascii="Wingdings" w:eastAsia="Wingdings" w:hAnsi="Wingdings" w:cs="Wingdings"/>
          <w:b/>
        </w:rPr>
        <w:t xml:space="preserve">                     ?</w:t>
      </w:r>
      <w:r>
        <w:rPr>
          <w:rFonts w:eastAsia="Arial"/>
          <w:b/>
        </w:rPr>
        <w:t xml:space="preserve"> </w:t>
      </w:r>
      <w:r>
        <w:rPr>
          <w:rFonts w:eastAsia="Arial"/>
        </w:rPr>
        <w:t>……………………………</w:t>
      </w:r>
      <w:r>
        <w:t>.…………</w:t>
      </w:r>
    </w:p>
    <w:p w14:paraId="2B55673D" w14:textId="77777777" w:rsidR="00E70E3D" w:rsidRDefault="00E70E3D" w:rsidP="00E70E3D"/>
    <w:p w14:paraId="066659CB" w14:textId="77777777" w:rsidR="00E70E3D" w:rsidRDefault="00E70E3D" w:rsidP="00E70E3D"/>
    <w:p w14:paraId="1F8F70ED" w14:textId="77777777" w:rsidR="00E70E3D" w:rsidRDefault="00E70E3D" w:rsidP="00E70E3D"/>
    <w:p w14:paraId="5CEC0611" w14:textId="77777777" w:rsidR="00E70E3D" w:rsidRDefault="00E70E3D" w:rsidP="00E70E3D"/>
    <w:p w14:paraId="65B1AF70" w14:textId="77777777" w:rsidR="00E70E3D" w:rsidRDefault="00E70E3D" w:rsidP="00E70E3D"/>
    <w:p w14:paraId="6CA43FCA" w14:textId="77777777" w:rsidR="00E70E3D" w:rsidRDefault="00E70E3D" w:rsidP="00E70E3D">
      <w:pPr>
        <w:rPr>
          <w:b/>
          <w:u w:val="single"/>
          <w:lang w:val="fr-FR"/>
        </w:rPr>
      </w:pPr>
    </w:p>
    <w:p w14:paraId="74301BFF" w14:textId="77777777" w:rsidR="00E70E3D" w:rsidRPr="001842CE" w:rsidRDefault="00E70E3D" w:rsidP="00E70E3D">
      <w:pPr>
        <w:rPr>
          <w:spacing w:val="40"/>
          <w:sz w:val="20"/>
        </w:rPr>
      </w:pPr>
      <w:r>
        <w:rPr>
          <w:b/>
          <w:u w:val="single"/>
          <w:lang w:val="fr-FR"/>
        </w:rPr>
        <w:t xml:space="preserve">   </w:t>
      </w:r>
      <w:r>
        <w:rPr>
          <w:rFonts w:ascii="Verdana" w:hAnsi="Verdana"/>
          <w:i/>
          <w:color w:val="0000FF"/>
          <w:sz w:val="16"/>
          <w:szCs w:val="16"/>
        </w:rPr>
        <w:t>Aceasta hotarare a fost adoptata de Consiliul local al comunei C.A.Rosetti   in sedinta din data de 30  iulie    2020  cu respectarea prevederilor art.  139 alin. 1) din</w:t>
      </w:r>
      <w:r>
        <w:rPr>
          <w:sz w:val="22"/>
          <w:szCs w:val="22"/>
        </w:rPr>
        <w:t xml:space="preserve"> OUG nr. 57/2019  privind  Codul  administrativ  :</w:t>
      </w:r>
    </w:p>
    <w:p w14:paraId="74AEE9F6" w14:textId="77777777" w:rsidR="00E70E3D" w:rsidRPr="00FD3D4A" w:rsidRDefault="00E70E3D" w:rsidP="00E70E3D">
      <w:pPr>
        <w:rPr>
          <w:rFonts w:ascii="Verdana" w:hAnsi="Verdana"/>
          <w:i/>
          <w:color w:val="0000FF"/>
          <w:sz w:val="16"/>
          <w:szCs w:val="16"/>
        </w:rPr>
      </w:pPr>
      <w:r>
        <w:rPr>
          <w:rFonts w:ascii="Verdana" w:hAnsi="Verdana"/>
          <w:i/>
          <w:color w:val="0000FF"/>
          <w:sz w:val="16"/>
          <w:szCs w:val="16"/>
        </w:rPr>
        <w:t>., cu un numar de 10   voturi pentru  (unanimitate) ,  0  abtineri si 0  voturi impotriva, din numarul total de 13  consilieri in functie si  10  prezenti  la  sedinta .</w:t>
      </w:r>
      <w:r w:rsidRPr="00AE3769">
        <w:rPr>
          <w:rFonts w:ascii="Bookman Old Style" w:hAnsi="Bookman Old Style"/>
          <w:b/>
          <w:sz w:val="22"/>
          <w:szCs w:val="22"/>
          <w:lang w:val="fr-FR"/>
        </w:rPr>
        <w:t xml:space="preserve"> </w:t>
      </w:r>
    </w:p>
    <w:p w14:paraId="75528AF5" w14:textId="77777777" w:rsidR="00E70E3D" w:rsidRDefault="00E70E3D" w:rsidP="00E70E3D">
      <w:pPr>
        <w:rPr>
          <w:rFonts w:ascii="Bookman Old Style" w:hAnsi="Bookman Old Style"/>
          <w:b/>
          <w:sz w:val="22"/>
          <w:szCs w:val="22"/>
          <w:lang w:val="fr-FR"/>
        </w:rPr>
      </w:pPr>
    </w:p>
    <w:p w14:paraId="7AA9DE4C" w14:textId="77777777" w:rsidR="00E70E3D" w:rsidRDefault="00E70E3D" w:rsidP="00E70E3D">
      <w:pPr>
        <w:rPr>
          <w:rFonts w:ascii="Bookman Old Style" w:hAnsi="Bookman Old Style"/>
          <w:b/>
          <w:sz w:val="22"/>
          <w:szCs w:val="22"/>
          <w:lang w:val="fr-FR"/>
        </w:rPr>
      </w:pPr>
    </w:p>
    <w:p w14:paraId="61C20F34" w14:textId="77777777" w:rsidR="00E70E3D" w:rsidRDefault="00E70E3D" w:rsidP="00E70E3D">
      <w:pPr>
        <w:rPr>
          <w:rFonts w:ascii="Bookman Old Style" w:hAnsi="Bookman Old Style"/>
          <w:b/>
          <w:sz w:val="22"/>
          <w:szCs w:val="22"/>
          <w:lang w:val="fr-FR"/>
        </w:rPr>
      </w:pPr>
    </w:p>
    <w:p w14:paraId="6CCE38FF" w14:textId="77777777" w:rsidR="00E70E3D" w:rsidRDefault="00E70E3D" w:rsidP="00E70E3D">
      <w:pPr>
        <w:rPr>
          <w:rFonts w:ascii="Bookman Old Style" w:hAnsi="Bookman Old Style"/>
          <w:b/>
          <w:sz w:val="22"/>
          <w:szCs w:val="22"/>
          <w:lang w:val="fr-FR"/>
        </w:rPr>
      </w:pPr>
    </w:p>
    <w:p w14:paraId="3E6D792F" w14:textId="77777777" w:rsidR="00E70E3D" w:rsidRDefault="00E70E3D" w:rsidP="00E70E3D">
      <w:pPr>
        <w:rPr>
          <w:rFonts w:ascii="Bookman Old Style" w:hAnsi="Bookman Old Style"/>
          <w:b/>
          <w:sz w:val="22"/>
          <w:szCs w:val="22"/>
          <w:lang w:val="fr-FR"/>
        </w:rPr>
      </w:pPr>
    </w:p>
    <w:p w14:paraId="08CEE54E" w14:textId="77777777" w:rsidR="00E70E3D" w:rsidRDefault="00E70E3D" w:rsidP="00E70E3D">
      <w:pPr>
        <w:rPr>
          <w:rFonts w:ascii="Bookman Old Style" w:hAnsi="Bookman Old Style"/>
          <w:b/>
          <w:sz w:val="22"/>
          <w:szCs w:val="22"/>
          <w:lang w:val="fr-FR"/>
        </w:rPr>
      </w:pPr>
    </w:p>
    <w:p w14:paraId="043FA407" w14:textId="77777777" w:rsidR="00E70E3D" w:rsidRDefault="00E70E3D" w:rsidP="00E70E3D">
      <w:pPr>
        <w:rPr>
          <w:rFonts w:ascii="Bookman Old Style" w:hAnsi="Bookman Old Style"/>
          <w:b/>
          <w:sz w:val="22"/>
          <w:szCs w:val="22"/>
          <w:lang w:val="fr-FR"/>
        </w:rPr>
      </w:pPr>
    </w:p>
    <w:p w14:paraId="188446FC" w14:textId="77777777" w:rsidR="00E70E3D" w:rsidRDefault="00E70E3D" w:rsidP="00E70E3D">
      <w:pPr>
        <w:rPr>
          <w:rFonts w:ascii="Bookman Old Style" w:hAnsi="Bookman Old Style"/>
          <w:b/>
          <w:sz w:val="22"/>
          <w:szCs w:val="22"/>
          <w:lang w:val="fr-FR"/>
        </w:rPr>
      </w:pPr>
    </w:p>
    <w:p w14:paraId="25A3EBFE" w14:textId="77777777" w:rsidR="00E70E3D" w:rsidRDefault="00E70E3D" w:rsidP="00E70E3D">
      <w:pPr>
        <w:rPr>
          <w:rFonts w:ascii="Bookman Old Style" w:hAnsi="Bookman Old Style"/>
          <w:b/>
          <w:sz w:val="22"/>
          <w:szCs w:val="22"/>
          <w:lang w:val="fr-FR"/>
        </w:rPr>
      </w:pPr>
    </w:p>
    <w:p w14:paraId="1CA13CD4" w14:textId="77777777" w:rsidR="00E70E3D" w:rsidRDefault="00E70E3D" w:rsidP="00E70E3D">
      <w:pPr>
        <w:rPr>
          <w:rFonts w:ascii="Bookman Old Style" w:hAnsi="Bookman Old Style"/>
          <w:b/>
          <w:sz w:val="22"/>
          <w:szCs w:val="22"/>
          <w:lang w:val="fr-FR"/>
        </w:rPr>
      </w:pPr>
    </w:p>
    <w:p w14:paraId="70A7446A" w14:textId="77777777" w:rsidR="00E70E3D" w:rsidRDefault="00E70E3D" w:rsidP="00E70E3D">
      <w:pPr>
        <w:rPr>
          <w:rFonts w:ascii="Bookman Old Style" w:hAnsi="Bookman Old Style"/>
          <w:b/>
          <w:sz w:val="22"/>
          <w:szCs w:val="22"/>
          <w:lang w:val="fr-FR"/>
        </w:rPr>
      </w:pPr>
    </w:p>
    <w:p w14:paraId="5BF88793" w14:textId="77777777" w:rsidR="00E70E3D" w:rsidRDefault="00E70E3D" w:rsidP="00E70E3D">
      <w:pPr>
        <w:rPr>
          <w:rFonts w:ascii="Bookman Old Style" w:hAnsi="Bookman Old Style"/>
          <w:b/>
          <w:sz w:val="22"/>
          <w:szCs w:val="22"/>
          <w:lang w:val="fr-FR"/>
        </w:rPr>
      </w:pPr>
    </w:p>
    <w:p w14:paraId="6875EFFC" w14:textId="77777777" w:rsidR="00E70E3D" w:rsidRDefault="00E70E3D" w:rsidP="00E70E3D">
      <w:pPr>
        <w:rPr>
          <w:rFonts w:ascii="Bookman Old Style" w:hAnsi="Bookman Old Style"/>
          <w:b/>
          <w:sz w:val="22"/>
          <w:szCs w:val="22"/>
          <w:lang w:val="fr-FR"/>
        </w:rPr>
      </w:pPr>
    </w:p>
    <w:p w14:paraId="0F8491BB" w14:textId="77777777" w:rsidR="00E70E3D" w:rsidRDefault="00E70E3D" w:rsidP="00E70E3D">
      <w:pPr>
        <w:rPr>
          <w:rFonts w:ascii="Bookman Old Style" w:hAnsi="Bookman Old Style"/>
          <w:b/>
          <w:sz w:val="22"/>
          <w:szCs w:val="22"/>
          <w:lang w:val="fr-FR"/>
        </w:rPr>
      </w:pPr>
    </w:p>
    <w:p w14:paraId="6BD77E16" w14:textId="77777777" w:rsidR="00E70E3D" w:rsidRDefault="00E70E3D" w:rsidP="00E70E3D">
      <w:pPr>
        <w:rPr>
          <w:rFonts w:ascii="Bookman Old Style" w:hAnsi="Bookman Old Style"/>
          <w:b/>
          <w:sz w:val="22"/>
          <w:szCs w:val="22"/>
          <w:lang w:val="fr-FR"/>
        </w:rPr>
      </w:pPr>
    </w:p>
    <w:p w14:paraId="450CF2F3" w14:textId="77777777" w:rsidR="00E70E3D" w:rsidRDefault="00E70E3D" w:rsidP="00E70E3D">
      <w:pPr>
        <w:rPr>
          <w:rFonts w:ascii="Bookman Old Style" w:hAnsi="Bookman Old Style"/>
          <w:b/>
          <w:sz w:val="22"/>
          <w:szCs w:val="22"/>
          <w:lang w:val="fr-FR"/>
        </w:rPr>
      </w:pPr>
    </w:p>
    <w:p w14:paraId="1CD12FEB" w14:textId="77777777" w:rsidR="00E70E3D" w:rsidRDefault="00E70E3D" w:rsidP="00E70E3D">
      <w:pPr>
        <w:rPr>
          <w:rFonts w:ascii="Bookman Old Style" w:hAnsi="Bookman Old Style"/>
          <w:b/>
          <w:sz w:val="22"/>
          <w:szCs w:val="22"/>
          <w:lang w:val="fr-FR"/>
        </w:rPr>
      </w:pPr>
    </w:p>
    <w:p w14:paraId="20280378" w14:textId="77777777" w:rsidR="00E70E3D" w:rsidRDefault="00E70E3D" w:rsidP="00E70E3D">
      <w:pPr>
        <w:rPr>
          <w:rFonts w:ascii="Bookman Old Style" w:hAnsi="Bookman Old Style"/>
          <w:b/>
          <w:sz w:val="22"/>
          <w:szCs w:val="22"/>
          <w:lang w:val="fr-FR"/>
        </w:rPr>
      </w:pPr>
    </w:p>
    <w:p w14:paraId="3A19D5CE" w14:textId="77777777" w:rsidR="00E70E3D" w:rsidRDefault="00E70E3D" w:rsidP="00E70E3D">
      <w:pPr>
        <w:rPr>
          <w:rFonts w:ascii="Bookman Old Style" w:hAnsi="Bookman Old Style"/>
          <w:b/>
          <w:sz w:val="22"/>
          <w:szCs w:val="22"/>
          <w:lang w:val="fr-FR"/>
        </w:rPr>
      </w:pPr>
    </w:p>
    <w:p w14:paraId="0C2C170E" w14:textId="77777777" w:rsidR="00E70E3D" w:rsidRDefault="00E70E3D" w:rsidP="00E70E3D">
      <w:pPr>
        <w:rPr>
          <w:rFonts w:ascii="Bookman Old Style" w:hAnsi="Bookman Old Style"/>
          <w:b/>
          <w:sz w:val="22"/>
          <w:szCs w:val="22"/>
          <w:lang w:val="fr-FR"/>
        </w:rPr>
      </w:pPr>
    </w:p>
    <w:p w14:paraId="127D380D" w14:textId="77777777" w:rsidR="00E70E3D" w:rsidRDefault="00E70E3D" w:rsidP="00E70E3D">
      <w:pPr>
        <w:rPr>
          <w:rFonts w:ascii="Bookman Old Style" w:hAnsi="Bookman Old Style"/>
          <w:b/>
          <w:sz w:val="22"/>
          <w:szCs w:val="22"/>
          <w:lang w:val="fr-FR"/>
        </w:rPr>
      </w:pPr>
    </w:p>
    <w:p w14:paraId="68DBF488" w14:textId="77777777" w:rsidR="00E70E3D" w:rsidRDefault="00E70E3D" w:rsidP="00E70E3D">
      <w:pPr>
        <w:rPr>
          <w:rFonts w:ascii="Bookman Old Style" w:hAnsi="Bookman Old Style"/>
          <w:b/>
          <w:sz w:val="22"/>
          <w:szCs w:val="22"/>
          <w:lang w:val="fr-FR"/>
        </w:rPr>
      </w:pPr>
    </w:p>
    <w:p w14:paraId="5940ECE2" w14:textId="77777777" w:rsidR="00E70E3D" w:rsidRDefault="00E70E3D" w:rsidP="00E70E3D">
      <w:pPr>
        <w:rPr>
          <w:rFonts w:ascii="Bookman Old Style" w:hAnsi="Bookman Old Style"/>
          <w:b/>
          <w:sz w:val="22"/>
          <w:szCs w:val="22"/>
          <w:lang w:val="fr-FR"/>
        </w:rPr>
      </w:pPr>
    </w:p>
    <w:p w14:paraId="2ACC6E06" w14:textId="77777777" w:rsidR="00E70E3D" w:rsidRDefault="00E70E3D" w:rsidP="00E70E3D">
      <w:pPr>
        <w:rPr>
          <w:rFonts w:ascii="Bookman Old Style" w:hAnsi="Bookman Old Style"/>
          <w:b/>
          <w:sz w:val="22"/>
          <w:szCs w:val="22"/>
          <w:lang w:val="fr-FR"/>
        </w:rPr>
      </w:pPr>
    </w:p>
    <w:p w14:paraId="7FA5A070" w14:textId="77777777" w:rsidR="00E70E3D" w:rsidRDefault="00E70E3D" w:rsidP="00E70E3D">
      <w:pPr>
        <w:rPr>
          <w:rFonts w:ascii="Bookman Old Style" w:hAnsi="Bookman Old Style"/>
          <w:b/>
          <w:sz w:val="22"/>
          <w:szCs w:val="22"/>
          <w:lang w:val="fr-FR"/>
        </w:rPr>
      </w:pPr>
    </w:p>
    <w:p w14:paraId="1008D4BD" w14:textId="77777777" w:rsidR="00E70E3D" w:rsidRDefault="00E70E3D" w:rsidP="00E70E3D">
      <w:pPr>
        <w:rPr>
          <w:rFonts w:ascii="Bookman Old Style" w:hAnsi="Bookman Old Style"/>
          <w:b/>
          <w:sz w:val="22"/>
          <w:szCs w:val="22"/>
          <w:lang w:val="fr-FR"/>
        </w:rPr>
      </w:pPr>
    </w:p>
    <w:p w14:paraId="3DD60770" w14:textId="77777777" w:rsidR="00E70E3D" w:rsidRDefault="00E70E3D" w:rsidP="00E70E3D">
      <w:pPr>
        <w:rPr>
          <w:rFonts w:ascii="Bookman Old Style" w:hAnsi="Bookman Old Style"/>
          <w:b/>
          <w:sz w:val="22"/>
          <w:szCs w:val="22"/>
          <w:lang w:val="fr-FR"/>
        </w:rPr>
      </w:pPr>
    </w:p>
    <w:p w14:paraId="56E8370B" w14:textId="77777777" w:rsidR="00E70E3D" w:rsidRDefault="00E70E3D" w:rsidP="00E70E3D">
      <w:pPr>
        <w:rPr>
          <w:rFonts w:ascii="Bookman Old Style" w:hAnsi="Bookman Old Style"/>
          <w:b/>
          <w:sz w:val="22"/>
          <w:szCs w:val="22"/>
          <w:lang w:val="fr-FR"/>
        </w:rPr>
      </w:pPr>
    </w:p>
    <w:p w14:paraId="2594754B" w14:textId="77777777" w:rsidR="00E70E3D" w:rsidRDefault="00E70E3D" w:rsidP="00E70E3D">
      <w:pPr>
        <w:pStyle w:val="Standard"/>
        <w:jc w:val="both"/>
      </w:pPr>
      <w:r>
        <w:t xml:space="preserve">JUDETUL  BUZAU </w:t>
      </w:r>
    </w:p>
    <w:p w14:paraId="4B647EFC" w14:textId="77777777" w:rsidR="00E70E3D" w:rsidRDefault="00E70E3D" w:rsidP="00E70E3D">
      <w:pPr>
        <w:pStyle w:val="Standard"/>
        <w:jc w:val="both"/>
      </w:pPr>
      <w:r>
        <w:t xml:space="preserve">UAT  C.A.ROSETTI                                      Anexa  nr.  1  la  hotararea nr. 15  /2020 </w:t>
      </w:r>
    </w:p>
    <w:p w14:paraId="696860FC" w14:textId="77777777" w:rsidR="00E70E3D" w:rsidRDefault="00E70E3D" w:rsidP="00E70E3D">
      <w:r>
        <w:t xml:space="preserve">CONSILIUL  LOCAL                            Privind  declararea  unui  bun  imobil  ,teren  de  uz  </w:t>
      </w:r>
    </w:p>
    <w:p w14:paraId="645DA2C6" w14:textId="77777777" w:rsidR="00E70E3D" w:rsidRDefault="00E70E3D" w:rsidP="00E70E3D">
      <w:pPr>
        <w:rPr>
          <w:b/>
        </w:rPr>
      </w:pPr>
      <w:r>
        <w:t xml:space="preserve">                                                                si  de  interes  local   si  atestarea  acestuia  la</w:t>
      </w:r>
      <w:r>
        <w:rPr>
          <w:b/>
        </w:rPr>
        <w:t xml:space="preserve">    </w:t>
      </w:r>
    </w:p>
    <w:p w14:paraId="773A701A" w14:textId="77777777" w:rsidR="00E70E3D" w:rsidRDefault="00E70E3D" w:rsidP="00E70E3D">
      <w:r>
        <w:rPr>
          <w:b/>
        </w:rPr>
        <w:t xml:space="preserve">                                                          domeniul  public </w:t>
      </w:r>
      <w:r>
        <w:t xml:space="preserve"> al  UAT  C.A.Rosetti ,  Judetul  Buzau </w:t>
      </w:r>
    </w:p>
    <w:p w14:paraId="17EB7E0C" w14:textId="77777777" w:rsidR="00E70E3D" w:rsidRDefault="00E70E3D" w:rsidP="00E70E3D"/>
    <w:p w14:paraId="404F5BB7" w14:textId="77777777" w:rsidR="00E70E3D" w:rsidRDefault="00E70E3D" w:rsidP="00E70E3D">
      <w:pPr>
        <w:pStyle w:val="Standard"/>
        <w:jc w:val="both"/>
      </w:pPr>
    </w:p>
    <w:p w14:paraId="3F7E4EA7" w14:textId="77777777" w:rsidR="00E70E3D" w:rsidRDefault="00E70E3D" w:rsidP="00E70E3D">
      <w:pPr>
        <w:pStyle w:val="Standard"/>
        <w:jc w:val="both"/>
      </w:pPr>
    </w:p>
    <w:p w14:paraId="6B9C27F8" w14:textId="77777777" w:rsidR="00E70E3D" w:rsidRDefault="00E70E3D" w:rsidP="00E70E3D">
      <w:pPr>
        <w:pStyle w:val="Standard"/>
        <w:jc w:val="both"/>
      </w:pPr>
    </w:p>
    <w:p w14:paraId="60B643FC" w14:textId="77777777" w:rsidR="00E70E3D" w:rsidRDefault="00E70E3D" w:rsidP="00E70E3D">
      <w:pPr>
        <w:pStyle w:val="Standard"/>
        <w:jc w:val="both"/>
      </w:pPr>
      <w:r>
        <w:t xml:space="preserve"> </w:t>
      </w:r>
    </w:p>
    <w:tbl>
      <w:tblPr>
        <w:tblStyle w:val="Tabelgril"/>
        <w:tblW w:w="0" w:type="auto"/>
        <w:tblLook w:val="04A0" w:firstRow="1" w:lastRow="0" w:firstColumn="1" w:lastColumn="0" w:noHBand="0" w:noVBand="1"/>
      </w:tblPr>
      <w:tblGrid>
        <w:gridCol w:w="659"/>
        <w:gridCol w:w="1434"/>
        <w:gridCol w:w="2546"/>
        <w:gridCol w:w="1570"/>
        <w:gridCol w:w="1547"/>
        <w:gridCol w:w="1532"/>
      </w:tblGrid>
      <w:tr w:rsidR="00E70E3D" w14:paraId="6C41DB46" w14:textId="77777777" w:rsidTr="00740696">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B1428" w14:textId="77777777" w:rsidR="00E70E3D" w:rsidRDefault="00E70E3D" w:rsidP="00740696">
            <w:pPr>
              <w:pStyle w:val="Standard"/>
              <w:jc w:val="both"/>
              <w:rPr>
                <w:lang w:eastAsia="en-US"/>
              </w:rPr>
            </w:pPr>
            <w:r>
              <w:rPr>
                <w:lang w:eastAsia="en-US"/>
              </w:rPr>
              <w:t xml:space="preserve">Nr.  Crt. </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14CF" w14:textId="77777777" w:rsidR="00E70E3D" w:rsidRDefault="00E70E3D" w:rsidP="00740696">
            <w:pPr>
              <w:pStyle w:val="Standard"/>
              <w:jc w:val="both"/>
              <w:rPr>
                <w:lang w:eastAsia="en-US"/>
              </w:rPr>
            </w:pPr>
            <w:r>
              <w:rPr>
                <w:lang w:eastAsia="en-US"/>
              </w:rPr>
              <w:t xml:space="preserve">Denumirea  </w:t>
            </w:r>
          </w:p>
          <w:p w14:paraId="1027E740" w14:textId="77777777" w:rsidR="00E70E3D" w:rsidRDefault="00E70E3D" w:rsidP="00740696">
            <w:pPr>
              <w:pStyle w:val="Standard"/>
              <w:jc w:val="both"/>
              <w:rPr>
                <w:lang w:eastAsia="en-US"/>
              </w:rPr>
            </w:pPr>
            <w:r>
              <w:rPr>
                <w:lang w:eastAsia="en-US"/>
              </w:rPr>
              <w:t xml:space="preserve">bunului </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F2F82" w14:textId="77777777" w:rsidR="00E70E3D" w:rsidRDefault="00E70E3D" w:rsidP="00740696">
            <w:pPr>
              <w:pStyle w:val="Standard"/>
              <w:jc w:val="both"/>
              <w:rPr>
                <w:lang w:eastAsia="en-US"/>
              </w:rPr>
            </w:pPr>
            <w:r>
              <w:rPr>
                <w:lang w:eastAsia="en-US"/>
              </w:rPr>
              <w:t>Elemenete  de identificare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E6B58" w14:textId="77777777" w:rsidR="00E70E3D" w:rsidRDefault="00E70E3D" w:rsidP="00740696">
            <w:pPr>
              <w:pStyle w:val="Standard"/>
              <w:jc w:val="both"/>
              <w:rPr>
                <w:lang w:eastAsia="en-US"/>
              </w:rPr>
            </w:pPr>
            <w:r>
              <w:rPr>
                <w:lang w:eastAsia="en-US"/>
              </w:rPr>
              <w:t xml:space="preserve">Anul  dobandirii sau  dupa  caz  al  darii  in  folosinta </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8E836" w14:textId="77777777" w:rsidR="00E70E3D" w:rsidRDefault="00E70E3D" w:rsidP="00740696">
            <w:pPr>
              <w:pStyle w:val="Standard"/>
              <w:jc w:val="both"/>
              <w:rPr>
                <w:lang w:eastAsia="en-US"/>
              </w:rPr>
            </w:pPr>
            <w:r>
              <w:rPr>
                <w:lang w:eastAsia="en-US"/>
              </w:rPr>
              <w:t xml:space="preserve">Valoarea  de  inventar </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11FE8" w14:textId="77777777" w:rsidR="00E70E3D" w:rsidRDefault="00E70E3D" w:rsidP="00740696">
            <w:pPr>
              <w:pStyle w:val="Standard"/>
              <w:jc w:val="both"/>
              <w:rPr>
                <w:lang w:eastAsia="en-US"/>
              </w:rPr>
            </w:pPr>
            <w:r>
              <w:rPr>
                <w:lang w:eastAsia="en-US"/>
              </w:rPr>
              <w:t xml:space="preserve">Situatia  juridica  actuala </w:t>
            </w:r>
          </w:p>
        </w:tc>
      </w:tr>
      <w:tr w:rsidR="00E70E3D" w14:paraId="3F262B6E" w14:textId="77777777" w:rsidTr="00740696">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5FE06" w14:textId="77777777" w:rsidR="00E70E3D" w:rsidRDefault="00E70E3D" w:rsidP="00740696">
            <w:pPr>
              <w:pStyle w:val="Standard"/>
              <w:jc w:val="both"/>
              <w:rPr>
                <w:lang w:eastAsia="en-US"/>
              </w:rPr>
            </w:pPr>
            <w:r>
              <w:rPr>
                <w:lang w:eastAsia="en-US"/>
              </w:rPr>
              <w:t>1</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EEDBD" w14:textId="77777777" w:rsidR="00E70E3D" w:rsidRDefault="00E70E3D" w:rsidP="00740696">
            <w:pPr>
              <w:pStyle w:val="Standard"/>
              <w:jc w:val="both"/>
              <w:rPr>
                <w:lang w:eastAsia="en-US"/>
              </w:rPr>
            </w:pPr>
            <w:r>
              <w:rPr>
                <w:lang w:eastAsia="en-US"/>
              </w:rPr>
              <w:t xml:space="preserve">  Teren extravilan </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36963" w14:textId="77777777" w:rsidR="00E70E3D" w:rsidRDefault="00E70E3D" w:rsidP="00740696">
            <w:pPr>
              <w:pStyle w:val="Standard"/>
              <w:jc w:val="both"/>
              <w:rPr>
                <w:lang w:eastAsia="en-US"/>
              </w:rPr>
            </w:pPr>
            <w:r>
              <w:rPr>
                <w:lang w:eastAsia="en-US"/>
              </w:rPr>
              <w:t xml:space="preserve">  Teren extravilan Suprafata  de 1.000  m.p   neproductiv situat Sud-  Estul  satului </w:t>
            </w:r>
          </w:p>
          <w:p w14:paraId="1A0EF361" w14:textId="77777777" w:rsidR="00E70E3D" w:rsidRDefault="00E70E3D" w:rsidP="00740696">
            <w:pPr>
              <w:pStyle w:val="Standard"/>
              <w:jc w:val="both"/>
              <w:rPr>
                <w:lang w:eastAsia="en-US"/>
              </w:rPr>
            </w:pPr>
            <w:r>
              <w:rPr>
                <w:lang w:eastAsia="en-US"/>
              </w:rPr>
              <w:t xml:space="preserve"> Cotu  Ciorii , comuna  C.A.Rosetti </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B7FBE" w14:textId="77777777" w:rsidR="00E70E3D" w:rsidRDefault="00E70E3D" w:rsidP="00740696">
            <w:pPr>
              <w:pStyle w:val="Standard"/>
              <w:jc w:val="both"/>
              <w:rPr>
                <w:lang w:eastAsia="en-US"/>
              </w:rPr>
            </w:pPr>
            <w:r>
              <w:rPr>
                <w:lang w:eastAsia="en-US"/>
              </w:rPr>
              <w:t>2020</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07C02" w14:textId="77777777" w:rsidR="00E70E3D" w:rsidRDefault="00E70E3D" w:rsidP="00740696">
            <w:pPr>
              <w:pStyle w:val="Standard"/>
              <w:numPr>
                <w:ilvl w:val="0"/>
                <w:numId w:val="40"/>
              </w:numPr>
              <w:jc w:val="both"/>
              <w:rPr>
                <w:lang w:eastAsia="en-US"/>
              </w:rPr>
            </w:pPr>
            <w:r>
              <w:rPr>
                <w:lang w:eastAsia="en-US"/>
              </w:rPr>
              <w:t xml:space="preserve"> </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2265A" w14:textId="77777777" w:rsidR="00E70E3D" w:rsidRDefault="00E70E3D" w:rsidP="00740696">
            <w:pPr>
              <w:pStyle w:val="Standard"/>
              <w:jc w:val="both"/>
              <w:rPr>
                <w:lang w:eastAsia="en-US"/>
              </w:rPr>
            </w:pPr>
            <w:r>
              <w:rPr>
                <w:lang w:eastAsia="en-US"/>
              </w:rPr>
              <w:t xml:space="preserve"> Plan  incadrare  </w:t>
            </w:r>
          </w:p>
        </w:tc>
      </w:tr>
      <w:tr w:rsidR="00E70E3D" w14:paraId="7C7998A4" w14:textId="77777777" w:rsidTr="00740696">
        <w:tc>
          <w:tcPr>
            <w:tcW w:w="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CE18B" w14:textId="77777777" w:rsidR="00E70E3D" w:rsidRDefault="00E70E3D" w:rsidP="00740696">
            <w:pPr>
              <w:pStyle w:val="Standard"/>
              <w:jc w:val="both"/>
              <w:rPr>
                <w:lang w:eastAsia="en-US"/>
              </w:rPr>
            </w:pP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56F62" w14:textId="77777777" w:rsidR="00E70E3D" w:rsidRDefault="00E70E3D" w:rsidP="00740696">
            <w:pPr>
              <w:pStyle w:val="Standard"/>
              <w:jc w:val="both"/>
              <w:rPr>
                <w:lang w:eastAsia="en-US"/>
              </w:rPr>
            </w:pP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ECCEF" w14:textId="77777777" w:rsidR="00E70E3D" w:rsidRDefault="00E70E3D" w:rsidP="00740696">
            <w:pPr>
              <w:pStyle w:val="Standard"/>
              <w:jc w:val="both"/>
              <w:rPr>
                <w:lang w:eastAsia="en-US"/>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A77F" w14:textId="77777777" w:rsidR="00E70E3D" w:rsidRDefault="00E70E3D" w:rsidP="00740696">
            <w:pPr>
              <w:pStyle w:val="Standard"/>
              <w:jc w:val="both"/>
              <w:rPr>
                <w:lang w:eastAsia="en-US"/>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E6F3A" w14:textId="77777777" w:rsidR="00E70E3D" w:rsidRDefault="00E70E3D" w:rsidP="00740696">
            <w:pPr>
              <w:pStyle w:val="Standard"/>
              <w:jc w:val="both"/>
              <w:rPr>
                <w:lang w:eastAsia="en-US"/>
              </w:rPr>
            </w:pP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DF7D6" w14:textId="77777777" w:rsidR="00E70E3D" w:rsidRDefault="00E70E3D" w:rsidP="00740696">
            <w:pPr>
              <w:pStyle w:val="Standard"/>
              <w:jc w:val="both"/>
              <w:rPr>
                <w:lang w:eastAsia="en-US"/>
              </w:rPr>
            </w:pPr>
          </w:p>
        </w:tc>
      </w:tr>
    </w:tbl>
    <w:p w14:paraId="5FE1CBDB" w14:textId="77777777" w:rsidR="00E70E3D" w:rsidRDefault="00E70E3D" w:rsidP="00E70E3D">
      <w:pPr>
        <w:pStyle w:val="Standard"/>
        <w:jc w:val="both"/>
      </w:pPr>
    </w:p>
    <w:p w14:paraId="74566932" w14:textId="77777777" w:rsidR="00E70E3D" w:rsidRDefault="00E70E3D" w:rsidP="00E70E3D">
      <w:pPr>
        <w:pStyle w:val="Standard"/>
        <w:jc w:val="both"/>
      </w:pPr>
    </w:p>
    <w:p w14:paraId="320E9ECC" w14:textId="77777777" w:rsidR="00E70E3D" w:rsidRDefault="00E70E3D" w:rsidP="00E70E3D">
      <w:pPr>
        <w:pStyle w:val="Standard"/>
        <w:jc w:val="both"/>
      </w:pPr>
      <w:r>
        <w:t xml:space="preserve">          PRIMAR ,  </w:t>
      </w:r>
    </w:p>
    <w:p w14:paraId="75EEC6DB" w14:textId="77777777" w:rsidR="00E70E3D" w:rsidRDefault="00E70E3D" w:rsidP="00E70E3D">
      <w:pPr>
        <w:pStyle w:val="Standard"/>
        <w:jc w:val="both"/>
      </w:pPr>
    </w:p>
    <w:p w14:paraId="644FBC16" w14:textId="77777777" w:rsidR="00E70E3D" w:rsidRDefault="00E70E3D" w:rsidP="00E70E3D">
      <w:pPr>
        <w:pStyle w:val="Standard"/>
        <w:jc w:val="both"/>
      </w:pPr>
    </w:p>
    <w:p w14:paraId="61EF93FF" w14:textId="77777777" w:rsidR="00E70E3D" w:rsidRDefault="00E70E3D" w:rsidP="00E70E3D">
      <w:pPr>
        <w:pStyle w:val="Standard"/>
        <w:jc w:val="both"/>
      </w:pPr>
    </w:p>
    <w:p w14:paraId="3F0D8F14" w14:textId="77777777" w:rsidR="00E70E3D" w:rsidRDefault="00E70E3D" w:rsidP="00E70E3D">
      <w:pPr>
        <w:pStyle w:val="Standard"/>
        <w:jc w:val="both"/>
      </w:pPr>
      <w:r>
        <w:t xml:space="preserve">IONEL  TRANDAFIR  CINAJAU </w:t>
      </w:r>
    </w:p>
    <w:p w14:paraId="0636CC42" w14:textId="77777777" w:rsidR="00E70E3D" w:rsidRDefault="00E70E3D" w:rsidP="00E70E3D">
      <w:pPr>
        <w:adjustRightInd w:val="0"/>
        <w:ind w:firstLine="720"/>
        <w:rPr>
          <w:rFonts w:ascii="Verdana" w:hAnsi="Verdana" w:cs="Arial"/>
        </w:rPr>
      </w:pPr>
    </w:p>
    <w:p w14:paraId="7F46B938" w14:textId="77777777" w:rsidR="00E70E3D" w:rsidRDefault="00E70E3D" w:rsidP="00E70E3D">
      <w:pPr>
        <w:pStyle w:val="Standard"/>
        <w:jc w:val="both"/>
      </w:pPr>
    </w:p>
    <w:p w14:paraId="573C90DA" w14:textId="77777777" w:rsidR="00E70E3D" w:rsidRDefault="00E70E3D" w:rsidP="00E70E3D">
      <w:pPr>
        <w:pStyle w:val="Standard"/>
        <w:jc w:val="both"/>
      </w:pPr>
    </w:p>
    <w:p w14:paraId="498DF09C" w14:textId="77777777" w:rsidR="00E70E3D" w:rsidRDefault="00E70E3D" w:rsidP="00E70E3D">
      <w:pPr>
        <w:pStyle w:val="Standard"/>
        <w:jc w:val="both"/>
      </w:pPr>
    </w:p>
    <w:p w14:paraId="65545C59" w14:textId="77777777" w:rsidR="00E70E3D" w:rsidRDefault="00E70E3D" w:rsidP="00E70E3D">
      <w:pPr>
        <w:pStyle w:val="Standard"/>
        <w:jc w:val="both"/>
      </w:pPr>
    </w:p>
    <w:p w14:paraId="7067ADB4" w14:textId="77777777" w:rsidR="00E70E3D" w:rsidRDefault="00E70E3D" w:rsidP="00E70E3D">
      <w:pPr>
        <w:pStyle w:val="Standard"/>
        <w:jc w:val="both"/>
      </w:pPr>
    </w:p>
    <w:p w14:paraId="547FB765" w14:textId="77777777" w:rsidR="00E70E3D" w:rsidRDefault="00E70E3D" w:rsidP="00E70E3D">
      <w:pPr>
        <w:adjustRightInd w:val="0"/>
        <w:ind w:firstLine="720"/>
        <w:rPr>
          <w:rFonts w:ascii="Verdana" w:hAnsi="Verdana" w:cs="Arial"/>
        </w:rPr>
      </w:pPr>
      <w:r>
        <w:rPr>
          <w:rFonts w:ascii="Verdana" w:hAnsi="Verdana" w:cs="Arial"/>
        </w:rPr>
        <w:t xml:space="preserve">        </w:t>
      </w:r>
    </w:p>
    <w:p w14:paraId="42AB71D6" w14:textId="77777777" w:rsidR="00E70E3D" w:rsidRDefault="00E70E3D" w:rsidP="00E70E3D">
      <w:pPr>
        <w:adjustRightInd w:val="0"/>
        <w:ind w:firstLine="720"/>
        <w:rPr>
          <w:rFonts w:ascii="Verdana" w:hAnsi="Verdana" w:cs="Arial"/>
        </w:rPr>
      </w:pPr>
    </w:p>
    <w:p w14:paraId="463AF7E8" w14:textId="77777777" w:rsidR="00E70E3D" w:rsidRDefault="00E70E3D" w:rsidP="00E70E3D">
      <w:pPr>
        <w:adjustRightInd w:val="0"/>
        <w:ind w:firstLine="720"/>
        <w:rPr>
          <w:rFonts w:ascii="Verdana" w:hAnsi="Verdana" w:cs="Arial"/>
        </w:rPr>
      </w:pPr>
    </w:p>
    <w:p w14:paraId="5F455EF7" w14:textId="77777777" w:rsidR="00E70E3D" w:rsidRDefault="00E70E3D" w:rsidP="00E70E3D">
      <w:pPr>
        <w:adjustRightInd w:val="0"/>
        <w:ind w:firstLine="720"/>
        <w:rPr>
          <w:rFonts w:ascii="Verdana" w:hAnsi="Verdana" w:cs="Arial"/>
        </w:rPr>
      </w:pPr>
    </w:p>
    <w:p w14:paraId="035901DA" w14:textId="77777777" w:rsidR="00E70E3D" w:rsidRDefault="00E70E3D" w:rsidP="00E70E3D">
      <w:pPr>
        <w:rPr>
          <w:rFonts w:ascii="Bookman Old Style" w:hAnsi="Bookman Old Style"/>
          <w:b/>
          <w:sz w:val="22"/>
          <w:szCs w:val="22"/>
          <w:lang w:val="fr-FR"/>
        </w:rPr>
      </w:pPr>
    </w:p>
    <w:p w14:paraId="08A8ACB0" w14:textId="77777777" w:rsidR="00E70E3D" w:rsidRDefault="00E70E3D" w:rsidP="00E70E3D">
      <w:pPr>
        <w:rPr>
          <w:rFonts w:ascii="Bookman Old Style" w:hAnsi="Bookman Old Style"/>
          <w:b/>
          <w:sz w:val="22"/>
          <w:szCs w:val="22"/>
          <w:lang w:val="fr-FR"/>
        </w:rPr>
      </w:pPr>
    </w:p>
    <w:p w14:paraId="49F5A105" w14:textId="77777777" w:rsidR="00E70E3D" w:rsidRDefault="00E70E3D" w:rsidP="00E70E3D">
      <w:pPr>
        <w:rPr>
          <w:rFonts w:ascii="Bookman Old Style" w:hAnsi="Bookman Old Style"/>
          <w:b/>
          <w:sz w:val="22"/>
          <w:szCs w:val="22"/>
          <w:lang w:val="fr-FR"/>
        </w:rPr>
      </w:pPr>
    </w:p>
    <w:p w14:paraId="6F2F28C9" w14:textId="77777777" w:rsidR="00E70E3D" w:rsidRDefault="00E70E3D" w:rsidP="00E70E3D">
      <w:pPr>
        <w:rPr>
          <w:rFonts w:ascii="Bookman Old Style" w:hAnsi="Bookman Old Style"/>
          <w:b/>
          <w:sz w:val="22"/>
          <w:szCs w:val="22"/>
          <w:lang w:val="fr-FR"/>
        </w:rPr>
      </w:pPr>
    </w:p>
    <w:p w14:paraId="7F3C9D67" w14:textId="77777777" w:rsidR="00E70E3D" w:rsidRDefault="00E70E3D" w:rsidP="00E70E3D">
      <w:pPr>
        <w:rPr>
          <w:rFonts w:ascii="Bookman Old Style" w:hAnsi="Bookman Old Style"/>
          <w:b/>
          <w:sz w:val="22"/>
          <w:szCs w:val="22"/>
          <w:lang w:val="fr-FR"/>
        </w:rPr>
      </w:pPr>
    </w:p>
    <w:p w14:paraId="536F7852" w14:textId="77777777" w:rsidR="00E70E3D" w:rsidRDefault="00E70E3D" w:rsidP="00E70E3D">
      <w:pPr>
        <w:rPr>
          <w:rFonts w:ascii="Bookman Old Style" w:hAnsi="Bookman Old Style"/>
          <w:b/>
          <w:sz w:val="22"/>
          <w:szCs w:val="22"/>
          <w:lang w:val="fr-FR"/>
        </w:rPr>
      </w:pPr>
    </w:p>
    <w:p w14:paraId="7667BE06" w14:textId="77777777" w:rsidR="00E70E3D" w:rsidRDefault="00E70E3D" w:rsidP="00E70E3D">
      <w:pPr>
        <w:rPr>
          <w:sz w:val="28"/>
          <w:szCs w:val="28"/>
        </w:rPr>
      </w:pPr>
    </w:p>
    <w:tbl>
      <w:tblPr>
        <w:tblpPr w:leftFromText="180" w:rightFromText="180" w:bottomFromText="200" w:vertAnchor="text" w:tblpX="-360" w:tblpY="1"/>
        <w:tblOverlap w:val="never"/>
        <w:tblW w:w="100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6"/>
        <w:gridCol w:w="3450"/>
        <w:gridCol w:w="4929"/>
      </w:tblGrid>
      <w:tr w:rsidR="00E70E3D" w14:paraId="49707359" w14:textId="77777777" w:rsidTr="00740696">
        <w:trPr>
          <w:trHeight w:val="1254"/>
        </w:trPr>
        <w:tc>
          <w:tcPr>
            <w:tcW w:w="842" w:type="pct"/>
            <w:tcBorders>
              <w:top w:val="single" w:sz="4" w:space="0" w:color="auto"/>
              <w:left w:val="single" w:sz="4" w:space="0" w:color="auto"/>
              <w:bottom w:val="single" w:sz="4" w:space="0" w:color="auto"/>
              <w:right w:val="nil"/>
            </w:tcBorders>
            <w:hideMark/>
          </w:tcPr>
          <w:p w14:paraId="04F1DD07"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64A044D9" wp14:editId="737E2CF8">
                  <wp:extent cx="914400" cy="1143000"/>
                  <wp:effectExtent l="0" t="0" r="0"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12" w:type="pct"/>
            <w:tcBorders>
              <w:top w:val="single" w:sz="4" w:space="0" w:color="auto"/>
              <w:left w:val="nil"/>
              <w:bottom w:val="single" w:sz="4" w:space="0" w:color="auto"/>
              <w:right w:val="single" w:sz="4" w:space="0" w:color="auto"/>
            </w:tcBorders>
            <w:vAlign w:val="bottom"/>
            <w:hideMark/>
          </w:tcPr>
          <w:p w14:paraId="4DB8F7EF" w14:textId="77777777" w:rsidR="00E70E3D" w:rsidRPr="00D337DE" w:rsidRDefault="00E70E3D" w:rsidP="00740696">
            <w:pPr>
              <w:spacing w:line="276" w:lineRule="auto"/>
              <w:jc w:val="center"/>
              <w:rPr>
                <w:rFonts w:ascii="Bookman Old Style" w:hAnsi="Bookman Old Style"/>
                <w:b/>
                <w:lang w:eastAsia="en-US"/>
              </w:rPr>
            </w:pPr>
            <w:r w:rsidRPr="00D337DE">
              <w:rPr>
                <w:rFonts w:ascii="Bookman Old Style" w:hAnsi="Bookman Old Style"/>
                <w:b/>
                <w:lang w:eastAsia="en-US"/>
              </w:rPr>
              <w:t>ROMANIA</w:t>
            </w:r>
          </w:p>
          <w:p w14:paraId="4C0C73F9" w14:textId="77777777" w:rsidR="00E70E3D" w:rsidRPr="00D337DE" w:rsidRDefault="00E70E3D" w:rsidP="00740696">
            <w:pPr>
              <w:spacing w:line="276" w:lineRule="auto"/>
              <w:jc w:val="center"/>
              <w:rPr>
                <w:rFonts w:ascii="Bookman Old Style" w:hAnsi="Bookman Old Style"/>
                <w:b/>
                <w:lang w:eastAsia="en-US"/>
              </w:rPr>
            </w:pPr>
            <w:r w:rsidRPr="00D337DE">
              <w:rPr>
                <w:rFonts w:ascii="Bookman Old Style" w:hAnsi="Bookman Old Style"/>
                <w:b/>
                <w:lang w:eastAsia="en-US"/>
              </w:rPr>
              <w:t>JUDEŢUL BUZĂU</w:t>
            </w:r>
          </w:p>
          <w:p w14:paraId="14CA03BB" w14:textId="77777777" w:rsidR="00E70E3D" w:rsidRPr="00D337DE" w:rsidRDefault="00E70E3D" w:rsidP="00740696">
            <w:pPr>
              <w:spacing w:line="276" w:lineRule="auto"/>
              <w:jc w:val="center"/>
              <w:rPr>
                <w:rFonts w:ascii="Bookman Old Style" w:hAnsi="Bookman Old Style"/>
                <w:b/>
                <w:lang w:eastAsia="en-US"/>
              </w:rPr>
            </w:pPr>
            <w:r w:rsidRPr="00D337DE">
              <w:rPr>
                <w:rFonts w:ascii="Bookman Old Style" w:hAnsi="Bookman Old Style"/>
                <w:b/>
                <w:lang w:eastAsia="en-US"/>
              </w:rPr>
              <w:t xml:space="preserve">COMUNA C.A.ROSETTI </w:t>
            </w:r>
          </w:p>
          <w:p w14:paraId="24FDE278" w14:textId="77777777" w:rsidR="00E70E3D" w:rsidRPr="00D337DE" w:rsidRDefault="00E70E3D" w:rsidP="00740696">
            <w:pPr>
              <w:spacing w:line="276" w:lineRule="auto"/>
              <w:rPr>
                <w:rFonts w:ascii="Bookman Old Style" w:hAnsi="Bookman Old Style"/>
                <w:b/>
                <w:lang w:eastAsia="en-US"/>
              </w:rPr>
            </w:pPr>
            <w:r>
              <w:rPr>
                <w:rFonts w:ascii="Bookman Old Style" w:hAnsi="Bookman Old Style"/>
                <w:b/>
                <w:lang w:eastAsia="en-US"/>
              </w:rPr>
              <w:t xml:space="preserve">  CONSILIUL  LOCAL </w:t>
            </w:r>
          </w:p>
        </w:tc>
        <w:tc>
          <w:tcPr>
            <w:tcW w:w="2446" w:type="pct"/>
            <w:tcBorders>
              <w:top w:val="single" w:sz="4" w:space="0" w:color="auto"/>
              <w:left w:val="single" w:sz="4" w:space="0" w:color="auto"/>
              <w:bottom w:val="single" w:sz="4" w:space="0" w:color="auto"/>
              <w:right w:val="single" w:sz="4" w:space="0" w:color="auto"/>
            </w:tcBorders>
            <w:vAlign w:val="bottom"/>
            <w:hideMark/>
          </w:tcPr>
          <w:p w14:paraId="3AE5DEA6" w14:textId="77777777" w:rsidR="00E70E3D" w:rsidRPr="00D337DE" w:rsidRDefault="00E70E3D" w:rsidP="00740696">
            <w:pPr>
              <w:spacing w:line="276" w:lineRule="auto"/>
              <w:jc w:val="center"/>
              <w:rPr>
                <w:rFonts w:ascii="Bookman Old Style" w:eastAsia="PMingLiU" w:hAnsi="Bookman Old Style" w:cs="Arial"/>
                <w:b/>
                <w:bCs/>
                <w:lang w:eastAsia="en-US"/>
              </w:rPr>
            </w:pPr>
            <w:r w:rsidRPr="00D337DE">
              <w:rPr>
                <w:rFonts w:ascii="Bookman Old Style" w:eastAsia="PMingLiU" w:hAnsi="Bookman Old Style" w:cs="Arial"/>
                <w:b/>
                <w:bCs/>
                <w:lang w:eastAsia="en-US"/>
              </w:rPr>
              <w:t>www.comunacarosetti.ro</w:t>
            </w:r>
          </w:p>
          <w:p w14:paraId="1F9B63F8" w14:textId="77777777" w:rsidR="00E70E3D" w:rsidRPr="00D337DE" w:rsidRDefault="00E70E3D" w:rsidP="00740696">
            <w:pPr>
              <w:pStyle w:val="Subsol"/>
              <w:spacing w:line="276" w:lineRule="auto"/>
              <w:jc w:val="center"/>
              <w:rPr>
                <w:rStyle w:val="Numrdepagin"/>
              </w:rPr>
            </w:pPr>
            <w:r w:rsidRPr="00D337DE">
              <w:rPr>
                <w:rStyle w:val="Numrdepagin"/>
                <w:rFonts w:ascii="Bookman Old Style" w:hAnsi="Bookman Old Style" w:cs="Arial"/>
                <w:b/>
                <w:lang w:eastAsia="en-US"/>
              </w:rPr>
              <w:t>E-mail: primaria_carosetti@yahoo.ro</w:t>
            </w:r>
          </w:p>
          <w:p w14:paraId="2756D685" w14:textId="77777777" w:rsidR="00E70E3D" w:rsidRPr="00D337DE" w:rsidRDefault="00E70E3D" w:rsidP="00740696">
            <w:pPr>
              <w:pStyle w:val="Subsol"/>
              <w:spacing w:line="276" w:lineRule="auto"/>
              <w:jc w:val="center"/>
            </w:pPr>
            <w:r w:rsidRPr="00D337DE">
              <w:rPr>
                <w:rStyle w:val="Numrdepagin"/>
                <w:rFonts w:ascii="Bookman Old Style" w:hAnsi="Bookman Old Style" w:cs="Arial"/>
                <w:b/>
                <w:lang w:eastAsia="en-US"/>
              </w:rPr>
              <w:t>Tel / Fax. 0238.731001</w:t>
            </w:r>
          </w:p>
        </w:tc>
      </w:tr>
    </w:tbl>
    <w:p w14:paraId="7A05FEA9" w14:textId="77777777" w:rsidR="00E70E3D" w:rsidRDefault="00E70E3D" w:rsidP="00E70E3D">
      <w:pPr>
        <w:rPr>
          <w:rFonts w:ascii="Bookman Old Style" w:hAnsi="Bookman Old Style"/>
          <w:b/>
          <w:bCs/>
          <w:lang w:val="fr-FR"/>
        </w:rPr>
      </w:pPr>
      <w:r>
        <w:rPr>
          <w:rFonts w:ascii="Bookman Old Style" w:hAnsi="Bookman Old Style"/>
          <w:b/>
          <w:bCs/>
          <w:lang w:val="fr-FR"/>
        </w:rPr>
        <w:t xml:space="preserve">                                  HOTĂRÂRE nr.16 /30 .07.2020                   </w:t>
      </w:r>
    </w:p>
    <w:p w14:paraId="530797B9" w14:textId="77777777" w:rsidR="00E70E3D" w:rsidRDefault="00E70E3D" w:rsidP="00E70E3D">
      <w:pPr>
        <w:ind w:left="-540" w:right="-691" w:firstLine="1260"/>
        <w:jc w:val="center"/>
        <w:rPr>
          <w:rFonts w:ascii="Bookman Old Style" w:hAnsi="Bookman Old Style"/>
          <w:b/>
          <w:lang w:val="fr-FR"/>
        </w:rPr>
      </w:pPr>
      <w:r>
        <w:rPr>
          <w:rFonts w:ascii="Bookman Old Style" w:hAnsi="Bookman Old Style"/>
          <w:b/>
          <w:lang w:val="fr-FR"/>
        </w:rPr>
        <w:t xml:space="preserve">privind iesirea  din  Asociatia  de  Dezvoltare  Intercomunitara </w:t>
      </w:r>
    </w:p>
    <w:p w14:paraId="655477A3" w14:textId="77777777" w:rsidR="00E70E3D" w:rsidRDefault="00E70E3D" w:rsidP="00E70E3D">
      <w:pPr>
        <w:ind w:left="-540" w:right="-691" w:firstLine="1260"/>
        <w:jc w:val="center"/>
        <w:rPr>
          <w:rFonts w:ascii="Bookman Old Style" w:hAnsi="Bookman Old Style"/>
          <w:b/>
          <w:lang w:val="fr-FR"/>
        </w:rPr>
      </w:pPr>
      <w:r>
        <w:rPr>
          <w:rFonts w:ascii="Bookman Old Style" w:hAnsi="Bookman Old Style"/>
          <w:b/>
          <w:lang w:val="fr-FR"/>
        </w:rPr>
        <w:t xml:space="preserve"> « PROGAZ BUZAU 2020 »,   unde  Consiliul  Local  C.A.Rosetti ,</w:t>
      </w:r>
    </w:p>
    <w:p w14:paraId="747E837A" w14:textId="77777777" w:rsidR="00E70E3D" w:rsidRDefault="00E70E3D" w:rsidP="00E70E3D">
      <w:pPr>
        <w:ind w:left="-540" w:right="-691" w:firstLine="1260"/>
        <w:jc w:val="center"/>
        <w:rPr>
          <w:rFonts w:ascii="Bookman Old Style" w:hAnsi="Bookman Old Style"/>
          <w:b/>
          <w:lang w:val="fr-FR"/>
        </w:rPr>
      </w:pPr>
      <w:r>
        <w:rPr>
          <w:rFonts w:ascii="Bookman Old Style" w:hAnsi="Bookman Old Style"/>
          <w:b/>
          <w:lang w:val="fr-FR"/>
        </w:rPr>
        <w:t xml:space="preserve">  judetul  Buzau  avea  calitate  de  asociat .</w:t>
      </w:r>
    </w:p>
    <w:p w14:paraId="3486C24D" w14:textId="77777777" w:rsidR="00E70E3D" w:rsidRDefault="00E70E3D" w:rsidP="00E70E3D">
      <w:pPr>
        <w:ind w:left="-540" w:right="-691" w:firstLine="1260"/>
        <w:jc w:val="both"/>
        <w:rPr>
          <w:rFonts w:ascii="Bookman Old Style" w:hAnsi="Bookman Old Style"/>
          <w:lang w:val="fr-FR"/>
        </w:rPr>
      </w:pPr>
    </w:p>
    <w:p w14:paraId="30D8DBDD" w14:textId="77777777" w:rsidR="00E70E3D" w:rsidRDefault="00E70E3D" w:rsidP="00E70E3D">
      <w:pPr>
        <w:ind w:right="-691"/>
        <w:jc w:val="both"/>
        <w:rPr>
          <w:rFonts w:ascii="Bookman Old Style" w:hAnsi="Bookman Old Style"/>
          <w:b/>
          <w:lang w:val="fr-FR"/>
        </w:rPr>
      </w:pPr>
      <w:r>
        <w:rPr>
          <w:rFonts w:ascii="Bookman Old Style" w:hAnsi="Bookman Old Style"/>
          <w:b/>
          <w:lang w:val="fr-FR"/>
        </w:rPr>
        <w:t xml:space="preserve"> </w:t>
      </w:r>
      <w:r>
        <w:rPr>
          <w:rFonts w:ascii="Bookman Old Style" w:hAnsi="Bookman Old Style"/>
          <w:b/>
          <w:lang w:val="fr-FR"/>
        </w:rPr>
        <w:tab/>
        <w:t>Consiliul Local al comunei C.A.ROSETTI , avand în vedere :</w:t>
      </w:r>
    </w:p>
    <w:p w14:paraId="0A77899A" w14:textId="77777777" w:rsidR="00E70E3D" w:rsidRPr="008C2584" w:rsidRDefault="00E70E3D" w:rsidP="00E70E3D">
      <w:pPr>
        <w:numPr>
          <w:ilvl w:val="0"/>
          <w:numId w:val="1"/>
        </w:numPr>
        <w:jc w:val="both"/>
        <w:rPr>
          <w:rFonts w:ascii="Bookman Old Style" w:hAnsi="Bookman Old Style" w:cs="Arial"/>
          <w:sz w:val="20"/>
          <w:szCs w:val="20"/>
          <w:lang w:val="fr-FR"/>
        </w:rPr>
      </w:pPr>
      <w:r w:rsidRPr="008C2584">
        <w:rPr>
          <w:rFonts w:ascii="Bookman Old Style" w:hAnsi="Bookman Old Style" w:cs="Arial"/>
          <w:sz w:val="20"/>
          <w:szCs w:val="20"/>
          <w:lang w:val="fr-FR"/>
        </w:rPr>
        <w:t>Referatul de  aprobare  a primarului inregistrata cu nr. 2208/ 12.05.2020;</w:t>
      </w:r>
    </w:p>
    <w:p w14:paraId="26E68408" w14:textId="77777777" w:rsidR="00E70E3D" w:rsidRPr="008C2584" w:rsidRDefault="00E70E3D" w:rsidP="00E70E3D">
      <w:pPr>
        <w:numPr>
          <w:ilvl w:val="0"/>
          <w:numId w:val="1"/>
        </w:numPr>
        <w:jc w:val="both"/>
        <w:rPr>
          <w:rFonts w:ascii="Bookman Old Style" w:hAnsi="Bookman Old Style" w:cs="Arial"/>
          <w:sz w:val="20"/>
          <w:szCs w:val="20"/>
          <w:lang w:val="fr-FR"/>
        </w:rPr>
      </w:pPr>
      <w:r w:rsidRPr="008C2584">
        <w:rPr>
          <w:rFonts w:ascii="Bookman Old Style" w:hAnsi="Bookman Old Style" w:cs="Arial"/>
          <w:sz w:val="20"/>
          <w:szCs w:val="20"/>
          <w:lang w:val="fr-FR"/>
        </w:rPr>
        <w:t>Raportul compartimentului de specialitate din cadrul aparatului propriu nr. 2209 / .05.2020 ;</w:t>
      </w:r>
    </w:p>
    <w:p w14:paraId="7463EB63" w14:textId="77777777" w:rsidR="00E70E3D" w:rsidRPr="008C2584" w:rsidRDefault="00E70E3D" w:rsidP="00E70E3D">
      <w:pPr>
        <w:numPr>
          <w:ilvl w:val="0"/>
          <w:numId w:val="1"/>
        </w:numPr>
        <w:jc w:val="both"/>
        <w:rPr>
          <w:rFonts w:ascii="Bookman Old Style" w:hAnsi="Bookman Old Style" w:cs="Arial"/>
          <w:sz w:val="20"/>
          <w:szCs w:val="20"/>
          <w:lang w:val="fr-FR"/>
        </w:rPr>
      </w:pPr>
      <w:r w:rsidRPr="008C2584">
        <w:rPr>
          <w:rFonts w:ascii="Bookman Old Style" w:hAnsi="Bookman Old Style" w:cs="Arial"/>
          <w:sz w:val="20"/>
          <w:szCs w:val="20"/>
          <w:lang w:val="fr-FR"/>
        </w:rPr>
        <w:t>Raportul de avizare al Comisiei de specialitate nr. 2210/ .05.2020 ;</w:t>
      </w:r>
    </w:p>
    <w:p w14:paraId="384A35EB" w14:textId="77777777" w:rsidR="00E70E3D" w:rsidRPr="008C2584" w:rsidRDefault="00E70E3D" w:rsidP="00E70E3D">
      <w:pPr>
        <w:numPr>
          <w:ilvl w:val="0"/>
          <w:numId w:val="1"/>
        </w:numPr>
        <w:jc w:val="both"/>
        <w:rPr>
          <w:rFonts w:ascii="Bookman Old Style" w:hAnsi="Bookman Old Style" w:cs="Arial"/>
          <w:sz w:val="20"/>
          <w:szCs w:val="20"/>
          <w:lang w:val="fr-FR"/>
        </w:rPr>
      </w:pPr>
      <w:r w:rsidRPr="008C2584">
        <w:rPr>
          <w:rFonts w:ascii="Bookman Old Style" w:hAnsi="Bookman Old Style" w:cs="Arial"/>
          <w:sz w:val="20"/>
          <w:szCs w:val="20"/>
          <w:lang w:val="fr-FR"/>
        </w:rPr>
        <w:t>Avizul de  legalitate  al   secretarului  general dat  pe  proiectul  de  hotarare .</w:t>
      </w:r>
    </w:p>
    <w:p w14:paraId="12034314" w14:textId="77777777" w:rsidR="00E70E3D" w:rsidRPr="008C2584" w:rsidRDefault="00E70E3D" w:rsidP="00E70E3D">
      <w:pPr>
        <w:numPr>
          <w:ilvl w:val="0"/>
          <w:numId w:val="2"/>
        </w:numPr>
        <w:spacing w:line="276" w:lineRule="auto"/>
        <w:jc w:val="both"/>
        <w:rPr>
          <w:rFonts w:ascii="Bookman Old Style" w:hAnsi="Bookman Old Style"/>
          <w:i/>
          <w:color w:val="76923C"/>
          <w:sz w:val="20"/>
          <w:szCs w:val="20"/>
        </w:rPr>
      </w:pPr>
      <w:r w:rsidRPr="008C2584">
        <w:rPr>
          <w:rFonts w:ascii="Bookman Old Style" w:hAnsi="Bookman Old Style"/>
          <w:sz w:val="20"/>
          <w:szCs w:val="20"/>
          <w:lang w:val="fr-FR"/>
        </w:rPr>
        <w:t>p</w:t>
      </w:r>
      <w:r w:rsidRPr="008C2584">
        <w:rPr>
          <w:rFonts w:ascii="Bookman Old Style" w:hAnsi="Bookman Old Style" w:cs="Arial"/>
          <w:sz w:val="20"/>
          <w:szCs w:val="20"/>
        </w:rPr>
        <w:t>revederile: Ordonantei  Guvernului  nr. 26/2000 , cu  privire  la  asociatii  si  fundatii  , cu  modificarile   si  completarile  ulterioare ;</w:t>
      </w:r>
    </w:p>
    <w:p w14:paraId="22310D6A" w14:textId="77777777" w:rsidR="00E70E3D" w:rsidRPr="008C2584" w:rsidRDefault="00E70E3D" w:rsidP="00E70E3D">
      <w:pPr>
        <w:numPr>
          <w:ilvl w:val="0"/>
          <w:numId w:val="2"/>
        </w:numPr>
        <w:spacing w:line="276" w:lineRule="auto"/>
        <w:jc w:val="both"/>
        <w:rPr>
          <w:rFonts w:ascii="Bookman Old Style" w:hAnsi="Bookman Old Style"/>
          <w:i/>
          <w:color w:val="76923C"/>
          <w:sz w:val="20"/>
          <w:szCs w:val="20"/>
        </w:rPr>
      </w:pPr>
      <w:r w:rsidRPr="008C2584">
        <w:rPr>
          <w:rFonts w:ascii="Bookman Old Style" w:hAnsi="Bookman Old Style"/>
          <w:i/>
          <w:color w:val="76923C"/>
          <w:sz w:val="20"/>
          <w:szCs w:val="20"/>
        </w:rPr>
        <w:t xml:space="preserve">prevederile Legii Energiei  electrice si  gazelor  naturale  nr. 123/2012 ,  cu  modificarile  si  completarile  ulterioare </w:t>
      </w:r>
    </w:p>
    <w:p w14:paraId="4EDC695C" w14:textId="77777777" w:rsidR="00E70E3D" w:rsidRPr="008C2584" w:rsidRDefault="00E70E3D" w:rsidP="00E70E3D">
      <w:pPr>
        <w:numPr>
          <w:ilvl w:val="0"/>
          <w:numId w:val="2"/>
        </w:numPr>
        <w:spacing w:line="276" w:lineRule="auto"/>
        <w:jc w:val="both"/>
        <w:rPr>
          <w:rFonts w:ascii="Bookman Old Style" w:hAnsi="Bookman Old Style"/>
          <w:i/>
          <w:color w:val="76923C"/>
          <w:sz w:val="20"/>
          <w:szCs w:val="20"/>
        </w:rPr>
      </w:pPr>
      <w:r w:rsidRPr="008C2584">
        <w:rPr>
          <w:rFonts w:ascii="Bookman Old Style" w:hAnsi="Bookman Old Style"/>
          <w:i/>
          <w:color w:val="76923C"/>
          <w:sz w:val="20"/>
          <w:szCs w:val="20"/>
        </w:rPr>
        <w:t xml:space="preserve">prevederile  Legii serviciilor  comunitare  de  utilitati  publice  nr. 51/2006 , republicata   , cu  modificarile  si  completarile  ulterioare </w:t>
      </w:r>
    </w:p>
    <w:p w14:paraId="78C2BDB1" w14:textId="77777777" w:rsidR="00E70E3D" w:rsidRPr="008C2584" w:rsidRDefault="00E70E3D" w:rsidP="00E70E3D">
      <w:pPr>
        <w:numPr>
          <w:ilvl w:val="0"/>
          <w:numId w:val="2"/>
        </w:numPr>
        <w:spacing w:line="276" w:lineRule="auto"/>
        <w:jc w:val="both"/>
        <w:rPr>
          <w:rFonts w:ascii="Bookman Old Style" w:hAnsi="Bookman Old Style"/>
          <w:i/>
          <w:color w:val="76923C"/>
          <w:sz w:val="20"/>
          <w:szCs w:val="20"/>
        </w:rPr>
      </w:pPr>
      <w:r w:rsidRPr="008C2584">
        <w:rPr>
          <w:rFonts w:ascii="Bookman Old Style" w:hAnsi="Bookman Old Style"/>
          <w:sz w:val="20"/>
          <w:szCs w:val="20"/>
        </w:rPr>
        <w:t>In temeiul prevederilor  art. 129, alin. (1),alin. (2) lit. a), Alin. 3 lit. c)si  d) , alin. (14), art.131 , alin. 1) precum şi de prevederile art. 139, , alin. (1), alin 3), alin. (6) şi ale art. 196, alin. (1) lit. a)si  art. 197 , alin (1),(2) si (3) din Ordonanţa de Urgenţă nr. 57/2019 privind Codul Administrativ</w:t>
      </w:r>
    </w:p>
    <w:p w14:paraId="61F4363F" w14:textId="77777777" w:rsidR="00E70E3D" w:rsidRPr="008C2584" w:rsidRDefault="00E70E3D" w:rsidP="00E70E3D">
      <w:pPr>
        <w:spacing w:line="276" w:lineRule="auto"/>
        <w:ind w:left="360" w:firstLine="360"/>
        <w:jc w:val="both"/>
        <w:rPr>
          <w:rFonts w:ascii="Bookman Old Style" w:hAnsi="Bookman Old Style"/>
          <w:sz w:val="20"/>
          <w:szCs w:val="20"/>
        </w:rPr>
      </w:pPr>
      <w:r w:rsidRPr="008C2584">
        <w:rPr>
          <w:rFonts w:ascii="Bookman Old Style" w:hAnsi="Bookman Old Style"/>
          <w:sz w:val="20"/>
          <w:szCs w:val="20"/>
        </w:rPr>
        <w:t xml:space="preserve">                             HOTARASTE :</w:t>
      </w:r>
    </w:p>
    <w:p w14:paraId="70D1EDF8" w14:textId="77777777" w:rsidR="00E70E3D" w:rsidRPr="008C2584" w:rsidRDefault="00E70E3D" w:rsidP="00E70E3D">
      <w:pPr>
        <w:spacing w:line="276" w:lineRule="auto"/>
        <w:ind w:left="360" w:firstLine="360"/>
        <w:jc w:val="both"/>
        <w:rPr>
          <w:rFonts w:ascii="Bookman Old Style" w:hAnsi="Bookman Old Style"/>
          <w:sz w:val="20"/>
          <w:szCs w:val="20"/>
        </w:rPr>
      </w:pPr>
    </w:p>
    <w:p w14:paraId="40A33031" w14:textId="77777777" w:rsidR="00E70E3D" w:rsidRPr="008C2584" w:rsidRDefault="00E70E3D" w:rsidP="00E70E3D">
      <w:pPr>
        <w:ind w:left="360"/>
        <w:jc w:val="both"/>
        <w:rPr>
          <w:rFonts w:ascii="Bookman Old Style" w:hAnsi="Bookman Old Style"/>
          <w:sz w:val="20"/>
          <w:szCs w:val="20"/>
          <w:lang w:val="fr-FR"/>
        </w:rPr>
      </w:pPr>
      <w:r w:rsidRPr="008C2584">
        <w:rPr>
          <w:rFonts w:ascii="Bookman Old Style" w:hAnsi="Bookman Old Style"/>
          <w:b/>
          <w:sz w:val="20"/>
          <w:szCs w:val="20"/>
          <w:lang w:val="fr-FR"/>
        </w:rPr>
        <w:t xml:space="preserve">Art. 1- </w:t>
      </w:r>
      <w:r w:rsidRPr="008C2584">
        <w:rPr>
          <w:rFonts w:ascii="Bookman Old Style" w:hAnsi="Bookman Old Style"/>
          <w:sz w:val="20"/>
          <w:szCs w:val="20"/>
          <w:lang w:val="fr-FR"/>
        </w:rPr>
        <w:t xml:space="preserve"> (1) Se aprobă iesirea din  Asociatia de  Dezvoltare Intercomunitara  « APROGAZ  BUZAU  2020 «  unde  Consiliul  Local  avea  calitatea  de  asociat </w:t>
      </w:r>
    </w:p>
    <w:p w14:paraId="4F7C8D42" w14:textId="77777777" w:rsidR="00E70E3D" w:rsidRPr="008C2584" w:rsidRDefault="00E70E3D" w:rsidP="00E70E3D">
      <w:pPr>
        <w:ind w:left="360"/>
        <w:jc w:val="both"/>
        <w:rPr>
          <w:rFonts w:ascii="Bookman Old Style" w:hAnsi="Bookman Old Style"/>
          <w:sz w:val="20"/>
          <w:szCs w:val="20"/>
          <w:lang w:val="fr-FR"/>
        </w:rPr>
      </w:pPr>
      <w:r w:rsidRPr="008C2584">
        <w:rPr>
          <w:rFonts w:ascii="Bookman Old Style" w:hAnsi="Bookman Old Style"/>
          <w:b/>
          <w:sz w:val="20"/>
          <w:szCs w:val="20"/>
          <w:lang w:val="fr-FR"/>
        </w:rPr>
        <w:t>Art.</w:t>
      </w:r>
      <w:r w:rsidRPr="008C2584">
        <w:rPr>
          <w:rFonts w:ascii="Bookman Old Style" w:hAnsi="Bookman Old Style"/>
          <w:sz w:val="20"/>
          <w:szCs w:val="20"/>
          <w:lang w:val="fr-FR"/>
        </w:rPr>
        <w:t xml:space="preserve">  2.  Cu  data  prezentei  HCL  nr. 9/23.04.2019 , isi  inceteaza  valabilitatea . </w:t>
      </w:r>
    </w:p>
    <w:p w14:paraId="7844056C" w14:textId="77777777" w:rsidR="00E70E3D" w:rsidRDefault="00E70E3D" w:rsidP="00E70E3D">
      <w:pPr>
        <w:ind w:left="360"/>
        <w:jc w:val="both"/>
        <w:rPr>
          <w:rStyle w:val="ln2tlitera"/>
          <w:rFonts w:ascii="Bookman Old Style" w:hAnsi="Bookman Old Style"/>
          <w:b/>
          <w:i/>
        </w:rPr>
      </w:pPr>
      <w:r w:rsidRPr="008C2584">
        <w:rPr>
          <w:rStyle w:val="ln2tlitera"/>
          <w:rFonts w:ascii="Bookman Old Style" w:hAnsi="Bookman Old Style"/>
          <w:i/>
          <w:sz w:val="20"/>
          <w:szCs w:val="20"/>
        </w:rPr>
        <w:t xml:space="preserve">Art.  3 .  </w:t>
      </w:r>
      <w:r w:rsidRPr="008C2584">
        <w:rPr>
          <w:rStyle w:val="ln2tlitera"/>
          <w:rFonts w:ascii="Bookman Old Style" w:hAnsi="Bookman Old Style"/>
          <w:sz w:val="20"/>
          <w:szCs w:val="20"/>
        </w:rPr>
        <w:t>Secretarul  general  al  comunei va  aduce  la  cunostinta  public si  organelor  in  drept prezenta  hotarare .</w:t>
      </w:r>
      <w:r>
        <w:rPr>
          <w:rStyle w:val="ln2tlitera"/>
          <w:rFonts w:ascii="Bookman Old Style" w:hAnsi="Bookman Old Style"/>
        </w:rPr>
        <w:t xml:space="preserve"> </w:t>
      </w:r>
    </w:p>
    <w:p w14:paraId="64910861" w14:textId="77777777" w:rsidR="00E70E3D" w:rsidRDefault="00E70E3D" w:rsidP="00E70E3D">
      <w:pPr>
        <w:jc w:val="both"/>
        <w:rPr>
          <w:rStyle w:val="ln2tlitera"/>
          <w:rFonts w:ascii="Bookman Old Style" w:hAnsi="Bookman Old Style"/>
          <w:b/>
          <w:i/>
        </w:rPr>
      </w:pPr>
    </w:p>
    <w:p w14:paraId="2AFB4CBA" w14:textId="77777777" w:rsidR="00E70E3D" w:rsidRDefault="00E70E3D" w:rsidP="00E70E3D">
      <w:pPr>
        <w:rPr>
          <w:b/>
          <w:lang w:val="en-GB"/>
        </w:rPr>
      </w:pPr>
      <w:r>
        <w:rPr>
          <w:sz w:val="22"/>
          <w:szCs w:val="22"/>
        </w:rPr>
        <w:t xml:space="preserve">  </w:t>
      </w:r>
      <w:r>
        <w:rPr>
          <w:b/>
          <w:lang w:val="en-GB"/>
        </w:rPr>
        <w:t xml:space="preserve">    PRESEDINTE  DE  SEDINTA                             CONTRASEMNEAZA</w:t>
      </w:r>
    </w:p>
    <w:p w14:paraId="05BB4D19" w14:textId="77777777" w:rsidR="00E70E3D" w:rsidRDefault="00E70E3D" w:rsidP="00E70E3D">
      <w:pPr>
        <w:rPr>
          <w:b/>
          <w:lang w:val="en-GB"/>
        </w:rPr>
      </w:pPr>
      <w:r>
        <w:rPr>
          <w:b/>
          <w:lang w:val="en-GB"/>
        </w:rPr>
        <w:t xml:space="preserve">                                                                                        SECRETAR  GENERAL ,</w:t>
      </w:r>
    </w:p>
    <w:p w14:paraId="7D895D2B" w14:textId="77777777" w:rsidR="00E70E3D" w:rsidRPr="001842CE" w:rsidRDefault="00E70E3D" w:rsidP="00E70E3D">
      <w:pPr>
        <w:rPr>
          <w:b/>
          <w:lang w:val="en-GB"/>
        </w:rPr>
      </w:pPr>
      <w:r>
        <w:rPr>
          <w:lang w:val="en-GB"/>
        </w:rPr>
        <w:t xml:space="preserve"> </w:t>
      </w:r>
      <w:r>
        <w:t xml:space="preserve">        RADU  PETRICA                                              ROBERT  VASILE  MOISAC                                                                  </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r>
        <w:rPr>
          <w:rFonts w:ascii="Wingdings" w:eastAsia="Wingdings" w:hAnsi="Wingdings" w:cs="Wingdings"/>
          <w:b/>
        </w:rPr>
        <w:t xml:space="preserve">                    </w:t>
      </w:r>
    </w:p>
    <w:p w14:paraId="19C83774" w14:textId="77777777" w:rsidR="00E70E3D" w:rsidRDefault="00E70E3D" w:rsidP="00E70E3D">
      <w:r>
        <w:rPr>
          <w:rFonts w:ascii="Wingdings" w:eastAsia="Wingdings" w:hAnsi="Wingdings" w:cs="Wingdings"/>
          <w:b/>
        </w:rPr>
        <w:t xml:space="preserve">                     ?</w:t>
      </w:r>
      <w:r>
        <w:rPr>
          <w:rFonts w:eastAsia="Arial"/>
          <w:b/>
        </w:rPr>
        <w:t xml:space="preserve"> </w:t>
      </w:r>
      <w:r>
        <w:rPr>
          <w:rFonts w:eastAsia="Arial"/>
        </w:rPr>
        <w:t>……………………………</w:t>
      </w:r>
      <w:r>
        <w:t>.……</w:t>
      </w:r>
    </w:p>
    <w:p w14:paraId="3104284C" w14:textId="77777777" w:rsidR="00E70E3D" w:rsidRDefault="00E70E3D" w:rsidP="00E70E3D"/>
    <w:p w14:paraId="078AA635" w14:textId="77777777" w:rsidR="00E70E3D" w:rsidRDefault="00E70E3D" w:rsidP="00E70E3D">
      <w:pPr>
        <w:rPr>
          <w:b/>
          <w:u w:val="single"/>
          <w:lang w:val="fr-FR"/>
        </w:rPr>
      </w:pPr>
    </w:p>
    <w:p w14:paraId="6D16F460" w14:textId="77777777" w:rsidR="00E70E3D" w:rsidRPr="001842CE" w:rsidRDefault="00E70E3D" w:rsidP="00E70E3D">
      <w:pPr>
        <w:rPr>
          <w:spacing w:val="40"/>
          <w:sz w:val="20"/>
        </w:rPr>
      </w:pPr>
      <w:r>
        <w:rPr>
          <w:b/>
          <w:u w:val="single"/>
          <w:lang w:val="fr-FR"/>
        </w:rPr>
        <w:t xml:space="preserve">   </w:t>
      </w:r>
      <w:r>
        <w:rPr>
          <w:rFonts w:ascii="Verdana" w:hAnsi="Verdana"/>
          <w:i/>
          <w:color w:val="0000FF"/>
          <w:sz w:val="16"/>
          <w:szCs w:val="16"/>
        </w:rPr>
        <w:t>Aceasta hotarare a fost adoptata de Consiliul local al comunei C.A.Rosetti   in sedinta din data de 30  iulie    2020  cu respectarea prevederilor art.  139 alin. 1) din</w:t>
      </w:r>
      <w:r>
        <w:rPr>
          <w:sz w:val="22"/>
          <w:szCs w:val="22"/>
        </w:rPr>
        <w:t xml:space="preserve"> OUG nr. 57/2019  privind  Codul  administrativ  :</w:t>
      </w:r>
    </w:p>
    <w:p w14:paraId="24A9FEC3" w14:textId="77777777" w:rsidR="00E70E3D" w:rsidRPr="008179ED" w:rsidRDefault="00E70E3D" w:rsidP="00E70E3D">
      <w:pPr>
        <w:rPr>
          <w:rFonts w:ascii="Verdana" w:hAnsi="Verdana"/>
          <w:i/>
          <w:color w:val="0000FF"/>
          <w:sz w:val="16"/>
          <w:szCs w:val="16"/>
        </w:rPr>
      </w:pPr>
      <w:r>
        <w:rPr>
          <w:rFonts w:ascii="Verdana" w:hAnsi="Verdana"/>
          <w:i/>
          <w:color w:val="0000FF"/>
          <w:sz w:val="16"/>
          <w:szCs w:val="16"/>
        </w:rPr>
        <w:t>., cu un numar de 10   voturi pentru  (unanimitate) ,  0  abtineri si 0  voturi impotriva, din numarul total de 13  consilieri in functie si  10  prezenti  la  sedinta .</w:t>
      </w:r>
      <w:r w:rsidRPr="00AE3769">
        <w:rPr>
          <w:rFonts w:ascii="Bookman Old Style" w:hAnsi="Bookman Old Style"/>
          <w:b/>
          <w:sz w:val="22"/>
          <w:szCs w:val="22"/>
          <w:lang w:val="fr-FR"/>
        </w:rPr>
        <w:t xml:space="preserve"> </w:t>
      </w:r>
    </w:p>
    <w:p w14:paraId="289F4A4B"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eastAsia="en-US"/>
        </w:rPr>
      </w:pPr>
      <w:r>
        <w:rPr>
          <w:noProof/>
        </w:rPr>
        <w:lastRenderedPageBreak/>
        <w:drawing>
          <wp:anchor distT="0" distB="0" distL="114300" distR="114300" simplePos="0" relativeHeight="251661312" behindDoc="1" locked="0" layoutInCell="1" allowOverlap="1" wp14:anchorId="4A9014C3" wp14:editId="1479619F">
            <wp:simplePos x="0" y="0"/>
            <wp:positionH relativeFrom="column">
              <wp:posOffset>-429895</wp:posOffset>
            </wp:positionH>
            <wp:positionV relativeFrom="page">
              <wp:posOffset>312420</wp:posOffset>
            </wp:positionV>
            <wp:extent cx="1207770" cy="1639570"/>
            <wp:effectExtent l="0" t="0" r="0" b="0"/>
            <wp:wrapNone/>
            <wp:docPr id="33"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163957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TimesNewRomanPS-BoldMT" w:hAnsi="Bookman Old Style"/>
          <w:b/>
          <w:bCs/>
          <w:lang w:val="it-IT"/>
        </w:rPr>
        <w:t>ROMÂNIA</w:t>
      </w:r>
    </w:p>
    <w:p w14:paraId="01F1F5B8"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rPr>
      </w:pPr>
      <w:r>
        <w:rPr>
          <w:rFonts w:ascii="Bookman Old Style" w:eastAsia="TimesNewRomanPS-BoldMT" w:hAnsi="Bookman Old Style"/>
          <w:b/>
          <w:bCs/>
          <w:lang w:val="it-IT"/>
        </w:rPr>
        <w:t>JUDEŢUL BUZĂU</w:t>
      </w:r>
    </w:p>
    <w:p w14:paraId="3A6C387C"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rPr>
      </w:pPr>
      <w:r>
        <w:rPr>
          <w:rFonts w:ascii="Bookman Old Style" w:eastAsia="TimesNewRomanPS-BoldMT" w:hAnsi="Bookman Old Style"/>
          <w:b/>
          <w:bCs/>
          <w:lang w:val="it-IT"/>
        </w:rPr>
        <w:t xml:space="preserve">CONSILIUL LOCAL AL COMUNEI C.A. ROSETTI </w:t>
      </w:r>
    </w:p>
    <w:p w14:paraId="64BFC011"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lang w:val="it-IT"/>
        </w:rPr>
      </w:pPr>
    </w:p>
    <w:p w14:paraId="2B3846E9" w14:textId="77777777" w:rsidR="00E70E3D" w:rsidRDefault="00E70E3D" w:rsidP="00E70E3D">
      <w:pPr>
        <w:keepNext/>
        <w:keepLines/>
        <w:suppressLineNumbers/>
        <w:suppressAutoHyphens/>
        <w:autoSpaceDE w:val="0"/>
        <w:autoSpaceDN w:val="0"/>
        <w:adjustRightInd w:val="0"/>
        <w:spacing w:line="360" w:lineRule="auto"/>
        <w:ind w:left="2160" w:firstLine="720"/>
        <w:contextualSpacing/>
        <w:rPr>
          <w:rFonts w:ascii="Bookman Old Style" w:eastAsia="TimesNewRomanPS-BoldMT" w:hAnsi="Bookman Old Style"/>
          <w:b/>
          <w:bCs/>
          <w:lang w:val="it-IT"/>
        </w:rPr>
      </w:pPr>
    </w:p>
    <w:p w14:paraId="2905205A" w14:textId="77777777" w:rsidR="00E70E3D" w:rsidRDefault="00E70E3D" w:rsidP="00E70E3D">
      <w:pPr>
        <w:keepNext/>
        <w:keepLines/>
        <w:suppressLineNumbers/>
        <w:suppressAutoHyphens/>
        <w:autoSpaceDE w:val="0"/>
        <w:autoSpaceDN w:val="0"/>
        <w:adjustRightInd w:val="0"/>
        <w:spacing w:line="360" w:lineRule="auto"/>
        <w:contextualSpacing/>
        <w:rPr>
          <w:rFonts w:ascii="Bookman Old Style" w:eastAsia="TimesNewRomanPS-BoldMT" w:hAnsi="Bookman Old Style"/>
          <w:b/>
          <w:bCs/>
          <w:lang w:val="it-IT"/>
        </w:rPr>
      </w:pPr>
      <w:r>
        <w:rPr>
          <w:rFonts w:ascii="Bookman Old Style" w:eastAsia="TimesNewRomanPS-BoldMT" w:hAnsi="Bookman Old Style"/>
          <w:b/>
          <w:bCs/>
          <w:lang w:val="it-IT"/>
        </w:rPr>
        <w:t xml:space="preserve">                        HOTĂRÂREA  17  din  15  septembrie 2020</w:t>
      </w:r>
    </w:p>
    <w:p w14:paraId="44B6F004" w14:textId="77777777" w:rsidR="00E70E3D" w:rsidRDefault="00E70E3D" w:rsidP="00E70E3D">
      <w:pPr>
        <w:keepNext/>
        <w:keepLines/>
        <w:suppressLineNumbers/>
        <w:suppressAutoHyphens/>
        <w:autoSpaceDE w:val="0"/>
        <w:autoSpaceDN w:val="0"/>
        <w:adjustRightInd w:val="0"/>
        <w:spacing w:line="360" w:lineRule="auto"/>
        <w:jc w:val="center"/>
        <w:rPr>
          <w:rFonts w:ascii="Bookman Old Style" w:eastAsia="TimesNewRomanPS-BoldMT" w:hAnsi="Bookman Old Style"/>
          <w:b/>
          <w:bCs/>
          <w:lang w:val="en-US"/>
        </w:rPr>
      </w:pPr>
      <w:r>
        <w:rPr>
          <w:rFonts w:ascii="Bookman Old Style" w:eastAsia="TimesNewRomanPS-BoldMT" w:hAnsi="Bookman Old Style"/>
          <w:b/>
          <w:bCs/>
        </w:rPr>
        <w:t xml:space="preserve">privind modificarea Statutului societăţii </w:t>
      </w:r>
    </w:p>
    <w:p w14:paraId="3922A2B2" w14:textId="77777777" w:rsidR="00E70E3D" w:rsidRDefault="00E70E3D" w:rsidP="00E70E3D">
      <w:pPr>
        <w:keepNext/>
        <w:keepLines/>
        <w:suppressLineNumbers/>
        <w:suppressAutoHyphens/>
        <w:autoSpaceDE w:val="0"/>
        <w:autoSpaceDN w:val="0"/>
        <w:adjustRightInd w:val="0"/>
        <w:spacing w:line="360" w:lineRule="auto"/>
        <w:jc w:val="center"/>
        <w:rPr>
          <w:rFonts w:ascii="Bookman Old Style" w:eastAsia="TimesNewRomanPS-BoldMT" w:hAnsi="Bookman Old Style"/>
          <w:b/>
          <w:bCs/>
          <w:lang w:val="it-IT"/>
        </w:rPr>
      </w:pPr>
      <w:r>
        <w:rPr>
          <w:rFonts w:ascii="Bookman Old Style" w:eastAsia="TimesNewRomanPS-BoldMT" w:hAnsi="Bookman Old Style"/>
          <w:b/>
          <w:bCs/>
        </w:rPr>
        <w:t>SISTEM PRESTSERV ROSETTI SRL</w:t>
      </w:r>
    </w:p>
    <w:p w14:paraId="00C846F5" w14:textId="77777777" w:rsidR="00E70E3D" w:rsidRPr="003E6E63" w:rsidRDefault="00E70E3D" w:rsidP="00E70E3D">
      <w:pPr>
        <w:keepNext/>
        <w:keepLines/>
        <w:suppressLineNumbers/>
        <w:suppressAutoHyphens/>
        <w:autoSpaceDE w:val="0"/>
        <w:autoSpaceDN w:val="0"/>
        <w:adjustRightInd w:val="0"/>
        <w:spacing w:line="360" w:lineRule="auto"/>
        <w:rPr>
          <w:rFonts w:ascii="Bookman Old Style" w:eastAsia="TimesNewRomanPS-BoldMT" w:hAnsi="Bookman Old Style"/>
          <w:b/>
          <w:bCs/>
          <w:u w:val="single"/>
          <w:lang w:val="it-IT"/>
        </w:rPr>
      </w:pPr>
      <w:r>
        <w:rPr>
          <w:rFonts w:ascii="Bookman Old Style" w:eastAsia="TimesNewRomanPS-BoldMT" w:hAnsi="Bookman Old Style"/>
          <w:b/>
          <w:bCs/>
          <w:lang w:val="it-IT"/>
        </w:rPr>
        <w:tab/>
      </w:r>
      <w:r>
        <w:rPr>
          <w:rFonts w:ascii="Bookman Old Style" w:eastAsia="TimesNewRomanPS-BoldMT" w:hAnsi="Bookman Old Style"/>
          <w:b/>
          <w:bCs/>
          <w:u w:val="single"/>
          <w:lang w:val="it-IT"/>
        </w:rPr>
        <w:t>Consiliul Local al comunei C.A. ROSETTI</w:t>
      </w:r>
    </w:p>
    <w:p w14:paraId="1E56D2A3" w14:textId="77777777" w:rsidR="00E70E3D" w:rsidRDefault="00E70E3D" w:rsidP="00E70E3D">
      <w:pPr>
        <w:keepNext/>
        <w:keepLines/>
        <w:suppressLineNumbers/>
        <w:suppressAutoHyphens/>
        <w:autoSpaceDE w:val="0"/>
        <w:autoSpaceDN w:val="0"/>
        <w:adjustRightInd w:val="0"/>
        <w:spacing w:line="360" w:lineRule="auto"/>
        <w:ind w:right="1" w:firstLine="567"/>
        <w:contextualSpacing/>
        <w:rPr>
          <w:rFonts w:ascii="Bookman Old Style" w:eastAsia="TimesNewRomanPS-BoldMT" w:hAnsi="Bookman Old Style"/>
          <w:b/>
          <w:bCs/>
          <w:lang w:val="it-IT"/>
        </w:rPr>
      </w:pPr>
      <w:r>
        <w:rPr>
          <w:rFonts w:ascii="Bookman Old Style" w:eastAsia="TimesNewRomanPS-BoldMT" w:hAnsi="Bookman Old Style"/>
          <w:b/>
          <w:bCs/>
          <w:lang w:val="it-IT"/>
        </w:rPr>
        <w:t xml:space="preserve">Având in vedere, </w:t>
      </w:r>
    </w:p>
    <w:p w14:paraId="03DB827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referatul de aprobare al primarului comunei C.A. ROSETTI, în calitatea sa iniţiator, înregistrat sub nr. 3731/12. 08.2020;</w:t>
      </w:r>
    </w:p>
    <w:p w14:paraId="17281C7B"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raportul de specialitate al  Doamnei Dragu  Florentina  inspector in cadrul aparatului de specialitate al primarului comunei C.A. ROSETTI înregistrat sub nr. 3731/ 12  .08.2020 ;</w:t>
      </w:r>
    </w:p>
    <w:p w14:paraId="78D95A55"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avizul comisiei de specialitate a consiliului local C.A. ROSETTI , anexat  la  prezenta  hotarare .</w:t>
      </w:r>
    </w:p>
    <w:p w14:paraId="456B678D"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xml:space="preserve">- prevederile </w:t>
      </w:r>
      <w:r>
        <w:rPr>
          <w:rFonts w:ascii="Bookman Old Style" w:hAnsi="Bookman Old Style"/>
          <w:bCs/>
        </w:rPr>
        <w:t xml:space="preserve">Legii </w:t>
      </w:r>
      <w:r>
        <w:rPr>
          <w:rFonts w:ascii="Bookman Old Style" w:hAnsi="Bookman Old Style"/>
        </w:rPr>
        <w:t>privind normele de tehnică legislativă pentru elaborarea actelor normative</w:t>
      </w:r>
      <w:r>
        <w:rPr>
          <w:rFonts w:ascii="Bookman Old Style" w:eastAsia="TimesNewRomanPS-BoldMT" w:hAnsi="Bookman Old Style"/>
          <w:bCs/>
          <w:lang w:val="it-IT"/>
        </w:rPr>
        <w:t xml:space="preserve"> nr. 27/2000, republicată, cu modificările şi completările ulterioare;</w:t>
      </w:r>
    </w:p>
    <w:p w14:paraId="44706769" w14:textId="77777777" w:rsidR="00E70E3D" w:rsidRDefault="00E70E3D" w:rsidP="00E70E3D">
      <w:pPr>
        <w:keepNext/>
        <w:keepLines/>
        <w:numPr>
          <w:ilvl w:val="0"/>
          <w:numId w:val="41"/>
        </w:numPr>
        <w:suppressLineNumbers/>
        <w:suppressAutoHyphens/>
        <w:autoSpaceDE w:val="0"/>
        <w:autoSpaceDN w:val="0"/>
        <w:adjustRightInd w:val="0"/>
        <w:ind w:left="0" w:firstLine="0"/>
        <w:contextualSpacing/>
        <w:jc w:val="both"/>
        <w:rPr>
          <w:rFonts w:ascii="Bookman Old Style" w:eastAsia="TimesNewRomanPS-BoldMT" w:hAnsi="Bookman Old Style"/>
          <w:bCs/>
          <w:lang w:val="en-US"/>
        </w:rPr>
      </w:pPr>
      <w:r>
        <w:rPr>
          <w:rFonts w:ascii="Bookman Old Style" w:eastAsia="TimesNewRomanPSMT" w:hAnsi="Bookman Old Style"/>
        </w:rPr>
        <w:t xml:space="preserve">Art.1 şi art.2 din Statutul societăţii </w:t>
      </w:r>
      <w:r>
        <w:rPr>
          <w:rFonts w:ascii="Bookman Old Style" w:eastAsia="TimesNewRomanPS-BoldMT" w:hAnsi="Bookman Old Style"/>
          <w:b/>
          <w:bCs/>
        </w:rPr>
        <w:t>SISTEM PRESTSERV ROSETTI SRL</w:t>
      </w:r>
      <w:r>
        <w:rPr>
          <w:rFonts w:ascii="Bookman Old Style" w:eastAsia="TimesNewRomanPSMT" w:hAnsi="Bookman Old Style"/>
        </w:rPr>
        <w:t>;</w:t>
      </w:r>
    </w:p>
    <w:p w14:paraId="273C0329" w14:textId="77777777" w:rsidR="00E70E3D" w:rsidRDefault="00E70E3D" w:rsidP="00E70E3D">
      <w:pPr>
        <w:keepNext/>
        <w:keepLines/>
        <w:numPr>
          <w:ilvl w:val="0"/>
          <w:numId w:val="41"/>
        </w:numPr>
        <w:suppressLineNumbers/>
        <w:suppressAutoHyphens/>
        <w:autoSpaceDE w:val="0"/>
        <w:autoSpaceDN w:val="0"/>
        <w:adjustRightInd w:val="0"/>
        <w:ind w:left="0" w:firstLine="0"/>
        <w:contextualSpacing/>
        <w:jc w:val="both"/>
        <w:rPr>
          <w:rFonts w:ascii="Bookman Old Style" w:eastAsia="TimesNewRomanPS-BoldMT" w:hAnsi="Bookman Old Style"/>
          <w:bCs/>
        </w:rPr>
      </w:pPr>
      <w:r>
        <w:rPr>
          <w:rFonts w:ascii="Bookman Old Style" w:eastAsia="TimesNewRomanPSMT" w:hAnsi="Bookman Old Style"/>
        </w:rPr>
        <w:t xml:space="preserve">prevederile art.28 alin.(2) lit.b) şi alin. </w:t>
      </w:r>
      <w:r>
        <w:rPr>
          <w:rFonts w:ascii="Bookman Old Style" w:hAnsi="Bookman Old Style"/>
        </w:rPr>
        <w:t>(2^1) din Legea serviciilor comunitare de utilităţi publice nr.51/2006 cu modificările şi completările ulterioare</w:t>
      </w:r>
      <w:r>
        <w:rPr>
          <w:rFonts w:ascii="Bookman Old Style" w:eastAsia="TimesNewRomanPSMT" w:hAnsi="Bookman Old Style"/>
        </w:rPr>
        <w:t xml:space="preserve"> </w:t>
      </w:r>
    </w:p>
    <w:p w14:paraId="4451F178" w14:textId="77777777" w:rsidR="00E70E3D" w:rsidRDefault="00E70E3D" w:rsidP="00E70E3D">
      <w:pPr>
        <w:keepNext/>
        <w:keepLines/>
        <w:numPr>
          <w:ilvl w:val="0"/>
          <w:numId w:val="41"/>
        </w:numPr>
        <w:suppressLineNumbers/>
        <w:suppressAutoHyphens/>
        <w:autoSpaceDE w:val="0"/>
        <w:autoSpaceDN w:val="0"/>
        <w:adjustRightInd w:val="0"/>
        <w:ind w:left="0" w:firstLine="0"/>
        <w:contextualSpacing/>
        <w:jc w:val="both"/>
        <w:rPr>
          <w:rFonts w:ascii="Bookman Old Style" w:eastAsia="TimesNewRomanPS-BoldMT" w:hAnsi="Bookman Old Style"/>
          <w:bCs/>
        </w:rPr>
      </w:pPr>
      <w:r>
        <w:rPr>
          <w:rFonts w:ascii="Bookman Old Style" w:eastAsia="TimesNewRomanPSMT" w:hAnsi="Bookman Old Style"/>
        </w:rPr>
        <w:t>prevederile art.7 lit.c), art.113 lit.c), art.115 alin.(2), art.191 alin.(1), art.</w:t>
      </w:r>
      <w:r>
        <w:rPr>
          <w:rFonts w:ascii="Bookman Old Style" w:hAnsi="Bookman Old Style"/>
        </w:rPr>
        <w:t xml:space="preserve"> 196^1 alin.(1) şi alin.(2) şi art.204 alin.(1) şi alin.(4) din</w:t>
      </w:r>
      <w:r>
        <w:rPr>
          <w:rFonts w:ascii="Bookman Old Style" w:eastAsia="TimesNewRomanPSMT" w:hAnsi="Bookman Old Style"/>
        </w:rPr>
        <w:t xml:space="preserve"> Legea 31/1990 privind societăţile, republicată, cu modificările şi completările ulterioare;</w:t>
      </w:r>
    </w:p>
    <w:p w14:paraId="16A95D91" w14:textId="77777777" w:rsidR="00E70E3D" w:rsidRDefault="00E70E3D" w:rsidP="00E70E3D">
      <w:pPr>
        <w:keepNext/>
        <w:keepLines/>
        <w:numPr>
          <w:ilvl w:val="0"/>
          <w:numId w:val="41"/>
        </w:numPr>
        <w:suppressLineNumbers/>
        <w:suppressAutoHyphens/>
        <w:autoSpaceDE w:val="0"/>
        <w:autoSpaceDN w:val="0"/>
        <w:adjustRightInd w:val="0"/>
        <w:ind w:left="0" w:firstLine="0"/>
        <w:contextualSpacing/>
        <w:jc w:val="both"/>
        <w:rPr>
          <w:rFonts w:ascii="Bookman Old Style" w:eastAsia="TimesNewRomanPS-BoldMT" w:hAnsi="Bookman Old Style"/>
          <w:bCs/>
        </w:rPr>
      </w:pPr>
      <w:r>
        <w:rPr>
          <w:rFonts w:ascii="Bookman Old Style" w:eastAsia="TimesNewRomanPS-BoldMT" w:hAnsi="Bookman Old Style"/>
          <w:bCs/>
        </w:rPr>
        <w:t xml:space="preserve">prevederile art. 129 alin.(1), alin.(2) lit.a), alin.(3) lit.c) şi lit.e), şi art.139 alin.(1) din O.U.G. nr. </w:t>
      </w:r>
      <w:r>
        <w:rPr>
          <w:rFonts w:ascii="Bookman Old Style" w:hAnsi="Bookman Old Style"/>
        </w:rPr>
        <w:t>57/2019 privind Codul Administrativ, cu modificările şi completările ulterioare</w:t>
      </w:r>
      <w:r>
        <w:rPr>
          <w:rFonts w:ascii="Bookman Old Style" w:eastAsia="TimesNewRomanPS-BoldMT" w:hAnsi="Bookman Old Style"/>
          <w:bCs/>
        </w:rPr>
        <w:t>;</w:t>
      </w:r>
    </w:p>
    <w:p w14:paraId="7A773666"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p>
    <w:p w14:paraId="4A6EE622"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p>
    <w:p w14:paraId="1B7F8297"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r>
        <w:rPr>
          <w:rFonts w:ascii="Bookman Old Style" w:eastAsia="TimesNewRomanPS-BoldMT" w:hAnsi="Bookman Old Style"/>
          <w:b/>
          <w:bCs/>
        </w:rPr>
        <w:t>Hotărăşte:</w:t>
      </w:r>
    </w:p>
    <w:p w14:paraId="05C1A557"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p>
    <w:p w14:paraId="70F09CD8" w14:textId="77777777" w:rsidR="00E70E3D" w:rsidRPr="003E6E63" w:rsidRDefault="00E70E3D" w:rsidP="00E70E3D">
      <w:pPr>
        <w:keepNext/>
        <w:keepLines/>
        <w:suppressLineNumbers/>
        <w:suppressAutoHyphens/>
        <w:autoSpaceDE w:val="0"/>
        <w:autoSpaceDN w:val="0"/>
        <w:adjustRightInd w:val="0"/>
        <w:ind w:firstLine="360"/>
        <w:jc w:val="both"/>
        <w:rPr>
          <w:rFonts w:ascii="Bookman Old Style" w:eastAsia="TimesNewRomanPS-BoldMT" w:hAnsi="Bookman Old Style"/>
          <w:bCs/>
          <w:sz w:val="22"/>
          <w:szCs w:val="22"/>
        </w:rPr>
      </w:pPr>
      <w:r w:rsidRPr="003E6E63">
        <w:rPr>
          <w:rFonts w:ascii="Bookman Old Style" w:eastAsia="TimesNewRomanPS-BoldMT" w:hAnsi="Bookman Old Style"/>
          <w:b/>
          <w:bCs/>
          <w:sz w:val="22"/>
          <w:szCs w:val="22"/>
        </w:rPr>
        <w:t>Art.I Se aprobă modificarea statutului societăţii SISTEM PRESTSERV ROSETTI SRL, după cum urmează:</w:t>
      </w:r>
    </w:p>
    <w:p w14:paraId="59BE0B0B" w14:textId="77777777" w:rsidR="00E70E3D" w:rsidRPr="003E6E63" w:rsidRDefault="00E70E3D" w:rsidP="00E70E3D">
      <w:pPr>
        <w:keepNext/>
        <w:keepLines/>
        <w:numPr>
          <w:ilvl w:val="0"/>
          <w:numId w:val="42"/>
        </w:numPr>
        <w:suppressLineNumbers/>
        <w:suppressAutoHyphens/>
        <w:autoSpaceDE w:val="0"/>
        <w:autoSpaceDN w:val="0"/>
        <w:adjustRightInd w:val="0"/>
        <w:jc w:val="both"/>
        <w:rPr>
          <w:rFonts w:ascii="Bookman Old Style" w:eastAsia="TimesNewRomanPSMT" w:hAnsi="Bookman Old Style"/>
          <w:b/>
          <w:bCs/>
          <w:i/>
          <w:iCs/>
          <w:sz w:val="22"/>
          <w:szCs w:val="22"/>
        </w:rPr>
      </w:pPr>
      <w:r w:rsidRPr="003E6E63">
        <w:rPr>
          <w:rFonts w:ascii="Bookman Old Style" w:eastAsia="TimesNewRomanPSMT" w:hAnsi="Bookman Old Style"/>
          <w:b/>
          <w:bCs/>
          <w:i/>
          <w:iCs/>
          <w:sz w:val="22"/>
          <w:szCs w:val="22"/>
        </w:rPr>
        <w:t>Art.1.1 se modifică după cum urmează:</w:t>
      </w:r>
    </w:p>
    <w:p w14:paraId="6ABA9982" w14:textId="77777777" w:rsidR="00E70E3D" w:rsidRPr="003E6E63" w:rsidRDefault="00E70E3D" w:rsidP="00E70E3D">
      <w:pPr>
        <w:keepNext/>
        <w:keepLines/>
        <w:suppressLineNumbers/>
        <w:suppressAutoHyphens/>
        <w:autoSpaceDE w:val="0"/>
        <w:autoSpaceDN w:val="0"/>
        <w:adjustRightInd w:val="0"/>
        <w:ind w:firstLine="720"/>
        <w:jc w:val="both"/>
        <w:rPr>
          <w:rFonts w:ascii="Bookman Old Style" w:eastAsia="TimesNewRomanPSMT" w:hAnsi="Bookman Old Style"/>
          <w:sz w:val="22"/>
          <w:szCs w:val="22"/>
        </w:rPr>
      </w:pPr>
      <w:r w:rsidRPr="003E6E63">
        <w:rPr>
          <w:rFonts w:ascii="Bookman Old Style" w:eastAsia="TimesNewRomanPSMT" w:hAnsi="Bookman Old Style"/>
          <w:sz w:val="22"/>
          <w:szCs w:val="22"/>
        </w:rPr>
        <w:lastRenderedPageBreak/>
        <w:t xml:space="preserve">“Art.1.1. Forma juridică: (1) </w:t>
      </w:r>
      <w:r w:rsidRPr="003E6E63">
        <w:rPr>
          <w:rFonts w:ascii="Bookman Old Style" w:hAnsi="Bookman Old Style"/>
          <w:sz w:val="22"/>
          <w:szCs w:val="22"/>
        </w:rPr>
        <w:t xml:space="preserve">Societatea </w:t>
      </w:r>
      <w:r w:rsidRPr="003E6E63">
        <w:rPr>
          <w:rFonts w:ascii="Bookman Old Style" w:eastAsia="TimesNewRomanPS-BoldMT" w:hAnsi="Bookman Old Style"/>
          <w:b/>
          <w:bCs/>
          <w:sz w:val="22"/>
          <w:szCs w:val="22"/>
        </w:rPr>
        <w:t>SISTEM PRESTSERV ROSETTI SRL</w:t>
      </w:r>
      <w:r w:rsidRPr="003E6E63">
        <w:rPr>
          <w:rFonts w:ascii="Bookman Old Style" w:hAnsi="Bookman Old Style"/>
          <w:sz w:val="22"/>
          <w:szCs w:val="22"/>
        </w:rPr>
        <w:t xml:space="preserve"> este persoană juridică română având forma juridică de "societate cu răspundere limitată", de drept privat,  cu capital public şi de interes local, cu asociat unic U.A.T. comuna C.A. ROSETTI, prin Consiliul local al comunei C.A. ROSETTI, fiind organizată şi funcţionând în conformitate cu prevederile Legii nr.31/1990 privind societăţile  republicată,cu modificările şi completările ulterioare, ale Legii nr.51/2006 a serviciilor comunitare de utilitati publice, republicată cu modificările şi completările ulterioare, ale Legii 101/2006 a serviciului de salubrizare a localităţilor, republicată cu modificările şi completările ulterioare şi ale </w:t>
      </w:r>
      <w:r w:rsidRPr="003E6E63">
        <w:rPr>
          <w:rFonts w:ascii="Bookman Old Style" w:hAnsi="Bookman Old Style"/>
          <w:bCs/>
          <w:sz w:val="22"/>
          <w:szCs w:val="22"/>
        </w:rPr>
        <w:t xml:space="preserve">Ordonanţei de urgenţă nr. 109/2011 </w:t>
      </w:r>
      <w:r w:rsidRPr="003E6E63">
        <w:rPr>
          <w:rFonts w:ascii="Bookman Old Style" w:hAnsi="Bookman Old Style"/>
          <w:sz w:val="22"/>
          <w:szCs w:val="22"/>
        </w:rPr>
        <w:t>privind guvernanţa corporativă a întreprinderilor publice,</w:t>
      </w:r>
      <w:r w:rsidRPr="003E6E63">
        <w:rPr>
          <w:rFonts w:ascii="Bookman Old Style" w:hAnsi="Bookman Old Style"/>
          <w:bCs/>
          <w:sz w:val="22"/>
          <w:szCs w:val="22"/>
        </w:rPr>
        <w:t xml:space="preserve"> cu modificările şi completările ulterioare</w:t>
      </w:r>
      <w:r w:rsidRPr="003E6E63">
        <w:rPr>
          <w:rFonts w:ascii="Bookman Old Style" w:hAnsi="Bookman Old Style"/>
          <w:sz w:val="22"/>
          <w:szCs w:val="22"/>
        </w:rPr>
        <w:t xml:space="preserve"> şi cu prezentul statut.</w:t>
      </w:r>
      <w:r w:rsidRPr="003E6E63">
        <w:rPr>
          <w:rFonts w:ascii="Bookman Old Style" w:eastAsia="TimesNewRomanPSMT" w:hAnsi="Bookman Old Style"/>
          <w:sz w:val="22"/>
          <w:szCs w:val="22"/>
        </w:rPr>
        <w:t xml:space="preserve"> </w:t>
      </w:r>
    </w:p>
    <w:p w14:paraId="139FFB61" w14:textId="77777777" w:rsidR="00E70E3D" w:rsidRPr="003E6E63" w:rsidRDefault="00E70E3D" w:rsidP="00E70E3D">
      <w:pPr>
        <w:keepNext/>
        <w:keepLines/>
        <w:suppressLineNumbers/>
        <w:suppressAutoHyphens/>
        <w:autoSpaceDE w:val="0"/>
        <w:autoSpaceDN w:val="0"/>
        <w:adjustRightInd w:val="0"/>
        <w:ind w:firstLine="720"/>
        <w:jc w:val="both"/>
        <w:rPr>
          <w:rFonts w:ascii="Bookman Old Style" w:hAnsi="Bookman Old Style"/>
          <w:sz w:val="22"/>
          <w:szCs w:val="22"/>
        </w:rPr>
      </w:pPr>
      <w:r w:rsidRPr="003E6E63">
        <w:rPr>
          <w:rFonts w:ascii="Bookman Old Style" w:eastAsia="TimesNewRomanPSMT" w:hAnsi="Bookman Old Style"/>
          <w:sz w:val="22"/>
          <w:szCs w:val="22"/>
        </w:rPr>
        <w:t xml:space="preserve">(2) </w:t>
      </w:r>
      <w:r w:rsidRPr="003E6E63">
        <w:rPr>
          <w:rFonts w:ascii="Bookman Old Style" w:hAnsi="Bookman Old Style"/>
          <w:sz w:val="22"/>
          <w:szCs w:val="22"/>
        </w:rPr>
        <w:t>Societatea îşi va putea modifica forma juridică cu aprobarea şi prin hotărârea asociatului unic şi cu respectarea condiţiilor de fond, formă şi publicitate prevăzute de lege</w:t>
      </w:r>
    </w:p>
    <w:p w14:paraId="7B7B61F8" w14:textId="77777777" w:rsidR="00E70E3D" w:rsidRPr="003E6E63" w:rsidRDefault="00E70E3D" w:rsidP="00E70E3D">
      <w:pPr>
        <w:keepNext/>
        <w:keepLines/>
        <w:suppressLineNumbers/>
        <w:suppressAutoHyphens/>
        <w:autoSpaceDE w:val="0"/>
        <w:autoSpaceDN w:val="0"/>
        <w:adjustRightInd w:val="0"/>
        <w:ind w:firstLine="720"/>
        <w:jc w:val="both"/>
        <w:rPr>
          <w:rFonts w:ascii="Bookman Old Style" w:hAnsi="Bookman Old Style"/>
          <w:sz w:val="22"/>
          <w:szCs w:val="22"/>
        </w:rPr>
      </w:pPr>
      <w:r w:rsidRPr="003E6E63">
        <w:rPr>
          <w:rFonts w:ascii="Bookman Old Style" w:hAnsi="Bookman Old Style"/>
          <w:sz w:val="22"/>
          <w:szCs w:val="22"/>
        </w:rPr>
        <w:t>(3) Societatea este titulară de drepturi si obligaţii şi răspunde faţă de terţi cu întreg patrimoniul.</w:t>
      </w:r>
    </w:p>
    <w:p w14:paraId="476A6DF7" w14:textId="77777777" w:rsidR="00E70E3D" w:rsidRPr="003E6E63" w:rsidRDefault="00E70E3D" w:rsidP="00E70E3D">
      <w:pPr>
        <w:keepNext/>
        <w:keepLines/>
        <w:suppressLineNumbers/>
        <w:suppressAutoHyphens/>
        <w:autoSpaceDE w:val="0"/>
        <w:autoSpaceDN w:val="0"/>
        <w:adjustRightInd w:val="0"/>
        <w:ind w:left="720"/>
        <w:contextualSpacing/>
        <w:jc w:val="both"/>
        <w:rPr>
          <w:rFonts w:ascii="Bookman Old Style" w:eastAsia="TimesNewRomanPSMT" w:hAnsi="Bookman Old Style"/>
          <w:sz w:val="22"/>
          <w:szCs w:val="22"/>
        </w:rPr>
      </w:pPr>
    </w:p>
    <w:p w14:paraId="590974C5" w14:textId="77777777" w:rsidR="00E70E3D" w:rsidRPr="003E6E63" w:rsidRDefault="00E70E3D" w:rsidP="00E70E3D">
      <w:pPr>
        <w:keepNext/>
        <w:keepLines/>
        <w:suppressLineNumbers/>
        <w:suppressAutoHyphens/>
        <w:autoSpaceDE w:val="0"/>
        <w:autoSpaceDN w:val="0"/>
        <w:adjustRightInd w:val="0"/>
        <w:ind w:left="720"/>
        <w:contextualSpacing/>
        <w:jc w:val="both"/>
        <w:rPr>
          <w:rFonts w:ascii="Bookman Old Style" w:eastAsia="TimesNewRomanPSMT" w:hAnsi="Bookman Old Style"/>
          <w:sz w:val="22"/>
          <w:szCs w:val="22"/>
        </w:rPr>
      </w:pPr>
    </w:p>
    <w:p w14:paraId="5AD193D0" w14:textId="77777777" w:rsidR="00E70E3D" w:rsidRPr="003E6E63" w:rsidRDefault="00E70E3D" w:rsidP="00E70E3D">
      <w:pPr>
        <w:keepNext/>
        <w:keepLines/>
        <w:suppressLineNumbers/>
        <w:suppressAutoHyphens/>
        <w:autoSpaceDE w:val="0"/>
        <w:autoSpaceDN w:val="0"/>
        <w:adjustRightInd w:val="0"/>
        <w:ind w:firstLine="720"/>
        <w:jc w:val="both"/>
        <w:rPr>
          <w:rFonts w:ascii="Bookman Old Style" w:eastAsia="TimesNewRomanPSMT" w:hAnsi="Bookman Old Style"/>
          <w:b/>
          <w:bCs/>
          <w:i/>
          <w:iCs/>
          <w:sz w:val="22"/>
          <w:szCs w:val="22"/>
        </w:rPr>
      </w:pPr>
      <w:r w:rsidRPr="003E6E63">
        <w:rPr>
          <w:rFonts w:ascii="Bookman Old Style" w:eastAsia="TimesNewRomanPSMT" w:hAnsi="Bookman Old Style"/>
          <w:b/>
          <w:bCs/>
          <w:i/>
          <w:iCs/>
          <w:sz w:val="22"/>
          <w:szCs w:val="22"/>
        </w:rPr>
        <w:t>2. Articolul 2 se modifică după cum urmează:</w:t>
      </w:r>
    </w:p>
    <w:p w14:paraId="35208222"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p>
    <w:p w14:paraId="3B2D1796"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r w:rsidRPr="003E6E63">
        <w:rPr>
          <w:rFonts w:ascii="Bookman Old Style" w:eastAsia="TimesNewRomanPSMT" w:hAnsi="Bookman Old Style"/>
          <w:sz w:val="22"/>
          <w:szCs w:val="22"/>
        </w:rPr>
        <w:t>“ Art.2 Obiectul de activitate al societăţii este:</w:t>
      </w:r>
    </w:p>
    <w:p w14:paraId="4BEEA909" w14:textId="77777777" w:rsidR="00E70E3D" w:rsidRPr="003E6E63" w:rsidRDefault="00E70E3D" w:rsidP="00E70E3D">
      <w:pPr>
        <w:keepNext/>
        <w:keepLines/>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firstLine="709"/>
        <w:jc w:val="both"/>
        <w:rPr>
          <w:rFonts w:ascii="Bookman Old Style" w:hAnsi="Bookman Old Style"/>
          <w:sz w:val="22"/>
          <w:szCs w:val="22"/>
        </w:rPr>
      </w:pPr>
      <w:r w:rsidRPr="003E6E63">
        <w:rPr>
          <w:rFonts w:ascii="Bookman Old Style" w:hAnsi="Bookman Old Style"/>
          <w:sz w:val="22"/>
          <w:szCs w:val="22"/>
          <w:lang w:val="fr-FR"/>
        </w:rPr>
        <w:t>A)</w:t>
      </w:r>
      <w:r w:rsidRPr="003E6E63">
        <w:rPr>
          <w:rFonts w:ascii="Bookman Old Style" w:hAnsi="Bookman Old Style"/>
          <w:b/>
          <w:sz w:val="22"/>
          <w:szCs w:val="22"/>
          <w:lang w:val="fr-FR"/>
        </w:rPr>
        <w:t xml:space="preserve">Domeniul principal de activitate:  - Cod CAEN Rev.2 - 381 </w:t>
      </w:r>
      <w:r w:rsidRPr="003E6E63">
        <w:rPr>
          <w:rFonts w:ascii="Bookman Old Style" w:hAnsi="Bookman Old Style"/>
          <w:b/>
          <w:sz w:val="22"/>
          <w:szCs w:val="22"/>
        </w:rPr>
        <w:t>colectarea deşeurilor.</w:t>
      </w:r>
    </w:p>
    <w:p w14:paraId="1DD7AC6B"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A.1)</w:t>
      </w:r>
      <w:r w:rsidRPr="003E6E63">
        <w:rPr>
          <w:rFonts w:ascii="Bookman Old Style" w:hAnsi="Bookman Old Style"/>
          <w:b/>
          <w:sz w:val="22"/>
          <w:szCs w:val="22"/>
        </w:rPr>
        <w:t>Activitatea principală</w:t>
      </w:r>
      <w:r w:rsidRPr="003E6E63">
        <w:rPr>
          <w:rFonts w:ascii="Bookman Old Style" w:hAnsi="Bookman Old Style"/>
          <w:sz w:val="22"/>
          <w:szCs w:val="22"/>
        </w:rPr>
        <w:t>:</w:t>
      </w:r>
      <w:r w:rsidRPr="003E6E63">
        <w:rPr>
          <w:rFonts w:ascii="Bookman Old Style" w:hAnsi="Bookman Old Style"/>
          <w:b/>
          <w:sz w:val="22"/>
          <w:szCs w:val="22"/>
        </w:rPr>
        <w:t xml:space="preserve">  - </w:t>
      </w:r>
      <w:r w:rsidRPr="003E6E63">
        <w:rPr>
          <w:rFonts w:ascii="Bookman Old Style" w:hAnsi="Bookman Old Style"/>
          <w:b/>
          <w:sz w:val="22"/>
          <w:szCs w:val="22"/>
          <w:lang w:val="fr-FR"/>
        </w:rPr>
        <w:t xml:space="preserve">Cod CAEN Rev.2 - </w:t>
      </w:r>
      <w:r w:rsidRPr="003E6E63">
        <w:rPr>
          <w:rFonts w:ascii="Bookman Old Style" w:hAnsi="Bookman Old Style"/>
          <w:b/>
          <w:sz w:val="22"/>
          <w:szCs w:val="22"/>
        </w:rPr>
        <w:t>3811 - Colectarea deşeurilor nepericuloase</w:t>
      </w:r>
      <w:r w:rsidRPr="003E6E63">
        <w:rPr>
          <w:rFonts w:ascii="Bookman Old Style" w:hAnsi="Bookman Old Style"/>
          <w:sz w:val="22"/>
          <w:szCs w:val="22"/>
        </w:rPr>
        <w:t>;</w:t>
      </w:r>
    </w:p>
    <w:p w14:paraId="75FE38CB"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A.2)Activităţi secundare:</w:t>
      </w:r>
    </w:p>
    <w:p w14:paraId="34D5BF3B"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b/>
        <w:t xml:space="preserve">1.  </w:t>
      </w:r>
      <w:r w:rsidRPr="003E6E63">
        <w:rPr>
          <w:rFonts w:ascii="Bookman Old Style" w:hAnsi="Bookman Old Style"/>
          <w:sz w:val="22"/>
          <w:szCs w:val="22"/>
          <w:lang w:val="fr-FR"/>
        </w:rPr>
        <w:t xml:space="preserve">Cod CAEN Rev.2 - </w:t>
      </w:r>
      <w:r w:rsidRPr="003E6E63">
        <w:rPr>
          <w:rFonts w:ascii="Bookman Old Style" w:hAnsi="Bookman Old Style"/>
          <w:sz w:val="22"/>
          <w:szCs w:val="22"/>
        </w:rPr>
        <w:t>3812 - Colectarea deşeurilor periculoase</w:t>
      </w:r>
    </w:p>
    <w:p w14:paraId="0715FB1A"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b/>
        <w:t xml:space="preserve">2. </w:t>
      </w:r>
      <w:r w:rsidRPr="003E6E63">
        <w:rPr>
          <w:rFonts w:ascii="Bookman Old Style" w:hAnsi="Bookman Old Style"/>
          <w:sz w:val="22"/>
          <w:szCs w:val="22"/>
          <w:lang w:val="fr-FR"/>
        </w:rPr>
        <w:t xml:space="preserve">Cod CAEN Rev.2 - </w:t>
      </w:r>
      <w:r w:rsidRPr="003E6E63">
        <w:rPr>
          <w:rFonts w:ascii="Bookman Old Style" w:hAnsi="Bookman Old Style"/>
          <w:sz w:val="22"/>
          <w:szCs w:val="22"/>
        </w:rPr>
        <w:t>3821 - Tratarea şi eliminarea deşeurilor nepericuloase</w:t>
      </w:r>
    </w:p>
    <w:p w14:paraId="714EBE8D"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b/>
        <w:t xml:space="preserve">3. </w:t>
      </w:r>
      <w:r w:rsidRPr="003E6E63">
        <w:rPr>
          <w:rFonts w:ascii="Bookman Old Style" w:hAnsi="Bookman Old Style"/>
          <w:sz w:val="22"/>
          <w:szCs w:val="22"/>
          <w:lang w:val="fr-FR"/>
        </w:rPr>
        <w:t>Cod CAEN Rev.2 -</w:t>
      </w:r>
      <w:r w:rsidRPr="003E6E63">
        <w:rPr>
          <w:rFonts w:ascii="Bookman Old Style" w:hAnsi="Bookman Old Style"/>
          <w:sz w:val="22"/>
          <w:szCs w:val="22"/>
        </w:rPr>
        <w:t xml:space="preserve"> 3832 - Recuperarea materialelor reciclabile sortate</w:t>
      </w:r>
    </w:p>
    <w:p w14:paraId="74F12A92"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b/>
        <w:t>4. Cod CAEN Rev.2 - 4677 - Comerţ cu ridicata al deşeurilor şi resturilor;</w:t>
      </w:r>
    </w:p>
    <w:p w14:paraId="62FB0CE9" w14:textId="77777777" w:rsidR="00E70E3D" w:rsidRPr="003E6E63" w:rsidRDefault="00E70E3D" w:rsidP="00E70E3D">
      <w:pPr>
        <w:keepNext/>
        <w:keepLines/>
        <w:suppressLineNumbers/>
        <w:suppressAutoHyphens/>
        <w:ind w:firstLine="709"/>
        <w:jc w:val="both"/>
        <w:rPr>
          <w:rFonts w:ascii="Bookman Old Style" w:hAnsi="Bookman Old Style"/>
          <w:sz w:val="22"/>
          <w:szCs w:val="22"/>
        </w:rPr>
      </w:pPr>
      <w:r w:rsidRPr="003E6E63">
        <w:rPr>
          <w:rFonts w:ascii="Bookman Old Style" w:hAnsi="Bookman Old Style"/>
          <w:sz w:val="22"/>
          <w:szCs w:val="22"/>
        </w:rPr>
        <w:tab/>
        <w:t xml:space="preserve">5. Cod CAEN Rev.2 - 4941 - Transporturi rutiere de mărfuri </w:t>
      </w:r>
    </w:p>
    <w:p w14:paraId="542B39CF"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r w:rsidRPr="003E6E63">
        <w:rPr>
          <w:rFonts w:ascii="Bookman Old Style" w:hAnsi="Bookman Old Style"/>
          <w:sz w:val="22"/>
          <w:szCs w:val="22"/>
        </w:rPr>
        <w:tab/>
        <w:t xml:space="preserve">6. </w:t>
      </w:r>
      <w:r w:rsidRPr="003E6E63">
        <w:rPr>
          <w:rFonts w:ascii="Bookman Old Style" w:hAnsi="Bookman Old Style"/>
          <w:sz w:val="22"/>
          <w:szCs w:val="22"/>
          <w:lang w:val="fr-FR"/>
        </w:rPr>
        <w:t xml:space="preserve">Cod CAEN Rev.2 - </w:t>
      </w:r>
      <w:r w:rsidRPr="003E6E63">
        <w:rPr>
          <w:rFonts w:ascii="Bookman Old Style" w:hAnsi="Bookman Old Style"/>
          <w:sz w:val="22"/>
          <w:szCs w:val="22"/>
        </w:rPr>
        <w:t>8129 - Alte activităţi de curăţenie”</w:t>
      </w:r>
    </w:p>
    <w:p w14:paraId="19559B02"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p>
    <w:p w14:paraId="04286948" w14:textId="77777777" w:rsidR="00E70E3D" w:rsidRPr="003E6E63" w:rsidRDefault="00E70E3D" w:rsidP="00E70E3D">
      <w:pPr>
        <w:keepNext/>
        <w:keepLines/>
        <w:numPr>
          <w:ilvl w:val="0"/>
          <w:numId w:val="43"/>
        </w:numPr>
        <w:suppressLineNumbers/>
        <w:suppressAutoHyphens/>
        <w:autoSpaceDE w:val="0"/>
        <w:autoSpaceDN w:val="0"/>
        <w:adjustRightInd w:val="0"/>
        <w:ind w:left="0" w:firstLine="709"/>
        <w:contextualSpacing/>
        <w:jc w:val="both"/>
        <w:rPr>
          <w:rFonts w:ascii="Bookman Old Style" w:eastAsia="TimesNewRomanPSMT" w:hAnsi="Bookman Old Style"/>
          <w:b/>
          <w:bCs/>
          <w:i/>
          <w:iCs/>
          <w:sz w:val="22"/>
          <w:szCs w:val="22"/>
        </w:rPr>
      </w:pPr>
      <w:r w:rsidRPr="003E6E63">
        <w:rPr>
          <w:rFonts w:ascii="Bookman Old Style" w:eastAsia="TimesNewRomanPSMT" w:hAnsi="Bookman Old Style"/>
          <w:b/>
          <w:bCs/>
          <w:i/>
          <w:iCs/>
          <w:sz w:val="22"/>
          <w:szCs w:val="22"/>
        </w:rPr>
        <w:t xml:space="preserve">După Articolul 2 se introduce articolul </w:t>
      </w:r>
      <w:r w:rsidRPr="003E6E63">
        <w:rPr>
          <w:rFonts w:ascii="Bookman Old Style" w:hAnsi="Bookman Old Style"/>
          <w:b/>
          <w:bCs/>
          <w:i/>
          <w:iCs/>
          <w:sz w:val="22"/>
          <w:szCs w:val="22"/>
        </w:rPr>
        <w:t xml:space="preserve">2^1 </w:t>
      </w:r>
      <w:r w:rsidRPr="003E6E63">
        <w:rPr>
          <w:rFonts w:ascii="Bookman Old Style" w:eastAsia="TimesNewRomanPSMT" w:hAnsi="Bookman Old Style"/>
          <w:b/>
          <w:bCs/>
          <w:i/>
          <w:iCs/>
          <w:sz w:val="22"/>
          <w:szCs w:val="22"/>
        </w:rPr>
        <w:t>cu următorul cuprins:</w:t>
      </w:r>
    </w:p>
    <w:p w14:paraId="1D5BA28F" w14:textId="77777777" w:rsidR="00E70E3D" w:rsidRPr="003E6E63" w:rsidRDefault="00E70E3D" w:rsidP="00E70E3D">
      <w:pPr>
        <w:keepNext/>
        <w:keepLines/>
        <w:suppressLineNumbers/>
        <w:suppressAutoHyphens/>
        <w:autoSpaceDE w:val="0"/>
        <w:autoSpaceDN w:val="0"/>
        <w:adjustRightInd w:val="0"/>
        <w:jc w:val="both"/>
        <w:rPr>
          <w:rFonts w:ascii="Bookman Old Style" w:hAnsi="Bookman Old Style"/>
          <w:sz w:val="22"/>
          <w:szCs w:val="22"/>
        </w:rPr>
      </w:pPr>
      <w:r w:rsidRPr="003E6E63">
        <w:rPr>
          <w:rFonts w:ascii="Bookman Old Style" w:eastAsia="TimesNewRomanPSMT" w:hAnsi="Bookman Old Style"/>
          <w:sz w:val="22"/>
          <w:szCs w:val="22"/>
        </w:rPr>
        <w:t xml:space="preserve">“ Art. </w:t>
      </w:r>
      <w:r w:rsidRPr="003E6E63">
        <w:rPr>
          <w:rFonts w:ascii="Bookman Old Style" w:hAnsi="Bookman Old Style"/>
          <w:sz w:val="22"/>
          <w:szCs w:val="22"/>
        </w:rPr>
        <w:t xml:space="preserve">2^1 </w:t>
      </w:r>
    </w:p>
    <w:p w14:paraId="5F7812A7"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r w:rsidRPr="003E6E63">
        <w:rPr>
          <w:rFonts w:ascii="Bookman Old Style" w:hAnsi="Bookman Old Style"/>
          <w:sz w:val="22"/>
          <w:szCs w:val="22"/>
        </w:rPr>
        <w:t>(1) Societatea poate exercita şi orice alte activităţi industriale, comerciale, financiare, mobiliare, imobiliare sau de altă natură, dar exclusiv din sfera furnizării/prestării serviciului de salubrizare, destinate satisfacerii nevoilor utilizatorilor de pe raza de competenţă a comunei C.A. ROSETTI</w:t>
      </w:r>
    </w:p>
    <w:p w14:paraId="1C706E2E" w14:textId="77777777" w:rsidR="00E70E3D" w:rsidRPr="003E6E63" w:rsidRDefault="00E70E3D" w:rsidP="00E70E3D">
      <w:pPr>
        <w:keepNext/>
        <w:keepLines/>
        <w:suppressLineNumbers/>
        <w:suppressAutoHyphens/>
        <w:autoSpaceDE w:val="0"/>
        <w:autoSpaceDN w:val="0"/>
        <w:adjustRightInd w:val="0"/>
        <w:jc w:val="both"/>
        <w:rPr>
          <w:rFonts w:ascii="Bookman Old Style" w:hAnsi="Bookman Old Style"/>
          <w:sz w:val="22"/>
          <w:szCs w:val="22"/>
        </w:rPr>
      </w:pPr>
      <w:r w:rsidRPr="003E6E63">
        <w:rPr>
          <w:rFonts w:ascii="Bookman Old Style" w:eastAsia="TimesNewRomanPSMT" w:hAnsi="Bookman Old Style"/>
          <w:sz w:val="22"/>
          <w:szCs w:val="22"/>
        </w:rPr>
        <w:t xml:space="preserve">(2) </w:t>
      </w:r>
      <w:r w:rsidRPr="003E6E63">
        <w:rPr>
          <w:rFonts w:ascii="Bookman Old Style" w:hAnsi="Bookman Old Style"/>
          <w:sz w:val="22"/>
          <w:szCs w:val="22"/>
        </w:rPr>
        <w:t>Activităţile menţionate la acest capitol vor fi desfăşurate după obţinerea avizelor, acordurilor si autorizaţiilor necesare, pe raza teritorial administrativă a comunei C.A. ROSETTI, în conformitate cu prevederile legale;</w:t>
      </w:r>
    </w:p>
    <w:p w14:paraId="203FA890"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r w:rsidRPr="003E6E63">
        <w:rPr>
          <w:rFonts w:ascii="Bookman Old Style" w:hAnsi="Bookman Old Style"/>
          <w:sz w:val="22"/>
          <w:szCs w:val="22"/>
        </w:rPr>
        <w:t>(3) În realizarea obiectului de activitate, societatea va plăti taxele şi impozitele prevăzute de legislaţia în vigoare, obiectul de activitate al societăţii putând fi modificat, prin extinderea sau restrângerea sa, conform deciziei asociatului unic”.</w:t>
      </w:r>
    </w:p>
    <w:p w14:paraId="45326B96"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p>
    <w:p w14:paraId="3A563A13" w14:textId="77777777" w:rsidR="00E70E3D" w:rsidRPr="003E6E63" w:rsidRDefault="00E70E3D" w:rsidP="00E70E3D">
      <w:pPr>
        <w:keepNext/>
        <w:keepLines/>
        <w:numPr>
          <w:ilvl w:val="0"/>
          <w:numId w:val="43"/>
        </w:numPr>
        <w:suppressLineNumbers/>
        <w:suppressAutoHyphens/>
        <w:autoSpaceDE w:val="0"/>
        <w:autoSpaceDN w:val="0"/>
        <w:adjustRightInd w:val="0"/>
        <w:ind w:left="0" w:firstLine="360"/>
        <w:contextualSpacing/>
        <w:jc w:val="both"/>
        <w:rPr>
          <w:rFonts w:ascii="Bookman Old Style" w:eastAsia="TimesNewRomanPSMT" w:hAnsi="Bookman Old Style"/>
          <w:sz w:val="22"/>
          <w:szCs w:val="22"/>
        </w:rPr>
      </w:pPr>
      <w:r w:rsidRPr="003E6E63">
        <w:rPr>
          <w:rFonts w:ascii="Bookman Old Style" w:hAnsi="Bookman Old Style"/>
          <w:sz w:val="22"/>
          <w:szCs w:val="22"/>
        </w:rPr>
        <w:t xml:space="preserve">Toate celelalte prevederi ale Statutului societăţii </w:t>
      </w:r>
      <w:r w:rsidRPr="003E6E63">
        <w:rPr>
          <w:rFonts w:ascii="Bookman Old Style" w:eastAsia="TimesNewRomanPS-BoldMT" w:hAnsi="Bookman Old Style"/>
          <w:b/>
          <w:bCs/>
          <w:sz w:val="22"/>
          <w:szCs w:val="22"/>
        </w:rPr>
        <w:t>SISTEM PRESTSERV ROSETTI SRL</w:t>
      </w:r>
      <w:r w:rsidRPr="003E6E63">
        <w:rPr>
          <w:rFonts w:ascii="Bookman Old Style" w:hAnsi="Bookman Old Style"/>
          <w:sz w:val="22"/>
          <w:szCs w:val="22"/>
        </w:rPr>
        <w:t xml:space="preserve"> rămân neschimbate</w:t>
      </w:r>
    </w:p>
    <w:p w14:paraId="18FEC9EA"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sz w:val="22"/>
          <w:szCs w:val="22"/>
        </w:rPr>
      </w:pPr>
    </w:p>
    <w:p w14:paraId="0194D5C7" w14:textId="77777777" w:rsidR="00E70E3D" w:rsidRPr="003E6E63" w:rsidRDefault="00E70E3D" w:rsidP="00E70E3D">
      <w:pPr>
        <w:keepNext/>
        <w:keepLines/>
        <w:suppressLineNumbers/>
        <w:suppressAutoHyphens/>
        <w:autoSpaceDE w:val="0"/>
        <w:autoSpaceDN w:val="0"/>
        <w:adjustRightInd w:val="0"/>
        <w:ind w:firstLine="360"/>
        <w:jc w:val="both"/>
        <w:rPr>
          <w:rFonts w:ascii="Bookman Old Style" w:eastAsia="TimesNewRomanPSMT" w:hAnsi="Bookman Old Style"/>
          <w:sz w:val="22"/>
          <w:szCs w:val="22"/>
        </w:rPr>
      </w:pPr>
      <w:r w:rsidRPr="003E6E63">
        <w:rPr>
          <w:rFonts w:ascii="Bookman Old Style" w:hAnsi="Bookman Old Style"/>
          <w:b/>
          <w:sz w:val="22"/>
          <w:szCs w:val="22"/>
        </w:rPr>
        <w:lastRenderedPageBreak/>
        <w:t>Art.II</w:t>
      </w:r>
      <w:r w:rsidRPr="003E6E63">
        <w:rPr>
          <w:rFonts w:ascii="Bookman Old Style" w:hAnsi="Bookman Old Style"/>
          <w:sz w:val="22"/>
          <w:szCs w:val="22"/>
        </w:rPr>
        <w:t xml:space="preserve"> Se aprobă Statutul, astfel modificat, al societăţii </w:t>
      </w:r>
      <w:r w:rsidRPr="003E6E63">
        <w:rPr>
          <w:rFonts w:ascii="Bookman Old Style" w:eastAsia="TimesNewRomanPS-BoldMT" w:hAnsi="Bookman Old Style"/>
          <w:b/>
          <w:bCs/>
          <w:sz w:val="22"/>
          <w:szCs w:val="22"/>
        </w:rPr>
        <w:t>SISTEM PRESTSERV ROSETTI SRL</w:t>
      </w:r>
      <w:r w:rsidRPr="003E6E63">
        <w:rPr>
          <w:rFonts w:ascii="Bookman Old Style" w:eastAsia="TimesNewRomanPSMT" w:hAnsi="Bookman Old Style"/>
          <w:sz w:val="22"/>
          <w:szCs w:val="22"/>
        </w:rPr>
        <w:t>, în conformitate cu anexa nr. 1 la prezenta hotărâre, parte integrantă din aceasta.</w:t>
      </w:r>
    </w:p>
    <w:p w14:paraId="45D9D682" w14:textId="77777777" w:rsidR="00E70E3D" w:rsidRPr="003E6E63" w:rsidRDefault="00E70E3D" w:rsidP="00E70E3D">
      <w:pPr>
        <w:keepNext/>
        <w:keepLines/>
        <w:suppressLineNumbers/>
        <w:suppressAutoHyphens/>
        <w:autoSpaceDE w:val="0"/>
        <w:autoSpaceDN w:val="0"/>
        <w:adjustRightInd w:val="0"/>
        <w:jc w:val="both"/>
        <w:rPr>
          <w:rFonts w:ascii="Bookman Old Style" w:eastAsia="TimesNewRomanPSMT" w:hAnsi="Bookman Old Style"/>
          <w:b/>
          <w:sz w:val="22"/>
          <w:szCs w:val="22"/>
        </w:rPr>
      </w:pPr>
    </w:p>
    <w:p w14:paraId="5107214D" w14:textId="77777777" w:rsidR="00E70E3D" w:rsidRPr="003E6E63" w:rsidRDefault="00E70E3D" w:rsidP="00E70E3D">
      <w:pPr>
        <w:keepNext/>
        <w:keepLines/>
        <w:suppressLineNumbers/>
        <w:suppressAutoHyphens/>
        <w:autoSpaceDE w:val="0"/>
        <w:autoSpaceDN w:val="0"/>
        <w:adjustRightInd w:val="0"/>
        <w:ind w:firstLine="360"/>
        <w:jc w:val="both"/>
        <w:rPr>
          <w:rFonts w:ascii="Bookman Old Style" w:eastAsia="TimesNewRomanPSMT" w:hAnsi="Bookman Old Style"/>
          <w:sz w:val="22"/>
          <w:szCs w:val="22"/>
        </w:rPr>
      </w:pPr>
      <w:r w:rsidRPr="003E6E63">
        <w:rPr>
          <w:rFonts w:ascii="Bookman Old Style" w:eastAsia="TimesNewRomanPSMT" w:hAnsi="Bookman Old Style"/>
          <w:b/>
          <w:sz w:val="22"/>
          <w:szCs w:val="22"/>
        </w:rPr>
        <w:t>Art.III</w:t>
      </w:r>
      <w:r w:rsidRPr="003E6E63">
        <w:rPr>
          <w:rFonts w:ascii="Bookman Old Style" w:eastAsia="TimesNewRomanPSMT" w:hAnsi="Bookman Old Style"/>
          <w:sz w:val="22"/>
          <w:szCs w:val="22"/>
        </w:rPr>
        <w:t xml:space="preserve"> Se împuterniceşte dl.MOISAC ROBERT-VASILE, identificat cu C.I. seria XZ nr. 688235 eliberată la data de 16/01/2015 de către S.P.C.L.E.P. Buzău, CNP 1610103100056, ca în numele şi pentru asociatul unic al societăţii să semneze decizia asociatului unic şi statutul actualizat al societăţii şi să efectueze toate demersurile necesare la toate instituţiile şi autorităţile publice, agenţi economici şi/sau persoane fizice şi să semneze orice alte documente şi acte necesare în vederea ducerii la îndeplinire a prezentei hotărâri. </w:t>
      </w:r>
    </w:p>
    <w:p w14:paraId="199577BE" w14:textId="77777777" w:rsidR="00E70E3D" w:rsidRPr="003E6E63" w:rsidRDefault="00E70E3D" w:rsidP="00E70E3D">
      <w:pPr>
        <w:keepNext/>
        <w:keepLines/>
        <w:suppressLineNumbers/>
        <w:suppressAutoHyphens/>
        <w:jc w:val="both"/>
        <w:rPr>
          <w:rFonts w:ascii="Bookman Old Style" w:eastAsia="TimesNewRomanPSMT" w:hAnsi="Bookman Old Style"/>
          <w:b/>
          <w:sz w:val="22"/>
          <w:szCs w:val="22"/>
        </w:rPr>
      </w:pPr>
    </w:p>
    <w:p w14:paraId="161F75AA" w14:textId="77777777" w:rsidR="00E70E3D" w:rsidRPr="003E6E63" w:rsidRDefault="00E70E3D" w:rsidP="00E70E3D">
      <w:pPr>
        <w:keepNext/>
        <w:keepLines/>
        <w:suppressLineNumbers/>
        <w:suppressAutoHyphens/>
        <w:ind w:firstLine="360"/>
        <w:jc w:val="both"/>
        <w:rPr>
          <w:rFonts w:ascii="Bookman Old Style" w:hAnsi="Bookman Old Style"/>
          <w:b/>
          <w:sz w:val="22"/>
          <w:szCs w:val="22"/>
        </w:rPr>
      </w:pPr>
      <w:r w:rsidRPr="003E6E63">
        <w:rPr>
          <w:rFonts w:ascii="Bookman Old Style" w:eastAsia="TimesNewRomanPSMT" w:hAnsi="Bookman Old Style"/>
          <w:b/>
          <w:sz w:val="22"/>
          <w:szCs w:val="22"/>
        </w:rPr>
        <w:t>Art.IV Orice prevederi contrare prevederilor prezentei hotărâri îşi încetează aplicabilitatea.</w:t>
      </w:r>
    </w:p>
    <w:p w14:paraId="4FF1B2BB" w14:textId="77777777" w:rsidR="00E70E3D" w:rsidRPr="003E6E63" w:rsidRDefault="00E70E3D" w:rsidP="00E70E3D">
      <w:pPr>
        <w:keepNext/>
        <w:keepLines/>
        <w:suppressLineNumbers/>
        <w:suppressAutoHyphens/>
        <w:ind w:firstLine="720"/>
        <w:jc w:val="both"/>
        <w:rPr>
          <w:rFonts w:ascii="Bookman Old Style" w:hAnsi="Bookman Old Style"/>
          <w:b/>
          <w:sz w:val="22"/>
          <w:szCs w:val="22"/>
        </w:rPr>
      </w:pPr>
    </w:p>
    <w:p w14:paraId="06627DB7" w14:textId="77777777" w:rsidR="00E70E3D" w:rsidRPr="003E6E63" w:rsidRDefault="00E70E3D" w:rsidP="00E70E3D">
      <w:pPr>
        <w:keepNext/>
        <w:keepLines/>
        <w:suppressLineNumbers/>
        <w:suppressAutoHyphens/>
        <w:ind w:firstLine="360"/>
        <w:jc w:val="both"/>
        <w:rPr>
          <w:rFonts w:ascii="Bookman Old Style" w:hAnsi="Bookman Old Style"/>
          <w:b/>
          <w:sz w:val="22"/>
          <w:szCs w:val="22"/>
        </w:rPr>
      </w:pPr>
      <w:r w:rsidRPr="003E6E63">
        <w:rPr>
          <w:rFonts w:ascii="Bookman Old Style" w:hAnsi="Bookman Old Style"/>
          <w:b/>
          <w:sz w:val="22"/>
          <w:szCs w:val="22"/>
        </w:rPr>
        <w:t>Art.V Prezenta hotărâre se aduce la îndeplinire de către primarul  comunei C.A. ROSETTI.</w:t>
      </w:r>
    </w:p>
    <w:p w14:paraId="0B7D776D" w14:textId="77777777" w:rsidR="00E70E3D" w:rsidRPr="003E6E63" w:rsidRDefault="00E70E3D" w:rsidP="00E70E3D">
      <w:pPr>
        <w:keepNext/>
        <w:keepLines/>
        <w:suppressLineNumbers/>
        <w:suppressAutoHyphens/>
        <w:ind w:firstLine="720"/>
        <w:jc w:val="both"/>
        <w:rPr>
          <w:rFonts w:ascii="Bookman Old Style" w:hAnsi="Bookman Old Style"/>
          <w:b/>
          <w:sz w:val="22"/>
          <w:szCs w:val="22"/>
        </w:rPr>
      </w:pPr>
    </w:p>
    <w:p w14:paraId="675B4EF0" w14:textId="77777777" w:rsidR="00E70E3D" w:rsidRPr="003E6E63" w:rsidRDefault="00E70E3D" w:rsidP="00E70E3D">
      <w:pPr>
        <w:keepNext/>
        <w:keepLines/>
        <w:suppressLineNumbers/>
        <w:suppressAutoHyphens/>
        <w:ind w:firstLine="360"/>
        <w:jc w:val="both"/>
        <w:rPr>
          <w:rFonts w:ascii="Bookman Old Style" w:hAnsi="Bookman Old Style"/>
          <w:b/>
          <w:sz w:val="22"/>
          <w:szCs w:val="22"/>
        </w:rPr>
      </w:pPr>
      <w:r w:rsidRPr="003E6E63">
        <w:rPr>
          <w:rFonts w:ascii="Bookman Old Style" w:hAnsi="Bookman Old Style"/>
          <w:b/>
          <w:sz w:val="22"/>
          <w:szCs w:val="22"/>
        </w:rPr>
        <w:t>Art.VI Prezenta hotărâre se va comunica prin grija secretarului general al UAT: Instituţiei Prefectului – Judeţul Buzău pentru verificarea legalităţii, Primarului comunei C.A. ROSETTI, Compartimentelor interesate şi se va aduce la cunoştinţa publică.</w:t>
      </w:r>
    </w:p>
    <w:p w14:paraId="34F02BD3" w14:textId="77777777" w:rsidR="00E70E3D" w:rsidRDefault="00E70E3D" w:rsidP="00E70E3D">
      <w:pPr>
        <w:keepNext/>
        <w:keepLines/>
        <w:suppressLineNumbers/>
        <w:suppressAutoHyphens/>
        <w:jc w:val="both"/>
        <w:rPr>
          <w:rFonts w:ascii="Bookman Old Style" w:hAnsi="Bookman Old Style"/>
          <w:b/>
        </w:rPr>
      </w:pPr>
    </w:p>
    <w:p w14:paraId="7CCE00EF" w14:textId="77777777" w:rsidR="00E70E3D" w:rsidRDefault="00E70E3D" w:rsidP="00E70E3D">
      <w:pPr>
        <w:rPr>
          <w:b/>
          <w:lang w:val="en-GB"/>
        </w:rPr>
      </w:pPr>
      <w:r>
        <w:rPr>
          <w:b/>
          <w:lang w:val="en-GB"/>
        </w:rPr>
        <w:t xml:space="preserve">        PRESEDINTE  DE  SEDINTA                       CONTRASEMNEAZA</w:t>
      </w:r>
    </w:p>
    <w:p w14:paraId="0606D560" w14:textId="77777777" w:rsidR="00E70E3D" w:rsidRDefault="00E70E3D" w:rsidP="00E70E3D">
      <w:r>
        <w:rPr>
          <w:b/>
          <w:lang w:val="en-GB"/>
        </w:rPr>
        <w:t xml:space="preserve">                                                                                   SECRETAR</w:t>
      </w:r>
      <w:r>
        <w:t xml:space="preserve">   GENERAL</w:t>
      </w:r>
    </w:p>
    <w:p w14:paraId="4F3483CA" w14:textId="77777777" w:rsidR="00E70E3D" w:rsidRDefault="00E70E3D" w:rsidP="00E70E3D">
      <w:r>
        <w:t xml:space="preserve">         TABARCA   PETRE                                     ROBERT  VASILE  MOISAC</w:t>
      </w:r>
    </w:p>
    <w:p w14:paraId="2CB0B3E7" w14:textId="77777777" w:rsidR="00E70E3D" w:rsidRDefault="00E70E3D" w:rsidP="00E70E3D"/>
    <w:p w14:paraId="11F25E64" w14:textId="77777777" w:rsidR="00E70E3D" w:rsidRDefault="00E70E3D" w:rsidP="00E70E3D"/>
    <w:p w14:paraId="1A1BE205" w14:textId="77777777" w:rsidR="00E70E3D" w:rsidRDefault="00E70E3D" w:rsidP="00E70E3D"/>
    <w:p w14:paraId="3ABA9C6E" w14:textId="77777777" w:rsidR="00E70E3D" w:rsidRDefault="00E70E3D" w:rsidP="00E70E3D"/>
    <w:p w14:paraId="240FEDCC" w14:textId="77777777" w:rsidR="00E70E3D" w:rsidRDefault="00E70E3D" w:rsidP="00E70E3D"/>
    <w:p w14:paraId="122269AD" w14:textId="77777777" w:rsidR="00E70E3D" w:rsidRDefault="00E70E3D" w:rsidP="00E70E3D"/>
    <w:p w14:paraId="4D3CDF06" w14:textId="77777777" w:rsidR="00E70E3D" w:rsidRDefault="00E70E3D" w:rsidP="00E70E3D"/>
    <w:p w14:paraId="3344C677" w14:textId="77777777" w:rsidR="00E70E3D" w:rsidRDefault="00E70E3D" w:rsidP="00E70E3D"/>
    <w:p w14:paraId="707EA289" w14:textId="77777777" w:rsidR="00E70E3D" w:rsidRDefault="00E70E3D" w:rsidP="00E70E3D"/>
    <w:p w14:paraId="452E63C5" w14:textId="77777777" w:rsidR="00E70E3D" w:rsidRDefault="00E70E3D" w:rsidP="00E70E3D"/>
    <w:p w14:paraId="1FB65C1A" w14:textId="77777777" w:rsidR="00E70E3D" w:rsidRPr="008E1C91" w:rsidRDefault="00E70E3D" w:rsidP="00E70E3D">
      <w:r>
        <w:rPr>
          <w:rFonts w:ascii="Bookman Old Style" w:hAnsi="Bookman Old Style" w:cs="Tahoma"/>
          <w:i/>
          <w:lang w:val="it-IT"/>
        </w:rPr>
        <w:t xml:space="preserve"> Aceasta hotarare a fost adoptata de Consiliul local al comunei C.A. ROSETTI  in sedinta din data de 15  septembrie 2020  cu respectarea prevederilor art. 139 din </w:t>
      </w:r>
      <w:r>
        <w:rPr>
          <w:rFonts w:ascii="Bookman Old Style" w:eastAsia="TimesNewRomanPS-BoldMT" w:hAnsi="Bookman Old Style"/>
          <w:bCs/>
          <w:i/>
          <w:lang w:val="it-IT"/>
        </w:rPr>
        <w:t>OUG 57/2019 privind Codul Administrativ, cu modificările şi completările ulterioare</w:t>
      </w:r>
      <w:r>
        <w:rPr>
          <w:rFonts w:ascii="Bookman Old Style" w:hAnsi="Bookman Old Style" w:cs="Tahoma"/>
          <w:i/>
          <w:lang w:val="it-IT"/>
        </w:rPr>
        <w:t>, cu un numar de 13 voturi pentru (unanimitate), 0 abtineri si 0 voturi impotriva , din numarul total de 13 consilieri in functie si  13  consilieri prezenti la sedinta</w:t>
      </w:r>
    </w:p>
    <w:p w14:paraId="31F81BA0"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6489C39" w14:textId="77777777" w:rsidR="00E70E3D" w:rsidRDefault="00E70E3D" w:rsidP="00E70E3D">
      <w:pPr>
        <w:keepNext/>
        <w:keepLines/>
        <w:suppressLineNumbers/>
        <w:suppressAutoHyphens/>
        <w:autoSpaceDE w:val="0"/>
        <w:autoSpaceDN w:val="0"/>
        <w:adjustRightInd w:val="0"/>
        <w:jc w:val="right"/>
        <w:rPr>
          <w:rFonts w:eastAsia="TimesNewRomanPS-BoldMT"/>
          <w:i/>
          <w:iCs/>
          <w:sz w:val="20"/>
          <w:szCs w:val="20"/>
        </w:rPr>
      </w:pPr>
      <w:r>
        <w:rPr>
          <w:rFonts w:eastAsia="TimesNewRomanPS-BoldMT"/>
          <w:i/>
          <w:iCs/>
          <w:sz w:val="20"/>
          <w:szCs w:val="20"/>
        </w:rPr>
        <w:t>Anexa nr.1 la HCL  nr.  17 / 15  septembie .2020</w:t>
      </w:r>
    </w:p>
    <w:p w14:paraId="7A9DFB0A" w14:textId="77777777" w:rsidR="00E70E3D" w:rsidRDefault="00E70E3D" w:rsidP="00E70E3D">
      <w:pPr>
        <w:keepNext/>
        <w:keepLines/>
        <w:suppressLineNumbers/>
        <w:suppressAutoHyphens/>
        <w:autoSpaceDE w:val="0"/>
        <w:autoSpaceDN w:val="0"/>
        <w:adjustRightInd w:val="0"/>
        <w:jc w:val="right"/>
        <w:rPr>
          <w:rFonts w:eastAsia="TimesNewRomanPS-BoldMT"/>
          <w:i/>
          <w:iCs/>
          <w:sz w:val="20"/>
          <w:szCs w:val="20"/>
        </w:rPr>
      </w:pPr>
    </w:p>
    <w:p w14:paraId="19B4A1A7" w14:textId="77777777" w:rsidR="00E70E3D" w:rsidRDefault="00E70E3D" w:rsidP="00E70E3D">
      <w:pPr>
        <w:keepNext/>
        <w:keepLines/>
        <w:suppressLineNumbers/>
        <w:suppressAutoHyphens/>
        <w:autoSpaceDE w:val="0"/>
        <w:autoSpaceDN w:val="0"/>
        <w:adjustRightInd w:val="0"/>
        <w:jc w:val="right"/>
        <w:rPr>
          <w:rFonts w:eastAsia="TimesNewRomanPS-BoldMT"/>
          <w:i/>
          <w:iCs/>
          <w:sz w:val="20"/>
          <w:szCs w:val="20"/>
          <w:lang w:val="en-US" w:eastAsia="en-US"/>
        </w:rPr>
      </w:pPr>
    </w:p>
    <w:p w14:paraId="41AA3040"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3909E403" w14:textId="77777777" w:rsidR="00E70E3D" w:rsidRDefault="00E70E3D" w:rsidP="00E70E3D">
      <w:pPr>
        <w:keepNext/>
        <w:keepLines/>
        <w:suppressLineNumbers/>
        <w:suppressAutoHyphens/>
        <w:autoSpaceDE w:val="0"/>
        <w:autoSpaceDN w:val="0"/>
        <w:adjustRightInd w:val="0"/>
        <w:jc w:val="center"/>
        <w:rPr>
          <w:rFonts w:eastAsia="TimesNewRomanPS-BoldMT"/>
          <w:b/>
          <w:bCs/>
        </w:rPr>
      </w:pPr>
      <w:r>
        <w:rPr>
          <w:rFonts w:eastAsia="TimesNewRomanPS-BoldMT"/>
          <w:b/>
          <w:bCs/>
        </w:rPr>
        <w:t>STATUTUL ACTUALIZAT AL</w:t>
      </w:r>
    </w:p>
    <w:p w14:paraId="4B7D1BFC" w14:textId="77777777" w:rsidR="00E70E3D" w:rsidRDefault="00E70E3D" w:rsidP="00E70E3D">
      <w:pPr>
        <w:keepNext/>
        <w:keepLines/>
        <w:suppressLineNumbers/>
        <w:suppressAutoHyphens/>
        <w:autoSpaceDE w:val="0"/>
        <w:autoSpaceDN w:val="0"/>
        <w:adjustRightInd w:val="0"/>
        <w:jc w:val="center"/>
        <w:rPr>
          <w:rFonts w:eastAsia="TimesNewRomanPS-BoldMT"/>
          <w:b/>
          <w:bCs/>
        </w:rPr>
      </w:pPr>
      <w:r>
        <w:rPr>
          <w:rFonts w:eastAsia="TimesNewRomanPS-BoldMT"/>
          <w:b/>
          <w:bCs/>
        </w:rPr>
        <w:t>SOCIETĂŢII SISTEM PRESTSERV ROSETTI S.R.L.</w:t>
      </w:r>
    </w:p>
    <w:p w14:paraId="19A764AC"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45CDD0F5"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03D622DF" w14:textId="77777777" w:rsidR="00E70E3D" w:rsidRDefault="00E70E3D" w:rsidP="00E70E3D">
      <w:pPr>
        <w:keepNext/>
        <w:keepLines/>
        <w:suppressLineNumbers/>
        <w:suppressAutoHyphens/>
        <w:autoSpaceDE w:val="0"/>
        <w:autoSpaceDN w:val="0"/>
        <w:adjustRightInd w:val="0"/>
        <w:ind w:firstLine="720"/>
        <w:jc w:val="both"/>
        <w:rPr>
          <w:rFonts w:eastAsia="TimesNewRomanPS-BoldMT"/>
        </w:rPr>
      </w:pPr>
      <w:r>
        <w:rPr>
          <w:rFonts w:eastAsia="TimesNewRomanPS-BoldMT"/>
        </w:rPr>
        <w:t>Subscrisa</w:t>
      </w:r>
      <w:r>
        <w:rPr>
          <w:rFonts w:eastAsia="TimesNewRomanPS-BoldMT"/>
          <w:b/>
          <w:bCs/>
        </w:rPr>
        <w:t xml:space="preserve"> U.A.T. comuna C.A. ROSETTI, CIF:3662681, </w:t>
      </w:r>
      <w:r>
        <w:rPr>
          <w:rFonts w:eastAsia="TimesNewRomanPS-BoldMT"/>
        </w:rPr>
        <w:t xml:space="preserve">cu sediul social în sat C.A. Rosetti, com. C.A. Rosetti, jud. Buzău, prin Consiliul Local al comunei C.A. Rosetti, reprezentat de MOISAC ROBERT-VASILE, </w:t>
      </w:r>
      <w:r>
        <w:rPr>
          <w:rFonts w:eastAsia="TimesNewRomanPSMT"/>
        </w:rPr>
        <w:t>de cetăţenie romană, născut la data de 03.01.1961, în satul Cotu Ciorii, comuna C.A. Rosetti, jud. Buzău, domiciliat în sat C.A. Rosetti, comuna C.A. Rosetti, judeţul Buzău, CNP: 1610103100056 identificat cu CI seria XZ nr. 688235, emis de SPCLEP Buzău, la data de 16.01.2015, conform Hotărârii Consiliului Local al comunei C.A. ROSETTI nr.17 din  15  septembie  .2020</w:t>
      </w:r>
      <w:r>
        <w:rPr>
          <w:rFonts w:eastAsia="TimesNewRomanPS-BoldMT"/>
        </w:rPr>
        <w:t xml:space="preserve"> </w:t>
      </w:r>
    </w:p>
    <w:p w14:paraId="49046CA6" w14:textId="77777777" w:rsidR="00E70E3D" w:rsidRDefault="00E70E3D" w:rsidP="00E70E3D">
      <w:pPr>
        <w:keepNext/>
        <w:keepLines/>
        <w:suppressLineNumbers/>
        <w:suppressAutoHyphens/>
        <w:autoSpaceDE w:val="0"/>
        <w:autoSpaceDN w:val="0"/>
        <w:adjustRightInd w:val="0"/>
        <w:jc w:val="center"/>
        <w:rPr>
          <w:rFonts w:eastAsia="TimesNewRomanPS-BoldMT"/>
        </w:rPr>
      </w:pPr>
    </w:p>
    <w:p w14:paraId="49C8F984"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3E19154B" w14:textId="77777777" w:rsidR="00E70E3D" w:rsidRDefault="00E70E3D" w:rsidP="00E70E3D">
      <w:pPr>
        <w:keepNext/>
        <w:keepLines/>
        <w:suppressLineNumbers/>
        <w:suppressAutoHyphens/>
        <w:autoSpaceDE w:val="0"/>
        <w:autoSpaceDN w:val="0"/>
        <w:adjustRightInd w:val="0"/>
        <w:jc w:val="center"/>
        <w:rPr>
          <w:rFonts w:eastAsia="TimesNewRomanPS-BoldMT"/>
          <w:b/>
          <w:bCs/>
        </w:rPr>
      </w:pPr>
      <w:r>
        <w:rPr>
          <w:rFonts w:eastAsia="TimesNewRomanPS-BoldMT"/>
          <w:b/>
          <w:bCs/>
        </w:rPr>
        <w:t>am hotărât să constitui o societate în România în următoarele condiţii:</w:t>
      </w:r>
    </w:p>
    <w:p w14:paraId="6352BE01"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78500B72" w14:textId="77777777" w:rsidR="00E70E3D" w:rsidRDefault="00E70E3D" w:rsidP="00E70E3D">
      <w:pPr>
        <w:keepNext/>
        <w:keepLines/>
        <w:suppressLineNumbers/>
        <w:suppressAutoHyphens/>
        <w:autoSpaceDE w:val="0"/>
        <w:autoSpaceDN w:val="0"/>
        <w:adjustRightInd w:val="0"/>
        <w:jc w:val="center"/>
        <w:rPr>
          <w:rFonts w:eastAsia="TimesNewRomanPS-BoldMT"/>
          <w:b/>
          <w:bCs/>
          <w:i/>
          <w:iCs/>
        </w:rPr>
      </w:pPr>
      <w:r>
        <w:rPr>
          <w:rFonts w:eastAsia="TimesNewRomanPS-BoldMT"/>
          <w:b/>
          <w:bCs/>
          <w:i/>
          <w:iCs/>
        </w:rPr>
        <w:t>CAP.I FORMA JURIDICĂ, DENUMIREA, DURATA SOCIETĂŢII, SEDIUL SOCIAL, SEDII SECUNDARE</w:t>
      </w:r>
    </w:p>
    <w:p w14:paraId="31D40183" w14:textId="77777777" w:rsidR="00E70E3D" w:rsidRDefault="00E70E3D" w:rsidP="00E70E3D">
      <w:pPr>
        <w:keepNext/>
        <w:keepLines/>
        <w:suppressLineNumbers/>
        <w:suppressAutoHyphens/>
        <w:autoSpaceDE w:val="0"/>
        <w:autoSpaceDN w:val="0"/>
        <w:adjustRightInd w:val="0"/>
        <w:jc w:val="center"/>
        <w:rPr>
          <w:rFonts w:eastAsia="TimesNewRomanPS-BoldMT"/>
          <w:b/>
          <w:bCs/>
        </w:rPr>
      </w:pPr>
    </w:p>
    <w:p w14:paraId="2D4AC40D" w14:textId="77777777" w:rsidR="00E70E3D" w:rsidRDefault="00E70E3D" w:rsidP="00E70E3D">
      <w:pPr>
        <w:keepNext/>
        <w:keepLines/>
        <w:suppressLineNumbers/>
        <w:suppressAutoHyphens/>
        <w:autoSpaceDE w:val="0"/>
        <w:autoSpaceDN w:val="0"/>
        <w:adjustRightInd w:val="0"/>
        <w:jc w:val="both"/>
        <w:rPr>
          <w:rFonts w:eastAsia="TimesNewRomanPS-BoldMT"/>
          <w:b/>
          <w:bCs/>
        </w:rPr>
      </w:pPr>
      <w:r>
        <w:rPr>
          <w:rFonts w:eastAsia="TimesNewRomanPS-BoldMT"/>
          <w:b/>
          <w:bCs/>
        </w:rPr>
        <w:t>Art. 1.1. Forma Juridică</w:t>
      </w:r>
    </w:p>
    <w:p w14:paraId="284FE8D0" w14:textId="77777777" w:rsidR="00E70E3D" w:rsidRDefault="00E70E3D" w:rsidP="00E70E3D">
      <w:pPr>
        <w:keepNext/>
        <w:keepLines/>
        <w:suppressLineNumbers/>
        <w:suppressAutoHyphens/>
        <w:autoSpaceDE w:val="0"/>
        <w:autoSpaceDN w:val="0"/>
        <w:adjustRightInd w:val="0"/>
        <w:ind w:firstLine="720"/>
        <w:jc w:val="both"/>
        <w:rPr>
          <w:rFonts w:eastAsia="TimesNewRomanPSMT"/>
        </w:rPr>
      </w:pPr>
      <w:r>
        <w:rPr>
          <w:rFonts w:eastAsia="TimesNewRomanPSMT"/>
        </w:rPr>
        <w:t xml:space="preserve">(1) </w:t>
      </w:r>
      <w:r>
        <w:t xml:space="preserve">Societatea </w:t>
      </w:r>
      <w:r>
        <w:rPr>
          <w:rFonts w:eastAsia="TimesNewRomanPS-BoldMT"/>
          <w:b/>
          <w:bCs/>
        </w:rPr>
        <w:t>SISTEM PRESTSERV ROSETTI SRL</w:t>
      </w:r>
      <w:r>
        <w:t xml:space="preserve"> este persoană juridică română având forma juridică de "societate cu răspundere limitată", de drept privat,  cu capital public şi de interes local, cu asociat unic U.A.T. comuna C.A. ROSETTI, prin Consiliul local al comunei C.A. ROSETTI, fiind organizată şi funcţionând în conformitate cu prevederile Legii nr.31/1990 privind societăţile  republicată,cu modificările şi completările ulterioare, ale Legii nr.51/2006 a serviciilor comunitare de utilitati publice, republicată cu modificările şi completările ulterioare, ale Legii 101/2006 a serviciului de salubrizare a localităţilor, republicată cu modificările şi completările ulterioare şi ale </w:t>
      </w:r>
      <w:r>
        <w:rPr>
          <w:bCs/>
        </w:rPr>
        <w:t xml:space="preserve">Ordonanţei de urgenţă nr. 109/2011 </w:t>
      </w:r>
      <w:r>
        <w:t>privind guvernanţa corporativă a întreprinderilor publice,</w:t>
      </w:r>
      <w:r>
        <w:rPr>
          <w:bCs/>
        </w:rPr>
        <w:t xml:space="preserve"> cu modificările şi completările ulterioare</w:t>
      </w:r>
      <w:r>
        <w:t xml:space="preserve"> şi cu prezentul statut.</w:t>
      </w:r>
      <w:r>
        <w:rPr>
          <w:rFonts w:eastAsia="TimesNewRomanPSMT"/>
        </w:rPr>
        <w:t xml:space="preserve"> </w:t>
      </w:r>
    </w:p>
    <w:p w14:paraId="1CA32EFC" w14:textId="77777777" w:rsidR="00E70E3D" w:rsidRDefault="00E70E3D" w:rsidP="00E70E3D">
      <w:pPr>
        <w:keepNext/>
        <w:keepLines/>
        <w:suppressLineNumbers/>
        <w:suppressAutoHyphens/>
        <w:autoSpaceDE w:val="0"/>
        <w:autoSpaceDN w:val="0"/>
        <w:adjustRightInd w:val="0"/>
        <w:ind w:firstLine="720"/>
        <w:jc w:val="both"/>
      </w:pPr>
      <w:r>
        <w:rPr>
          <w:rFonts w:eastAsia="TimesNewRomanPSMT"/>
        </w:rPr>
        <w:t xml:space="preserve">(2) </w:t>
      </w:r>
      <w:r>
        <w:t>Societatea îşi va putea modifica forma juridică cu aprobarea şi prin hotărârea asociatului unic şi cu respectarea condiţiilor de fond, formă şi publicitate prevăzute de lege</w:t>
      </w:r>
    </w:p>
    <w:p w14:paraId="3B4E2E99" w14:textId="77777777" w:rsidR="00E70E3D" w:rsidRDefault="00E70E3D" w:rsidP="00E70E3D">
      <w:pPr>
        <w:keepNext/>
        <w:keepLines/>
        <w:suppressLineNumbers/>
        <w:suppressAutoHyphens/>
        <w:autoSpaceDE w:val="0"/>
        <w:autoSpaceDN w:val="0"/>
        <w:adjustRightInd w:val="0"/>
        <w:ind w:firstLine="720"/>
        <w:jc w:val="both"/>
      </w:pPr>
      <w:r>
        <w:t>(3) Societatea este titulară de drepturi si obligaţii şi răspunde faţă de terţi cu întreg patrimoniul.</w:t>
      </w:r>
    </w:p>
    <w:p w14:paraId="415E6E23" w14:textId="77777777" w:rsidR="00E70E3D" w:rsidRDefault="00E70E3D" w:rsidP="00E70E3D">
      <w:pPr>
        <w:keepNext/>
        <w:keepLines/>
        <w:suppressLineNumbers/>
        <w:suppressAutoHyphens/>
        <w:autoSpaceDE w:val="0"/>
        <w:autoSpaceDN w:val="0"/>
        <w:adjustRightInd w:val="0"/>
        <w:ind w:left="720"/>
        <w:contextualSpacing/>
        <w:jc w:val="both"/>
        <w:rPr>
          <w:rFonts w:eastAsia="TimesNewRomanPSMT"/>
        </w:rPr>
      </w:pPr>
    </w:p>
    <w:p w14:paraId="5EB4044A" w14:textId="77777777" w:rsidR="00E70E3D" w:rsidRDefault="00E70E3D" w:rsidP="00E70E3D">
      <w:pPr>
        <w:keepNext/>
        <w:keepLines/>
        <w:suppressLineNumbers/>
        <w:suppressAutoHyphens/>
        <w:autoSpaceDE w:val="0"/>
        <w:autoSpaceDN w:val="0"/>
        <w:adjustRightInd w:val="0"/>
        <w:jc w:val="both"/>
        <w:rPr>
          <w:rFonts w:eastAsia="TimesNewRomanPS-BoldMT"/>
          <w:b/>
          <w:bCs/>
        </w:rPr>
      </w:pPr>
      <w:r>
        <w:rPr>
          <w:rFonts w:eastAsia="TimesNewRomanPS-BoldMT"/>
          <w:b/>
          <w:bCs/>
        </w:rPr>
        <w:t>Art. 1.2. Denumirea:</w:t>
      </w:r>
    </w:p>
    <w:p w14:paraId="3B1560FA"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3E362558" w14:textId="77777777" w:rsidR="00E70E3D" w:rsidRDefault="00E70E3D" w:rsidP="00E70E3D">
      <w:pPr>
        <w:keepNext/>
        <w:keepLines/>
        <w:suppressLineNumbers/>
        <w:suppressAutoHyphens/>
        <w:autoSpaceDE w:val="0"/>
        <w:autoSpaceDN w:val="0"/>
        <w:adjustRightInd w:val="0"/>
        <w:jc w:val="both"/>
        <w:rPr>
          <w:rFonts w:eastAsia="TimesNewRomanPS-BoldMT"/>
        </w:rPr>
      </w:pPr>
      <w:r>
        <w:rPr>
          <w:rFonts w:eastAsia="TimesNewRomanPS-BoldMT"/>
        </w:rPr>
        <w:tab/>
        <w:t xml:space="preserve">Denumirea societăţii este </w:t>
      </w:r>
      <w:r>
        <w:rPr>
          <w:rFonts w:eastAsia="TimesNewRomanPS-BoldMT"/>
          <w:b/>
          <w:bCs/>
        </w:rPr>
        <w:t>SISTEM PRESTSERV ROSETTI SRL</w:t>
      </w:r>
    </w:p>
    <w:p w14:paraId="3E438898"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3FDC1113" w14:textId="77777777" w:rsidR="00E70E3D" w:rsidRDefault="00E70E3D" w:rsidP="00E70E3D">
      <w:pPr>
        <w:keepNext/>
        <w:keepLines/>
        <w:suppressLineNumbers/>
        <w:suppressAutoHyphens/>
        <w:autoSpaceDE w:val="0"/>
        <w:autoSpaceDN w:val="0"/>
        <w:adjustRightInd w:val="0"/>
        <w:jc w:val="both"/>
        <w:rPr>
          <w:rFonts w:eastAsia="TimesNewRomanPS-BoldMT"/>
          <w:b/>
          <w:bCs/>
        </w:rPr>
      </w:pPr>
      <w:r>
        <w:rPr>
          <w:rFonts w:eastAsia="TimesNewRomanPS-BoldMT"/>
          <w:b/>
          <w:bCs/>
        </w:rPr>
        <w:t>Art. 1.3. Durata:</w:t>
      </w:r>
    </w:p>
    <w:p w14:paraId="7887E848"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10E6FEF5" w14:textId="77777777" w:rsidR="00E70E3D" w:rsidRDefault="00E70E3D" w:rsidP="00E70E3D">
      <w:pPr>
        <w:keepNext/>
        <w:keepLines/>
        <w:suppressLineNumbers/>
        <w:suppressAutoHyphens/>
        <w:autoSpaceDE w:val="0"/>
        <w:autoSpaceDN w:val="0"/>
        <w:adjustRightInd w:val="0"/>
        <w:jc w:val="both"/>
        <w:rPr>
          <w:rFonts w:eastAsia="TimesNewRomanPS-BoldMT"/>
        </w:rPr>
      </w:pPr>
      <w:r>
        <w:rPr>
          <w:rFonts w:eastAsia="TimesNewRomanPS-BoldMT"/>
        </w:rPr>
        <w:tab/>
        <w:t>Durata de funcţionare a societăţii este nedeterminată.</w:t>
      </w:r>
    </w:p>
    <w:p w14:paraId="08CFA698" w14:textId="77777777" w:rsidR="00E70E3D" w:rsidRDefault="00E70E3D" w:rsidP="00E70E3D">
      <w:pPr>
        <w:keepNext/>
        <w:keepLines/>
        <w:suppressLineNumbers/>
        <w:suppressAutoHyphens/>
        <w:autoSpaceDE w:val="0"/>
        <w:autoSpaceDN w:val="0"/>
        <w:adjustRightInd w:val="0"/>
        <w:jc w:val="both"/>
        <w:rPr>
          <w:rFonts w:eastAsia="TimesNewRomanPS-BoldMT"/>
        </w:rPr>
      </w:pPr>
    </w:p>
    <w:p w14:paraId="2136C16E" w14:textId="77777777" w:rsidR="00E70E3D" w:rsidRDefault="00E70E3D" w:rsidP="00E70E3D">
      <w:pPr>
        <w:keepNext/>
        <w:keepLines/>
        <w:suppressLineNumbers/>
        <w:suppressAutoHyphens/>
        <w:autoSpaceDE w:val="0"/>
        <w:autoSpaceDN w:val="0"/>
        <w:adjustRightInd w:val="0"/>
        <w:jc w:val="both"/>
        <w:rPr>
          <w:rFonts w:eastAsia="TimesNewRomanPS-BoldMT"/>
          <w:b/>
          <w:bCs/>
        </w:rPr>
      </w:pPr>
      <w:r>
        <w:rPr>
          <w:rFonts w:eastAsia="TimesNewRomanPS-BoldMT"/>
          <w:b/>
          <w:bCs/>
        </w:rPr>
        <w:t>Art. 1.4. Sediul social:</w:t>
      </w:r>
    </w:p>
    <w:p w14:paraId="4CA752E1"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4A236B3D" w14:textId="77777777" w:rsidR="00E70E3D" w:rsidRDefault="00E70E3D" w:rsidP="00E70E3D">
      <w:pPr>
        <w:keepNext/>
        <w:keepLines/>
        <w:suppressLineNumbers/>
        <w:suppressAutoHyphens/>
        <w:autoSpaceDE w:val="0"/>
        <w:autoSpaceDN w:val="0"/>
        <w:adjustRightInd w:val="0"/>
        <w:jc w:val="both"/>
        <w:rPr>
          <w:rFonts w:eastAsia="TimesNewRomanPS-BoldMT"/>
        </w:rPr>
      </w:pPr>
      <w:r>
        <w:rPr>
          <w:rFonts w:eastAsia="TimesNewRomanPS-BoldMT"/>
        </w:rPr>
        <w:tab/>
        <w:t>Sediul societăţii este în sat C.A. Rosetti, comuna C.A. Rosetti, strada Principală, nr.41, jud. Buzău.</w:t>
      </w:r>
    </w:p>
    <w:p w14:paraId="4BD5D368" w14:textId="77777777" w:rsidR="00E70E3D" w:rsidRDefault="00E70E3D" w:rsidP="00E70E3D">
      <w:pPr>
        <w:keepNext/>
        <w:keepLines/>
        <w:suppressLineNumbers/>
        <w:suppressAutoHyphens/>
        <w:autoSpaceDE w:val="0"/>
        <w:autoSpaceDN w:val="0"/>
        <w:adjustRightInd w:val="0"/>
        <w:jc w:val="both"/>
        <w:rPr>
          <w:rFonts w:eastAsia="TimesNewRomanPS-BoldMT"/>
        </w:rPr>
      </w:pPr>
    </w:p>
    <w:p w14:paraId="651C2B39" w14:textId="77777777" w:rsidR="00E70E3D" w:rsidRDefault="00E70E3D" w:rsidP="00E70E3D">
      <w:pPr>
        <w:keepNext/>
        <w:keepLines/>
        <w:suppressLineNumbers/>
        <w:suppressAutoHyphens/>
        <w:autoSpaceDE w:val="0"/>
        <w:autoSpaceDN w:val="0"/>
        <w:adjustRightInd w:val="0"/>
        <w:ind w:firstLine="720"/>
        <w:jc w:val="both"/>
        <w:rPr>
          <w:rFonts w:eastAsia="TimesNewRomanPS-BoldMT"/>
          <w:b/>
          <w:bCs/>
        </w:rPr>
      </w:pPr>
      <w:r>
        <w:rPr>
          <w:rFonts w:eastAsia="TimesNewRomanPS-BoldMT"/>
          <w:b/>
          <w:bCs/>
        </w:rPr>
        <w:t>Art. 1.5. Sedii secundare:</w:t>
      </w:r>
    </w:p>
    <w:p w14:paraId="04B31FDF"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66DA72A5" w14:textId="77777777" w:rsidR="00E70E3D" w:rsidRDefault="00E70E3D" w:rsidP="00E70E3D">
      <w:pPr>
        <w:keepNext/>
        <w:keepLines/>
        <w:suppressLineNumbers/>
        <w:suppressAutoHyphens/>
        <w:autoSpaceDE w:val="0"/>
        <w:autoSpaceDN w:val="0"/>
        <w:adjustRightInd w:val="0"/>
        <w:jc w:val="both"/>
        <w:rPr>
          <w:rFonts w:eastAsia="TimesNewRomanPS-BoldMT"/>
        </w:rPr>
      </w:pPr>
      <w:r>
        <w:rPr>
          <w:rFonts w:eastAsia="TimesNewRomanPS-BoldMT"/>
          <w:b/>
          <w:bCs/>
        </w:rPr>
        <w:tab/>
      </w:r>
      <w:r>
        <w:rPr>
          <w:rFonts w:eastAsia="TimesNewRomanPS-BoldMT"/>
        </w:rPr>
        <w:t>Societatea va putea înfiinţa sedii secundare – sucursale, agenţii, reprezentanţe sau alte asemenea unităţi fără personalitate juridică – în baza deciziei asociatului unic, cu respectarea prevederilor legale în materie.</w:t>
      </w:r>
    </w:p>
    <w:p w14:paraId="656D0C77" w14:textId="77777777" w:rsidR="00E70E3D" w:rsidRDefault="00E70E3D" w:rsidP="00E70E3D">
      <w:pPr>
        <w:keepNext/>
        <w:keepLines/>
        <w:suppressLineNumbers/>
        <w:suppressAutoHyphens/>
        <w:autoSpaceDE w:val="0"/>
        <w:autoSpaceDN w:val="0"/>
        <w:adjustRightInd w:val="0"/>
        <w:jc w:val="both"/>
        <w:rPr>
          <w:rFonts w:eastAsia="TimesNewRomanPS-BoldMT"/>
          <w:b/>
          <w:bCs/>
        </w:rPr>
      </w:pPr>
    </w:p>
    <w:p w14:paraId="238419FB" w14:textId="77777777" w:rsidR="00E70E3D" w:rsidRDefault="00E70E3D" w:rsidP="00E70E3D">
      <w:pPr>
        <w:keepNext/>
        <w:keepLines/>
        <w:suppressLineNumbers/>
        <w:suppressAutoHyphens/>
        <w:autoSpaceDE w:val="0"/>
        <w:autoSpaceDN w:val="0"/>
        <w:adjustRightInd w:val="0"/>
        <w:ind w:firstLine="720"/>
        <w:jc w:val="both"/>
        <w:rPr>
          <w:rFonts w:eastAsia="TimesNewRomanPSMT"/>
          <w:b/>
          <w:bCs/>
          <w:i/>
          <w:iCs/>
        </w:rPr>
      </w:pPr>
    </w:p>
    <w:p w14:paraId="1DE5897A" w14:textId="77777777" w:rsidR="00E70E3D" w:rsidRDefault="00E70E3D" w:rsidP="00E70E3D">
      <w:pPr>
        <w:keepNext/>
        <w:keepLines/>
        <w:suppressLineNumbers/>
        <w:suppressAutoHyphens/>
        <w:autoSpaceDE w:val="0"/>
        <w:autoSpaceDN w:val="0"/>
        <w:adjustRightInd w:val="0"/>
        <w:jc w:val="center"/>
        <w:rPr>
          <w:rFonts w:eastAsia="TimesNewRomanPS-BoldMT"/>
          <w:b/>
          <w:bCs/>
          <w:i/>
          <w:iCs/>
        </w:rPr>
      </w:pPr>
      <w:r>
        <w:rPr>
          <w:rFonts w:eastAsia="TimesNewRomanPS-BoldMT"/>
          <w:b/>
          <w:bCs/>
          <w:i/>
          <w:iCs/>
        </w:rPr>
        <w:t>CAP.II. OBIECTUL DE ACTIVITATE AL SOCIETĂŢII</w:t>
      </w:r>
    </w:p>
    <w:p w14:paraId="09D7D841" w14:textId="77777777" w:rsidR="00E70E3D" w:rsidRDefault="00E70E3D" w:rsidP="00E70E3D">
      <w:pPr>
        <w:keepNext/>
        <w:keepLines/>
        <w:suppressLineNumbers/>
        <w:suppressAutoHyphens/>
        <w:autoSpaceDE w:val="0"/>
        <w:autoSpaceDN w:val="0"/>
        <w:adjustRightInd w:val="0"/>
        <w:ind w:firstLine="720"/>
        <w:jc w:val="both"/>
        <w:rPr>
          <w:rFonts w:eastAsia="TimesNewRomanPSMT"/>
          <w:b/>
          <w:bCs/>
          <w:i/>
          <w:iCs/>
        </w:rPr>
      </w:pPr>
    </w:p>
    <w:p w14:paraId="388FDB4E" w14:textId="77777777" w:rsidR="00E70E3D" w:rsidRDefault="00E70E3D" w:rsidP="00E70E3D">
      <w:pPr>
        <w:keepNext/>
        <w:keepLines/>
        <w:suppressLineNumbers/>
        <w:suppressAutoHyphens/>
        <w:autoSpaceDE w:val="0"/>
        <w:autoSpaceDN w:val="0"/>
        <w:adjustRightInd w:val="0"/>
        <w:ind w:firstLine="709"/>
        <w:jc w:val="both"/>
        <w:rPr>
          <w:rFonts w:eastAsia="TimesNewRomanPSMT"/>
        </w:rPr>
      </w:pPr>
      <w:r>
        <w:rPr>
          <w:rFonts w:eastAsia="TimesNewRomanPSMT"/>
          <w:b/>
          <w:bCs/>
        </w:rPr>
        <w:t>Art.2</w:t>
      </w:r>
      <w:r>
        <w:rPr>
          <w:rFonts w:eastAsia="TimesNewRomanPSMT"/>
        </w:rPr>
        <w:t>. Obiectul de activitate al societăţii este:</w:t>
      </w:r>
    </w:p>
    <w:p w14:paraId="01DD00D4" w14:textId="77777777" w:rsidR="00E70E3D" w:rsidRDefault="00E70E3D" w:rsidP="00E70E3D">
      <w:pPr>
        <w:keepNext/>
        <w:keepLines/>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firstLine="709"/>
        <w:jc w:val="both"/>
      </w:pPr>
      <w:r>
        <w:rPr>
          <w:lang w:val="fr-FR"/>
        </w:rPr>
        <w:t>A)</w:t>
      </w:r>
      <w:r>
        <w:rPr>
          <w:b/>
          <w:lang w:val="fr-FR"/>
        </w:rPr>
        <w:t xml:space="preserve">Domeniul principal de activitate:  - Cod CAEN Rev.2 - 381 </w:t>
      </w:r>
      <w:r>
        <w:rPr>
          <w:b/>
        </w:rPr>
        <w:t>colectarea deşeurilor.</w:t>
      </w:r>
    </w:p>
    <w:p w14:paraId="16756F0E" w14:textId="77777777" w:rsidR="00E70E3D" w:rsidRDefault="00E70E3D" w:rsidP="00E70E3D">
      <w:pPr>
        <w:keepNext/>
        <w:keepLines/>
        <w:suppressLineNumbers/>
        <w:suppressAutoHyphens/>
        <w:ind w:firstLine="709"/>
        <w:jc w:val="both"/>
      </w:pPr>
      <w:r>
        <w:t>A.1)</w:t>
      </w:r>
      <w:r>
        <w:rPr>
          <w:b/>
        </w:rPr>
        <w:t>Activitatea principală</w:t>
      </w:r>
      <w:r>
        <w:t>:</w:t>
      </w:r>
      <w:r>
        <w:rPr>
          <w:b/>
        </w:rPr>
        <w:t xml:space="preserve">  - </w:t>
      </w:r>
      <w:r>
        <w:rPr>
          <w:b/>
          <w:lang w:val="fr-FR"/>
        </w:rPr>
        <w:t xml:space="preserve">Cod CAEN Rev.2 - </w:t>
      </w:r>
      <w:r>
        <w:rPr>
          <w:b/>
        </w:rPr>
        <w:t>3811 - Colectarea deşeurilor nepericuloase</w:t>
      </w:r>
      <w:r>
        <w:t>;</w:t>
      </w:r>
    </w:p>
    <w:p w14:paraId="32321BBE" w14:textId="77777777" w:rsidR="00E70E3D" w:rsidRDefault="00E70E3D" w:rsidP="00E70E3D">
      <w:pPr>
        <w:keepNext/>
        <w:keepLines/>
        <w:suppressLineNumbers/>
        <w:suppressAutoHyphens/>
        <w:ind w:firstLine="709"/>
        <w:jc w:val="both"/>
      </w:pPr>
      <w:r>
        <w:t>A.2)Activităţi secundare:</w:t>
      </w:r>
    </w:p>
    <w:p w14:paraId="475F2695" w14:textId="77777777" w:rsidR="00E70E3D" w:rsidRDefault="00E70E3D" w:rsidP="00E70E3D">
      <w:pPr>
        <w:keepNext/>
        <w:keepLines/>
        <w:suppressLineNumbers/>
        <w:suppressAutoHyphens/>
        <w:ind w:firstLine="709"/>
        <w:jc w:val="both"/>
      </w:pPr>
      <w:r>
        <w:tab/>
        <w:t xml:space="preserve">1.  </w:t>
      </w:r>
      <w:r>
        <w:rPr>
          <w:lang w:val="fr-FR"/>
        </w:rPr>
        <w:t xml:space="preserve">Cod CAEN Rev.2 - </w:t>
      </w:r>
      <w:r>
        <w:t>3812 - Colectarea deşeurilor periculoase</w:t>
      </w:r>
    </w:p>
    <w:p w14:paraId="285804D0" w14:textId="77777777" w:rsidR="00E70E3D" w:rsidRDefault="00E70E3D" w:rsidP="00E70E3D">
      <w:pPr>
        <w:keepNext/>
        <w:keepLines/>
        <w:suppressLineNumbers/>
        <w:suppressAutoHyphens/>
        <w:ind w:firstLine="709"/>
        <w:jc w:val="both"/>
      </w:pPr>
      <w:r>
        <w:tab/>
        <w:t xml:space="preserve">2. </w:t>
      </w:r>
      <w:r>
        <w:rPr>
          <w:lang w:val="fr-FR"/>
        </w:rPr>
        <w:t xml:space="preserve">Cod CAEN Rev.2 - </w:t>
      </w:r>
      <w:r>
        <w:t>3821 - Tratarea şi eliminarea deşeurilor nepericuloase</w:t>
      </w:r>
    </w:p>
    <w:p w14:paraId="53BD5B81" w14:textId="77777777" w:rsidR="00E70E3D" w:rsidRDefault="00E70E3D" w:rsidP="00E70E3D">
      <w:pPr>
        <w:keepNext/>
        <w:keepLines/>
        <w:suppressLineNumbers/>
        <w:suppressAutoHyphens/>
        <w:ind w:firstLine="709"/>
        <w:jc w:val="both"/>
      </w:pPr>
      <w:r>
        <w:tab/>
        <w:t xml:space="preserve">3. </w:t>
      </w:r>
      <w:r>
        <w:rPr>
          <w:lang w:val="fr-FR"/>
        </w:rPr>
        <w:t>Cod CAEN Rev.2 -</w:t>
      </w:r>
      <w:r>
        <w:t xml:space="preserve"> 3832 - Recuperarea materialelor reciclabile sortate</w:t>
      </w:r>
    </w:p>
    <w:p w14:paraId="226C49B1" w14:textId="77777777" w:rsidR="00E70E3D" w:rsidRDefault="00E70E3D" w:rsidP="00E70E3D">
      <w:pPr>
        <w:keepNext/>
        <w:keepLines/>
        <w:suppressLineNumbers/>
        <w:suppressAutoHyphens/>
        <w:ind w:firstLine="709"/>
        <w:jc w:val="both"/>
      </w:pPr>
      <w:r>
        <w:tab/>
        <w:t>4. Cod CAEN Rev.2 - 4677 - Comerţ cu ridicata al deşeurilor şi resturilor;</w:t>
      </w:r>
    </w:p>
    <w:p w14:paraId="2F53DF5F" w14:textId="77777777" w:rsidR="00E70E3D" w:rsidRDefault="00E70E3D" w:rsidP="00E70E3D">
      <w:pPr>
        <w:keepNext/>
        <w:keepLines/>
        <w:suppressLineNumbers/>
        <w:suppressAutoHyphens/>
        <w:ind w:firstLine="709"/>
        <w:jc w:val="both"/>
      </w:pPr>
      <w:r>
        <w:tab/>
        <w:t xml:space="preserve">5. Cod CAEN Rev.2 - 4941 - Transporturi rutiere de mărfuri </w:t>
      </w:r>
    </w:p>
    <w:p w14:paraId="3FAD11B5" w14:textId="77777777" w:rsidR="00E70E3D" w:rsidRDefault="00E70E3D" w:rsidP="00E70E3D">
      <w:pPr>
        <w:keepNext/>
        <w:keepLines/>
        <w:suppressLineNumbers/>
        <w:suppressAutoHyphens/>
        <w:autoSpaceDE w:val="0"/>
        <w:autoSpaceDN w:val="0"/>
        <w:adjustRightInd w:val="0"/>
        <w:jc w:val="both"/>
        <w:rPr>
          <w:rFonts w:eastAsia="TimesNewRomanPSMT"/>
        </w:rPr>
      </w:pPr>
      <w:r>
        <w:tab/>
        <w:t xml:space="preserve">6. </w:t>
      </w:r>
      <w:r>
        <w:rPr>
          <w:lang w:val="fr-FR"/>
        </w:rPr>
        <w:t xml:space="preserve">Cod CAEN Rev.2 - </w:t>
      </w:r>
      <w:r>
        <w:t>8129 - Alte activităţi de curăţenie.</w:t>
      </w:r>
    </w:p>
    <w:p w14:paraId="6D8D308E" w14:textId="77777777" w:rsidR="00E70E3D" w:rsidRDefault="00E70E3D" w:rsidP="00E70E3D">
      <w:pPr>
        <w:keepNext/>
        <w:keepLines/>
        <w:suppressLineNumbers/>
        <w:suppressAutoHyphens/>
        <w:autoSpaceDE w:val="0"/>
        <w:autoSpaceDN w:val="0"/>
        <w:adjustRightInd w:val="0"/>
        <w:jc w:val="both"/>
        <w:rPr>
          <w:rFonts w:eastAsia="TimesNewRomanPSMT"/>
        </w:rPr>
      </w:pPr>
    </w:p>
    <w:p w14:paraId="5C8CB5B0" w14:textId="77777777" w:rsidR="00E70E3D" w:rsidRDefault="00E70E3D" w:rsidP="00E70E3D">
      <w:pPr>
        <w:keepNext/>
        <w:keepLines/>
        <w:suppressLineNumbers/>
        <w:suppressAutoHyphens/>
        <w:autoSpaceDE w:val="0"/>
        <w:autoSpaceDN w:val="0"/>
        <w:adjustRightInd w:val="0"/>
        <w:ind w:firstLine="709"/>
        <w:jc w:val="both"/>
        <w:rPr>
          <w:rFonts w:eastAsia="TimesNewRomanPSMT"/>
        </w:rPr>
      </w:pPr>
      <w:r>
        <w:rPr>
          <w:rFonts w:eastAsia="TimesNewRomanPSMT"/>
          <w:b/>
          <w:bCs/>
        </w:rPr>
        <w:t>Art.</w:t>
      </w:r>
      <w:r>
        <w:rPr>
          <w:b/>
          <w:bCs/>
        </w:rPr>
        <w:t xml:space="preserve">2^1 </w:t>
      </w:r>
      <w:r>
        <w:t>(1) Societatea poate exercita şi orice alte activităţi industriale, comerciale, financiare, mobiliare, imobiliare sau de altă natură, dar exclusiv din sfera furnizării/prestării serviciului de salubrizare, destinate satisfacerii nevoilor utilizatorilor de pe raza de competenţă a comunei C.A. ROSETTI</w:t>
      </w:r>
    </w:p>
    <w:p w14:paraId="1D2315C1" w14:textId="77777777" w:rsidR="00E70E3D" w:rsidRDefault="00E70E3D" w:rsidP="00E70E3D">
      <w:pPr>
        <w:keepNext/>
        <w:keepLines/>
        <w:suppressLineNumbers/>
        <w:suppressAutoHyphens/>
        <w:autoSpaceDE w:val="0"/>
        <w:autoSpaceDN w:val="0"/>
        <w:adjustRightInd w:val="0"/>
        <w:jc w:val="both"/>
      </w:pPr>
      <w:r>
        <w:rPr>
          <w:rFonts w:eastAsia="TimesNewRomanPSMT"/>
        </w:rPr>
        <w:t xml:space="preserve">(2) </w:t>
      </w:r>
      <w:r>
        <w:t>Activităţile menţionate la acest capitol vor fi desfăşurate după obţinerea avizelor, acordurilor si autorizaţiilor necesare, pe raza teritorial administrativă a comunei C.A. ROSETTI, în conformitate cu prevederile legale;</w:t>
      </w:r>
    </w:p>
    <w:p w14:paraId="66064768" w14:textId="77777777" w:rsidR="00E70E3D" w:rsidRDefault="00E70E3D" w:rsidP="00E70E3D">
      <w:pPr>
        <w:keepNext/>
        <w:keepLines/>
        <w:suppressLineNumbers/>
        <w:suppressAutoHyphens/>
        <w:autoSpaceDE w:val="0"/>
        <w:autoSpaceDN w:val="0"/>
        <w:adjustRightInd w:val="0"/>
        <w:jc w:val="both"/>
        <w:rPr>
          <w:rFonts w:eastAsia="TimesNewRomanPSMT"/>
        </w:rPr>
      </w:pPr>
      <w:r>
        <w:t>(3) În realizarea obiectului de activitate, societatea va plăti taxele şi impozitele prevăzute de legislaţia în vigoare, obiectul de activitate al societăţii putând fi modificat, prin extinderea sau restrângerea sa, conform deciziei asociatului unic.</w:t>
      </w:r>
    </w:p>
    <w:p w14:paraId="19EE46C3" w14:textId="77777777" w:rsidR="00E70E3D" w:rsidRDefault="00E70E3D" w:rsidP="00E70E3D">
      <w:pPr>
        <w:keepNext/>
        <w:keepLines/>
        <w:suppressLineNumbers/>
        <w:suppressAutoHyphens/>
        <w:autoSpaceDE w:val="0"/>
        <w:autoSpaceDN w:val="0"/>
        <w:adjustRightInd w:val="0"/>
        <w:jc w:val="both"/>
        <w:rPr>
          <w:rFonts w:eastAsia="TimesNewRomanPSMT"/>
        </w:rPr>
      </w:pPr>
    </w:p>
    <w:p w14:paraId="651D627B" w14:textId="77777777" w:rsidR="00E70E3D" w:rsidRDefault="00E70E3D" w:rsidP="00E70E3D">
      <w:pPr>
        <w:keepNext/>
        <w:keepLines/>
        <w:suppressLineNumbers/>
        <w:suppressAutoHyphens/>
        <w:autoSpaceDE w:val="0"/>
        <w:autoSpaceDN w:val="0"/>
        <w:adjustRightInd w:val="0"/>
        <w:jc w:val="center"/>
        <w:rPr>
          <w:rFonts w:eastAsia="TimesNewRomanPS-BoldMT"/>
          <w:b/>
          <w:bCs/>
          <w:i/>
          <w:iCs/>
        </w:rPr>
      </w:pPr>
      <w:r>
        <w:rPr>
          <w:rFonts w:eastAsia="TimesNewRomanPS-BoldMT"/>
          <w:b/>
          <w:bCs/>
          <w:i/>
          <w:iCs/>
        </w:rPr>
        <w:t>CAP.III. CAPITALUL SOCIAL, PĂRŢILE SOCIALE</w:t>
      </w:r>
    </w:p>
    <w:p w14:paraId="3357F901" w14:textId="77777777" w:rsidR="00E70E3D" w:rsidRDefault="00E70E3D" w:rsidP="00E70E3D">
      <w:pPr>
        <w:keepNext/>
        <w:keepLines/>
        <w:suppressLineNumbers/>
        <w:suppressAutoHyphens/>
        <w:autoSpaceDE w:val="0"/>
        <w:autoSpaceDN w:val="0"/>
        <w:adjustRightInd w:val="0"/>
        <w:jc w:val="both"/>
        <w:rPr>
          <w:rFonts w:eastAsia="TimesNewRomanPS-BoldMT"/>
          <w:b/>
          <w:bCs/>
          <w:i/>
          <w:iCs/>
        </w:rPr>
      </w:pPr>
    </w:p>
    <w:p w14:paraId="50F8598E" w14:textId="77777777" w:rsidR="00E70E3D" w:rsidRDefault="00E70E3D" w:rsidP="00E70E3D">
      <w:pPr>
        <w:keepNext/>
        <w:keepLines/>
        <w:suppressLineNumbers/>
        <w:suppressAutoHyphens/>
        <w:autoSpaceDE w:val="0"/>
        <w:autoSpaceDN w:val="0"/>
        <w:adjustRightInd w:val="0"/>
        <w:ind w:firstLine="720"/>
        <w:jc w:val="both"/>
        <w:rPr>
          <w:rFonts w:eastAsia="TimesNewRomanPSMT"/>
        </w:rPr>
      </w:pPr>
      <w:r>
        <w:rPr>
          <w:rFonts w:eastAsia="TimesNewRomanPSMT"/>
          <w:b/>
          <w:bCs/>
        </w:rPr>
        <w:t xml:space="preserve">Art.3.1. </w:t>
      </w:r>
      <w:r>
        <w:rPr>
          <w:rFonts w:eastAsia="TimesNewRomanPSMT"/>
        </w:rPr>
        <w:t>Capitalul social subscris şi vărsat al societăţii este de 1000 lei, din care 1000 lei, aport în numerar, fiind împărţit într-un număr de 100 părţi sociale, cu o valoare nominală de 10 lei/parte socială.</w:t>
      </w:r>
    </w:p>
    <w:p w14:paraId="62906D48" w14:textId="77777777" w:rsidR="00E70E3D" w:rsidRDefault="00E70E3D" w:rsidP="00E70E3D">
      <w:pPr>
        <w:keepNext/>
        <w:keepLines/>
        <w:suppressLineNumbers/>
        <w:suppressAutoHyphens/>
        <w:autoSpaceDE w:val="0"/>
        <w:autoSpaceDN w:val="0"/>
        <w:adjustRightInd w:val="0"/>
        <w:ind w:firstLine="720"/>
        <w:jc w:val="both"/>
        <w:rPr>
          <w:rFonts w:eastAsia="TimesNewRomanPS-BoldMT"/>
          <w:b/>
          <w:bCs/>
          <w:i/>
          <w:iCs/>
        </w:rPr>
      </w:pPr>
    </w:p>
    <w:p w14:paraId="59BD550C" w14:textId="77777777" w:rsidR="00E70E3D" w:rsidRDefault="00E70E3D" w:rsidP="00E70E3D">
      <w:pPr>
        <w:keepNext/>
        <w:keepLines/>
        <w:suppressLineNumbers/>
        <w:suppressAutoHyphens/>
        <w:autoSpaceDE w:val="0"/>
        <w:autoSpaceDN w:val="0"/>
        <w:adjustRightInd w:val="0"/>
        <w:ind w:firstLine="720"/>
        <w:jc w:val="both"/>
        <w:rPr>
          <w:rFonts w:eastAsia="TimesNewRomanPSMT"/>
        </w:rPr>
      </w:pPr>
      <w:r>
        <w:rPr>
          <w:rFonts w:eastAsia="TimesNewRomanPSMT"/>
          <w:b/>
          <w:bCs/>
        </w:rPr>
        <w:t xml:space="preserve">Art.3.2. </w:t>
      </w:r>
      <w:r>
        <w:rPr>
          <w:rFonts w:eastAsia="TimesNewRomanPSMT"/>
        </w:rPr>
        <w:t>Aociatul unic deţine toate părţile sociale şi participă deplin (100%) atât la beneficii, cât şi la pierderi.</w:t>
      </w:r>
    </w:p>
    <w:p w14:paraId="4F748ACB" w14:textId="77777777" w:rsidR="00E70E3D" w:rsidRDefault="00E70E3D" w:rsidP="00E70E3D">
      <w:pPr>
        <w:keepNext/>
        <w:keepLines/>
        <w:suppressLineNumbers/>
        <w:suppressAutoHyphens/>
        <w:autoSpaceDE w:val="0"/>
        <w:autoSpaceDN w:val="0"/>
        <w:adjustRightInd w:val="0"/>
        <w:ind w:firstLine="720"/>
        <w:jc w:val="both"/>
        <w:rPr>
          <w:rFonts w:eastAsia="TimesNewRomanPSMT"/>
        </w:rPr>
      </w:pPr>
    </w:p>
    <w:p w14:paraId="44FD7AFE" w14:textId="77777777" w:rsidR="00E70E3D" w:rsidRDefault="00E70E3D" w:rsidP="00E70E3D">
      <w:pPr>
        <w:keepNext/>
        <w:keepLines/>
        <w:suppressLineNumbers/>
        <w:suppressAutoHyphens/>
        <w:autoSpaceDE w:val="0"/>
        <w:autoSpaceDN w:val="0"/>
        <w:adjustRightInd w:val="0"/>
        <w:ind w:firstLine="720"/>
        <w:jc w:val="both"/>
        <w:rPr>
          <w:rFonts w:eastAsia="TimesNewRomanPS-BoldMT"/>
          <w:i/>
          <w:iCs/>
        </w:rPr>
      </w:pPr>
    </w:p>
    <w:p w14:paraId="4B6435AB" w14:textId="77777777" w:rsidR="00E70E3D" w:rsidRDefault="00E70E3D" w:rsidP="00E70E3D">
      <w:pPr>
        <w:keepNext/>
        <w:keepLines/>
        <w:suppressLineNumbers/>
        <w:suppressAutoHyphens/>
        <w:autoSpaceDE w:val="0"/>
        <w:autoSpaceDN w:val="0"/>
        <w:adjustRightInd w:val="0"/>
        <w:jc w:val="both"/>
        <w:rPr>
          <w:rFonts w:eastAsia="TimesNewRomanPS-BoldMT"/>
          <w:b/>
          <w:bCs/>
          <w:i/>
          <w:iCs/>
        </w:rPr>
      </w:pPr>
    </w:p>
    <w:p w14:paraId="5E6BC154" w14:textId="77777777" w:rsidR="00E70E3D" w:rsidRDefault="00E70E3D" w:rsidP="00E70E3D">
      <w:pPr>
        <w:keepNext/>
        <w:keepLines/>
        <w:suppressLineNumbers/>
        <w:suppressAutoHyphens/>
        <w:autoSpaceDE w:val="0"/>
        <w:autoSpaceDN w:val="0"/>
        <w:adjustRightInd w:val="0"/>
        <w:jc w:val="center"/>
        <w:rPr>
          <w:rFonts w:eastAsia="TimesNewRomanPS-BoldMT"/>
          <w:b/>
          <w:bCs/>
          <w:i/>
          <w:iCs/>
        </w:rPr>
      </w:pPr>
      <w:r>
        <w:rPr>
          <w:rFonts w:eastAsia="TimesNewRomanPS-BoldMT"/>
          <w:b/>
          <w:bCs/>
          <w:i/>
          <w:iCs/>
        </w:rPr>
        <w:t>CAP.IV. ADMINISTRAREA SOCIETĂŢII</w:t>
      </w:r>
    </w:p>
    <w:p w14:paraId="66E4960B" w14:textId="77777777" w:rsidR="00E70E3D" w:rsidRDefault="00E70E3D" w:rsidP="00E70E3D">
      <w:pPr>
        <w:keepNext/>
        <w:keepLines/>
        <w:suppressLineNumbers/>
        <w:suppressAutoHyphens/>
        <w:autoSpaceDE w:val="0"/>
        <w:autoSpaceDN w:val="0"/>
        <w:adjustRightInd w:val="0"/>
        <w:ind w:firstLine="720"/>
        <w:jc w:val="both"/>
        <w:rPr>
          <w:rFonts w:eastAsia="TimesNewRomanPS-BoldMT"/>
          <w:b/>
          <w:bCs/>
          <w:i/>
          <w:iCs/>
        </w:rPr>
      </w:pPr>
      <w:r>
        <w:rPr>
          <w:rFonts w:eastAsia="TimesNewRomanPSMT"/>
          <w:b/>
          <w:bCs/>
        </w:rPr>
        <w:t xml:space="preserve">Art.4.1. </w:t>
      </w:r>
      <w:r>
        <w:rPr>
          <w:rFonts w:eastAsia="TimesNewRomanPSMT"/>
        </w:rPr>
        <w:t>Administrarea societăţii se face de către TOMOŞOIU GHEORGHE, cetăţean roman, născut la data de 29/04/1969, în com. C.A. Rosetti, jud. Buzău, domiciliat în sat C.A. Rosetti, nr.18, jud. Buzău, posesor al C.I. seria XZ nr. 594025 eliberată de SPCLEP Buzău, la data de 12/04/2013, CNP 1690429100084.</w:t>
      </w:r>
    </w:p>
    <w:p w14:paraId="6A5D1EBA" w14:textId="77777777" w:rsidR="00E70E3D" w:rsidRDefault="00E70E3D" w:rsidP="00E70E3D">
      <w:pPr>
        <w:keepNext/>
        <w:keepLines/>
        <w:suppressLineNumbers/>
        <w:suppressAutoHyphens/>
        <w:autoSpaceDE w:val="0"/>
        <w:autoSpaceDN w:val="0"/>
        <w:adjustRightInd w:val="0"/>
        <w:jc w:val="both"/>
        <w:rPr>
          <w:rFonts w:eastAsia="TimesNewRomanPS-BoldMT"/>
        </w:rPr>
      </w:pPr>
    </w:p>
    <w:p w14:paraId="1170B3A5" w14:textId="77777777" w:rsidR="00E70E3D" w:rsidRDefault="00E70E3D" w:rsidP="00E70E3D">
      <w:pPr>
        <w:keepNext/>
        <w:keepLines/>
        <w:suppressLineNumbers/>
        <w:suppressAutoHyphens/>
        <w:autoSpaceDE w:val="0"/>
        <w:autoSpaceDN w:val="0"/>
        <w:adjustRightInd w:val="0"/>
        <w:ind w:firstLine="720"/>
        <w:jc w:val="both"/>
        <w:rPr>
          <w:rFonts w:eastAsia="TimesNewRomanPS-BoldMT"/>
        </w:rPr>
      </w:pPr>
      <w:r>
        <w:rPr>
          <w:rFonts w:eastAsia="TimesNewRomanPSMT"/>
          <w:b/>
          <w:bCs/>
        </w:rPr>
        <w:t>Art.4.2.</w:t>
      </w:r>
      <w:r>
        <w:rPr>
          <w:rFonts w:eastAsia="TimesNewRomanPSMT"/>
        </w:rPr>
        <w:t xml:space="preserve"> Societatea este administrată  </w:t>
      </w:r>
      <w:r>
        <w:rPr>
          <w:rFonts w:eastAsia="TimesNewRomanPSMT"/>
          <w:b/>
          <w:bCs/>
        </w:rPr>
        <w:t>pe o durată de 5 ani</w:t>
      </w:r>
      <w:r>
        <w:rPr>
          <w:rFonts w:eastAsia="TimesNewRomanPSMT"/>
        </w:rPr>
        <w:t>, cu puteri depline de reprezentare şi administrare.</w:t>
      </w:r>
    </w:p>
    <w:p w14:paraId="2BA86DE6" w14:textId="77777777" w:rsidR="00E70E3D" w:rsidRDefault="00E70E3D" w:rsidP="00E70E3D">
      <w:pPr>
        <w:keepNext/>
        <w:keepLines/>
        <w:suppressLineNumbers/>
        <w:suppressAutoHyphens/>
        <w:autoSpaceDE w:val="0"/>
        <w:autoSpaceDN w:val="0"/>
        <w:adjustRightInd w:val="0"/>
        <w:jc w:val="both"/>
        <w:rPr>
          <w:rFonts w:eastAsia="TimesNewRomanPSMT"/>
          <w:b/>
        </w:rPr>
      </w:pPr>
    </w:p>
    <w:p w14:paraId="778CE9CB" w14:textId="77777777" w:rsidR="00E70E3D" w:rsidRDefault="00E70E3D" w:rsidP="00E70E3D">
      <w:pPr>
        <w:keepNext/>
        <w:keepLines/>
        <w:suppressLineNumbers/>
        <w:suppressAutoHyphens/>
        <w:autoSpaceDE w:val="0"/>
        <w:autoSpaceDN w:val="0"/>
        <w:adjustRightInd w:val="0"/>
        <w:jc w:val="both"/>
        <w:rPr>
          <w:rFonts w:eastAsia="TimesNewRomanPSMT"/>
          <w:b/>
        </w:rPr>
      </w:pPr>
    </w:p>
    <w:p w14:paraId="73F1F765" w14:textId="77777777" w:rsidR="00E70E3D" w:rsidRDefault="00E70E3D" w:rsidP="00E70E3D">
      <w:pPr>
        <w:keepNext/>
        <w:keepLines/>
        <w:suppressLineNumbers/>
        <w:suppressAutoHyphens/>
        <w:autoSpaceDE w:val="0"/>
        <w:autoSpaceDN w:val="0"/>
        <w:adjustRightInd w:val="0"/>
        <w:jc w:val="center"/>
        <w:rPr>
          <w:rFonts w:eastAsia="TimesNewRomanPS-BoldMT"/>
          <w:b/>
          <w:bCs/>
          <w:i/>
          <w:iCs/>
        </w:rPr>
      </w:pPr>
      <w:r>
        <w:rPr>
          <w:rFonts w:eastAsia="TimesNewRomanPS-BoldMT"/>
          <w:b/>
          <w:bCs/>
          <w:i/>
          <w:iCs/>
        </w:rPr>
        <w:t>CAP.V. DIZOLVAREA ŞI LICHIDAREA SOCIETĂŢII</w:t>
      </w:r>
    </w:p>
    <w:p w14:paraId="24ACD833" w14:textId="77777777" w:rsidR="00E70E3D" w:rsidRDefault="00E70E3D" w:rsidP="00E70E3D">
      <w:pPr>
        <w:keepNext/>
        <w:keepLines/>
        <w:suppressLineNumbers/>
        <w:suppressAutoHyphens/>
        <w:autoSpaceDE w:val="0"/>
        <w:autoSpaceDN w:val="0"/>
        <w:adjustRightInd w:val="0"/>
        <w:jc w:val="center"/>
        <w:rPr>
          <w:rFonts w:eastAsia="TimesNewRomanPS-BoldMT"/>
        </w:rPr>
      </w:pPr>
    </w:p>
    <w:p w14:paraId="15EEF5C5" w14:textId="77777777" w:rsidR="00E70E3D" w:rsidRDefault="00E70E3D" w:rsidP="00E70E3D">
      <w:pPr>
        <w:keepNext/>
        <w:keepLines/>
        <w:suppressLineNumbers/>
        <w:suppressAutoHyphens/>
        <w:autoSpaceDE w:val="0"/>
        <w:autoSpaceDN w:val="0"/>
        <w:adjustRightInd w:val="0"/>
        <w:ind w:firstLine="720"/>
        <w:jc w:val="both"/>
        <w:rPr>
          <w:rFonts w:eastAsia="TimesNewRomanPSMT"/>
        </w:rPr>
      </w:pPr>
      <w:r>
        <w:rPr>
          <w:rFonts w:eastAsia="TimesNewRomanPSMT"/>
          <w:b/>
          <w:bCs/>
        </w:rPr>
        <w:t>Art.5.1.</w:t>
      </w:r>
      <w:r>
        <w:rPr>
          <w:rFonts w:eastAsia="TimesNewRomanPSMT"/>
        </w:rPr>
        <w:t xml:space="preserve"> Dizolvarea şi lichidarea societăţii se face conform dispoziţiilor Legii societăţilor nr.31/1990, republicată, cu modificările şi completările ulterioare.</w:t>
      </w:r>
    </w:p>
    <w:p w14:paraId="0B5746DC"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2E46138E"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5168F9D0"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4344887D"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3734FAC7"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06857632"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4913FDBB"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1EF9D729" w14:textId="77777777" w:rsidR="00E70E3D" w:rsidRDefault="00E70E3D" w:rsidP="00E70E3D">
      <w:pPr>
        <w:keepNext/>
        <w:keepLines/>
        <w:suppressLineNumbers/>
        <w:suppressAutoHyphens/>
        <w:autoSpaceDE w:val="0"/>
        <w:autoSpaceDN w:val="0"/>
        <w:adjustRightInd w:val="0"/>
        <w:jc w:val="center"/>
        <w:rPr>
          <w:rFonts w:eastAsia="TimesNewRomanPSMT"/>
          <w:b/>
          <w:bCs/>
        </w:rPr>
      </w:pPr>
    </w:p>
    <w:p w14:paraId="71C00CC5" w14:textId="77777777" w:rsidR="00E70E3D" w:rsidRDefault="00E70E3D" w:rsidP="00E70E3D">
      <w:pPr>
        <w:rPr>
          <w:b/>
          <w:lang w:val="en-GB"/>
        </w:rPr>
      </w:pPr>
      <w:r>
        <w:rPr>
          <w:rFonts w:eastAsia="TimesNewRomanPSMT"/>
          <w:b/>
          <w:bCs/>
        </w:rPr>
        <w:t xml:space="preserve">    </w:t>
      </w:r>
      <w:r>
        <w:rPr>
          <w:b/>
          <w:lang w:val="en-GB"/>
        </w:rPr>
        <w:t xml:space="preserve">        PRESEDINTE  DE  SEDINTA                       CONTRASEMNEAZA</w:t>
      </w:r>
    </w:p>
    <w:p w14:paraId="6FB6C957" w14:textId="77777777" w:rsidR="00E70E3D" w:rsidRDefault="00E70E3D" w:rsidP="00E70E3D">
      <w:r>
        <w:rPr>
          <w:b/>
          <w:lang w:val="en-GB"/>
        </w:rPr>
        <w:t xml:space="preserve">                                                                                        SECRETAR</w:t>
      </w:r>
      <w:r>
        <w:t xml:space="preserve">   GENERAL</w:t>
      </w:r>
    </w:p>
    <w:p w14:paraId="5256FE79" w14:textId="77777777" w:rsidR="00E70E3D" w:rsidRDefault="00E70E3D" w:rsidP="00E70E3D">
      <w:r>
        <w:t xml:space="preserve">            PETRE   TABARCA                                      ROBERT  VASILE  MOISAC  </w:t>
      </w:r>
    </w:p>
    <w:p w14:paraId="6E6D4923" w14:textId="77777777" w:rsidR="00E70E3D" w:rsidRDefault="00E70E3D" w:rsidP="00E70E3D"/>
    <w:p w14:paraId="719BB41B"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7D595B54"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lang w:val="it-IT" w:eastAsia="en-US"/>
        </w:rPr>
      </w:pPr>
      <w:r>
        <w:rPr>
          <w:noProof/>
        </w:rPr>
        <w:drawing>
          <wp:anchor distT="0" distB="0" distL="114300" distR="114300" simplePos="0" relativeHeight="251660288" behindDoc="1" locked="0" layoutInCell="1" allowOverlap="1" wp14:anchorId="0FA2D001" wp14:editId="74127586">
            <wp:simplePos x="0" y="0"/>
            <wp:positionH relativeFrom="column">
              <wp:posOffset>-429895</wp:posOffset>
            </wp:positionH>
            <wp:positionV relativeFrom="page">
              <wp:posOffset>312420</wp:posOffset>
            </wp:positionV>
            <wp:extent cx="1207770" cy="1639570"/>
            <wp:effectExtent l="0" t="0" r="0" b="0"/>
            <wp:wrapNone/>
            <wp:docPr id="34" name="I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163957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Tahoma"/>
          <w:i/>
          <w:lang w:val="it-IT"/>
        </w:rPr>
        <w:t xml:space="preserve">                                                       </w:t>
      </w:r>
      <w:r>
        <w:rPr>
          <w:rFonts w:ascii="Bookman Old Style" w:eastAsia="TimesNewRomanPS-BoldMT" w:hAnsi="Bookman Old Style"/>
          <w:b/>
          <w:bCs/>
          <w:lang w:val="it-IT"/>
        </w:rPr>
        <w:t>ROMÂNIA</w:t>
      </w:r>
    </w:p>
    <w:p w14:paraId="68119887"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rPr>
      </w:pPr>
      <w:r>
        <w:rPr>
          <w:rFonts w:ascii="Bookman Old Style" w:eastAsia="TimesNewRomanPS-BoldMT" w:hAnsi="Bookman Old Style"/>
          <w:b/>
          <w:bCs/>
          <w:lang w:val="it-IT"/>
        </w:rPr>
        <w:t>JUDEŢUL BUZĂU</w:t>
      </w:r>
    </w:p>
    <w:p w14:paraId="06156C5B"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rPr>
      </w:pPr>
      <w:r>
        <w:rPr>
          <w:rFonts w:ascii="Bookman Old Style" w:eastAsia="TimesNewRomanPS-BoldMT" w:hAnsi="Bookman Old Style"/>
          <w:b/>
          <w:bCs/>
          <w:lang w:val="it-IT"/>
        </w:rPr>
        <w:t xml:space="preserve">CONSILIUL LOCAL AL COMUNEI C.A. ROSETTI </w:t>
      </w:r>
    </w:p>
    <w:p w14:paraId="7EEA9574"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lang w:val="it-IT"/>
        </w:rPr>
      </w:pPr>
    </w:p>
    <w:p w14:paraId="08747E67" w14:textId="77777777" w:rsidR="00E70E3D" w:rsidRDefault="00E70E3D" w:rsidP="00E70E3D">
      <w:pPr>
        <w:keepNext/>
        <w:keepLines/>
        <w:suppressLineNumbers/>
        <w:suppressAutoHyphens/>
        <w:autoSpaceDE w:val="0"/>
        <w:autoSpaceDN w:val="0"/>
        <w:adjustRightInd w:val="0"/>
        <w:contextualSpacing/>
        <w:rPr>
          <w:rFonts w:ascii="Bookman Old Style" w:eastAsia="TimesNewRomanPS-BoldMT" w:hAnsi="Bookman Old Style"/>
          <w:b/>
          <w:bCs/>
          <w:lang w:val="it-IT"/>
        </w:rPr>
      </w:pPr>
      <w:r>
        <w:rPr>
          <w:rFonts w:ascii="Bookman Old Style" w:eastAsia="TimesNewRomanPS-BoldMT" w:hAnsi="Bookman Old Style"/>
          <w:b/>
          <w:bCs/>
          <w:lang w:val="it-IT"/>
        </w:rPr>
        <w:t xml:space="preserve">                 HOTĂRÂRE  Nr. 18 din. 15  septembrie  2020</w:t>
      </w:r>
    </w:p>
    <w:p w14:paraId="7821E13F"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lang w:val="it-IT"/>
        </w:rPr>
      </w:pPr>
      <w:r>
        <w:rPr>
          <w:rFonts w:ascii="Bookman Old Style" w:eastAsia="TimesNewRomanPS-BoldMT" w:hAnsi="Bookman Old Style"/>
          <w:b/>
          <w:bCs/>
          <w:lang w:val="it-IT"/>
        </w:rPr>
        <w:t>privind modificarea/abrogarea unor hotărâri ale consiliului local al comunei C.A. ROSETTI, judeţul Buzău</w:t>
      </w:r>
    </w:p>
    <w:p w14:paraId="46CB380E"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lang w:val="it-IT"/>
        </w:rPr>
      </w:pPr>
    </w:p>
    <w:p w14:paraId="7D3248D3"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u w:val="single"/>
          <w:lang w:val="it-IT"/>
        </w:rPr>
      </w:pPr>
      <w:r>
        <w:rPr>
          <w:rFonts w:ascii="Bookman Old Style" w:eastAsia="TimesNewRomanPS-BoldMT" w:hAnsi="Bookman Old Style"/>
          <w:b/>
          <w:bCs/>
          <w:lang w:val="it-IT"/>
        </w:rPr>
        <w:tab/>
      </w:r>
      <w:r>
        <w:rPr>
          <w:rFonts w:ascii="Bookman Old Style" w:eastAsia="TimesNewRomanPS-BoldMT" w:hAnsi="Bookman Old Style"/>
          <w:b/>
          <w:bCs/>
          <w:u w:val="single"/>
          <w:lang w:val="it-IT"/>
        </w:rPr>
        <w:t>Consiliul Local al comunei C.A. ROSETTI</w:t>
      </w:r>
    </w:p>
    <w:p w14:paraId="0D20BB65" w14:textId="77777777" w:rsidR="00E70E3D" w:rsidRDefault="00E70E3D" w:rsidP="00E70E3D">
      <w:pPr>
        <w:keepNext/>
        <w:keepLines/>
        <w:suppressLineNumbers/>
        <w:suppressAutoHyphens/>
        <w:autoSpaceDE w:val="0"/>
        <w:autoSpaceDN w:val="0"/>
        <w:adjustRightInd w:val="0"/>
        <w:rPr>
          <w:rFonts w:ascii="Bookman Old Style" w:eastAsia="TimesNewRomanPS-BoldMT" w:hAnsi="Bookman Old Style"/>
          <w:b/>
          <w:bCs/>
          <w:lang w:val="it-IT"/>
        </w:rPr>
      </w:pPr>
    </w:p>
    <w:p w14:paraId="3BC1C52B" w14:textId="77777777" w:rsidR="00E70E3D" w:rsidRDefault="00E70E3D" w:rsidP="00E70E3D">
      <w:pPr>
        <w:keepNext/>
        <w:keepLines/>
        <w:suppressLineNumbers/>
        <w:suppressAutoHyphens/>
        <w:autoSpaceDE w:val="0"/>
        <w:autoSpaceDN w:val="0"/>
        <w:adjustRightInd w:val="0"/>
        <w:ind w:right="1" w:firstLine="567"/>
        <w:contextualSpacing/>
        <w:rPr>
          <w:rFonts w:ascii="Bookman Old Style" w:eastAsia="TimesNewRomanPS-BoldMT" w:hAnsi="Bookman Old Style"/>
          <w:b/>
          <w:bCs/>
          <w:lang w:val="it-IT"/>
        </w:rPr>
      </w:pPr>
      <w:r>
        <w:rPr>
          <w:rFonts w:ascii="Bookman Old Style" w:eastAsia="TimesNewRomanPS-BoldMT" w:hAnsi="Bookman Old Style"/>
          <w:b/>
          <w:bCs/>
          <w:lang w:val="it-IT"/>
        </w:rPr>
        <w:t xml:space="preserve">Având in vedere, </w:t>
      </w:r>
    </w:p>
    <w:p w14:paraId="13B5D44C"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p>
    <w:p w14:paraId="419E1AA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referatul de aprobare al primarului comunei C.A. ROSETTI, în calitatea sa iniţiator, înregistrat sub nr. 3724/12  august  2020 ;</w:t>
      </w:r>
    </w:p>
    <w:p w14:paraId="6970AD70"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raportul de specialitate al doamnei  Enache  Emilia ,referent in cadrul aparatului de specialitate al primarului comunei C.A. ROSETTI înregistrat sub nr. 3725/ 12  august  2020 ;</w:t>
      </w:r>
    </w:p>
    <w:p w14:paraId="22BA93CE"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avizul comisiilor de specialitate  a consiliului local C.A. ROSETTI , anexat  la  pezenta  hotarae .</w:t>
      </w:r>
    </w:p>
    <w:p w14:paraId="6AC511D0"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lang w:val="it-IT"/>
        </w:rPr>
        <w:t xml:space="preserve">- prevederile </w:t>
      </w:r>
      <w:r>
        <w:rPr>
          <w:rFonts w:ascii="Bookman Old Style" w:hAnsi="Bookman Old Style"/>
          <w:bCs/>
        </w:rPr>
        <w:t xml:space="preserve">Legii </w:t>
      </w:r>
      <w:r>
        <w:rPr>
          <w:rFonts w:ascii="Bookman Old Style" w:hAnsi="Bookman Old Style"/>
        </w:rPr>
        <w:t>privind normele de tehnică legislativă pentru elaborarea actelor normative</w:t>
      </w:r>
      <w:r>
        <w:rPr>
          <w:rFonts w:ascii="Bookman Old Style" w:eastAsia="TimesNewRomanPS-BoldMT" w:hAnsi="Bookman Old Style"/>
          <w:bCs/>
          <w:lang w:val="it-IT"/>
        </w:rPr>
        <w:t xml:space="preserve"> nr. 27/2000, republicată, cu modificările şi completările ulterioare;</w:t>
      </w:r>
    </w:p>
    <w:p w14:paraId="25493972"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r>
        <w:rPr>
          <w:rFonts w:ascii="Bookman Old Style" w:eastAsia="TimesNewRomanPS-BoldMT" w:hAnsi="Bookman Old Style"/>
          <w:bCs/>
        </w:rPr>
        <w:t>- prevederile art.1 alin.(2) lit.e), art.3 alin.(1) din Legea 51/2006 a serviciilor comunitare de utilităţi publice, republicată cu modificările şi completările ulterioare;</w:t>
      </w:r>
    </w:p>
    <w:p w14:paraId="052D9F0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r>
        <w:rPr>
          <w:rFonts w:ascii="Bookman Old Style" w:eastAsia="TimesNewRomanPS-BoldMT" w:hAnsi="Bookman Old Style"/>
          <w:bCs/>
        </w:rPr>
        <w:t>- prevederile art. 2 alin.(1), alin.(2) şi alin.(3) şi art.5 alin.(2) din Legea 101/2006 a serviciului de salubrizare a localităţilor, republicată, cu modificările şi completările ulterioare;</w:t>
      </w:r>
    </w:p>
    <w:p w14:paraId="4239EC57"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r>
        <w:rPr>
          <w:rFonts w:ascii="Bookman Old Style" w:eastAsia="TimesNewRomanPS-BoldMT" w:hAnsi="Bookman Old Style"/>
          <w:bCs/>
        </w:rPr>
        <w:t>- prevederile din HCL C.A. ROSETTI</w:t>
      </w:r>
      <w:r>
        <w:rPr>
          <w:rFonts w:ascii="Bookman Old Style" w:hAnsi="Bookman Old Style"/>
          <w:bCs/>
        </w:rPr>
        <w:t xml:space="preserve"> </w:t>
      </w:r>
      <w:r>
        <w:rPr>
          <w:rFonts w:ascii="Bookman Old Style" w:eastAsia="TimesNewRomanPS-BoldMT" w:hAnsi="Bookman Old Style"/>
          <w:bCs/>
        </w:rPr>
        <w:t>nr.</w:t>
      </w:r>
      <w:r>
        <w:rPr>
          <w:rFonts w:ascii="Bookman Old Style" w:eastAsia="TimesNewRomanPS-BoldMT" w:hAnsi="Bookman Old Style"/>
          <w:b/>
        </w:rPr>
        <w:t xml:space="preserve"> 23/07.08.2009</w:t>
      </w:r>
      <w:r>
        <w:rPr>
          <w:rFonts w:ascii="Bookman Old Style" w:eastAsia="TimesNewRomanPS-BoldMT" w:hAnsi="Bookman Old Style"/>
          <w:bCs/>
        </w:rPr>
        <w:t xml:space="preserve"> privind înfiinţarea serviciului public de salubrizare în comuna C.A. ROSETTI, judeţul Buzău;</w:t>
      </w:r>
    </w:p>
    <w:p w14:paraId="432C8C90" w14:textId="77777777" w:rsidR="00E70E3D" w:rsidRDefault="00E70E3D" w:rsidP="00E70E3D">
      <w:pPr>
        <w:keepNext/>
        <w:keepLines/>
        <w:suppressLineNumbers/>
        <w:suppressAutoHyphens/>
        <w:autoSpaceDE w:val="0"/>
        <w:autoSpaceDN w:val="0"/>
        <w:adjustRightInd w:val="0"/>
        <w:jc w:val="both"/>
        <w:rPr>
          <w:rFonts w:ascii="Bookman Old Style" w:eastAsia="TimesNewRomanPS-BoldMT" w:hAnsi="Bookman Old Style"/>
          <w:bCs/>
        </w:rPr>
      </w:pPr>
      <w:r>
        <w:rPr>
          <w:rFonts w:ascii="Bookman Old Style" w:eastAsia="TimesNewRomanPS-BoldMT" w:hAnsi="Bookman Old Style"/>
          <w:bCs/>
        </w:rPr>
        <w:t>- prevederile din HCL C.A. ROSETTI</w:t>
      </w:r>
      <w:r>
        <w:rPr>
          <w:rFonts w:ascii="Bookman Old Style" w:hAnsi="Bookman Old Style"/>
          <w:bCs/>
        </w:rPr>
        <w:t xml:space="preserve"> </w:t>
      </w:r>
      <w:r>
        <w:rPr>
          <w:rFonts w:ascii="Bookman Old Style" w:eastAsia="TimesNewRomanPS-BoldMT" w:hAnsi="Bookman Old Style"/>
          <w:bCs/>
        </w:rPr>
        <w:t xml:space="preserve">nr. </w:t>
      </w:r>
      <w:r>
        <w:rPr>
          <w:rFonts w:ascii="Bookman Old Style" w:eastAsia="TimesNewRomanPS-BoldMT" w:hAnsi="Bookman Old Style"/>
          <w:b/>
          <w:bCs/>
        </w:rPr>
        <w:t>24/07.08.2009</w:t>
      </w:r>
      <w:r>
        <w:rPr>
          <w:rFonts w:ascii="Bookman Old Style" w:eastAsia="TimesNewRomanPS-BoldMT" w:hAnsi="Bookman Old Style"/>
          <w:bCs/>
        </w:rPr>
        <w:t xml:space="preserve"> </w:t>
      </w:r>
      <w:r>
        <w:rPr>
          <w:rFonts w:ascii="Bookman Old Style" w:eastAsia="TimesNewRomanPS-BoldMT" w:hAnsi="Bookman Old Style"/>
          <w:bCs/>
          <w:lang w:val="it-IT"/>
        </w:rPr>
        <w:t>privind delegarea Serviciului Public de Salubrizare Menajeră al comunei CA Rosetti</w:t>
      </w:r>
      <w:r>
        <w:rPr>
          <w:rFonts w:ascii="Bookman Old Style" w:eastAsia="TimesNewRomanPS-BoldMT" w:hAnsi="Bookman Old Style"/>
          <w:bCs/>
        </w:rPr>
        <w:t>;</w:t>
      </w:r>
    </w:p>
    <w:p w14:paraId="1F194AAE"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r>
        <w:rPr>
          <w:rFonts w:ascii="Bookman Old Style" w:eastAsia="TimesNewRomanPS-BoldMT" w:hAnsi="Bookman Old Style"/>
          <w:bCs/>
          <w:lang w:val="it-IT"/>
        </w:rPr>
        <w:t>- p</w:t>
      </w:r>
      <w:r>
        <w:rPr>
          <w:rFonts w:ascii="Bookman Old Style" w:eastAsia="TimesNewRomanPS-BoldMT" w:hAnsi="Bookman Old Style"/>
          <w:bCs/>
        </w:rPr>
        <w:t>revederile din HCL C.A. ROSETTI nr.</w:t>
      </w:r>
      <w:r>
        <w:rPr>
          <w:rFonts w:ascii="Bookman Old Style" w:eastAsia="TimesNewRomanPS-BoldMT" w:hAnsi="Bookman Old Style"/>
          <w:b/>
          <w:bCs/>
        </w:rPr>
        <w:t xml:space="preserve"> 25/07.08.2009</w:t>
      </w:r>
      <w:r>
        <w:rPr>
          <w:rFonts w:ascii="Bookman Old Style" w:eastAsia="TimesNewRomanPS-BoldMT" w:hAnsi="Bookman Old Style"/>
          <w:bCs/>
        </w:rPr>
        <w:t xml:space="preserve"> pentru aprobarea Caietului de sarcini şi a Regulamentului Serviciului Public de Salubrizare Menajeră al comunei CA Rosetti;</w:t>
      </w:r>
    </w:p>
    <w:p w14:paraId="2852AAF0"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lang w:val="it-IT"/>
        </w:rPr>
      </w:pPr>
      <w:r>
        <w:rPr>
          <w:rFonts w:ascii="Bookman Old Style" w:eastAsia="TimesNewRomanPS-BoldMT" w:hAnsi="Bookman Old Style"/>
          <w:bCs/>
        </w:rPr>
        <w:t>- prevederile din HCL C.A. ROSETTI</w:t>
      </w:r>
      <w:r>
        <w:rPr>
          <w:rFonts w:ascii="Bookman Old Style" w:hAnsi="Bookman Old Style"/>
          <w:bCs/>
        </w:rPr>
        <w:t xml:space="preserve"> </w:t>
      </w:r>
      <w:r>
        <w:rPr>
          <w:rFonts w:ascii="Bookman Old Style" w:eastAsia="TimesNewRomanPS-BoldMT" w:hAnsi="Bookman Old Style"/>
          <w:bCs/>
        </w:rPr>
        <w:t>nr.</w:t>
      </w:r>
      <w:r>
        <w:rPr>
          <w:rFonts w:ascii="Bookman Old Style" w:eastAsia="TimesNewRomanPS-BoldMT" w:hAnsi="Bookman Old Style"/>
          <w:b/>
          <w:bCs/>
        </w:rPr>
        <w:t xml:space="preserve"> 37/24.12.2013</w:t>
      </w:r>
      <w:r>
        <w:rPr>
          <w:rFonts w:ascii="Bookman Old Style" w:eastAsia="TimesNewRomanPS-BoldMT" w:hAnsi="Bookman Old Style"/>
          <w:bCs/>
        </w:rPr>
        <w:t xml:space="preserve"> </w:t>
      </w:r>
      <w:r>
        <w:rPr>
          <w:rFonts w:ascii="Bookman Old Style" w:eastAsia="TimesNewRomanPS-BoldMT" w:hAnsi="Bookman Old Style"/>
          <w:bCs/>
          <w:lang w:val="it-IT"/>
        </w:rPr>
        <w:t>privind darea în administrare a serviciului de salubrizare al comunei C.A. ROSETTI, judeţul Buzău;</w:t>
      </w:r>
    </w:p>
    <w:p w14:paraId="067475BC"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r>
        <w:rPr>
          <w:rFonts w:ascii="Bookman Old Style" w:eastAsia="TimesNewRomanPS-BoldMT" w:hAnsi="Bookman Old Style"/>
          <w:bCs/>
          <w:lang w:val="it-IT"/>
        </w:rPr>
        <w:t xml:space="preserve">- </w:t>
      </w:r>
      <w:r>
        <w:rPr>
          <w:rFonts w:ascii="Bookman Old Style" w:eastAsia="TimesNewRomanPS-BoldMT" w:hAnsi="Bookman Old Style"/>
          <w:bCs/>
        </w:rPr>
        <w:t>prevederile din HCL C.A. ROSETTI</w:t>
      </w:r>
      <w:r>
        <w:rPr>
          <w:rFonts w:ascii="Bookman Old Style" w:hAnsi="Bookman Old Style"/>
          <w:b/>
        </w:rPr>
        <w:t xml:space="preserve"> nr.</w:t>
      </w:r>
      <w:r>
        <w:rPr>
          <w:rFonts w:ascii="Bookman Old Style" w:eastAsia="TimesNewRomanPS-BoldMT" w:hAnsi="Bookman Old Style"/>
          <w:b/>
          <w:bCs/>
        </w:rPr>
        <w:t xml:space="preserve"> 32/31.08.2016</w:t>
      </w:r>
      <w:r>
        <w:rPr>
          <w:rFonts w:ascii="Bookman Old Style" w:eastAsia="TimesNewRomanPS-BoldMT" w:hAnsi="Bookman Old Style"/>
          <w:bCs/>
        </w:rPr>
        <w:t xml:space="preserve"> </w:t>
      </w:r>
      <w:r>
        <w:rPr>
          <w:rFonts w:ascii="Bookman Old Style" w:eastAsia="TimesNewRomanPS-BoldMT" w:hAnsi="Bookman Old Style"/>
          <w:bCs/>
          <w:lang w:val="it-IT"/>
        </w:rPr>
        <w:t>privind modificarea Hotărârii nr.24/2009, privind delegarea Serviciului Public de Salubrizare Menajeră al comnei C.A. ROSETTI, judeţul Buzău</w:t>
      </w:r>
    </w:p>
    <w:p w14:paraId="3CD557C8" w14:textId="77777777" w:rsidR="00E70E3D" w:rsidRDefault="00E70E3D" w:rsidP="00E70E3D">
      <w:pPr>
        <w:keepNext/>
        <w:keepLines/>
        <w:suppressLineNumbers/>
        <w:suppressAutoHyphens/>
        <w:autoSpaceDE w:val="0"/>
        <w:autoSpaceDN w:val="0"/>
        <w:adjustRightInd w:val="0"/>
        <w:jc w:val="both"/>
        <w:rPr>
          <w:rFonts w:ascii="Bookman Old Style" w:eastAsia="TimesNewRomanPS-BoldMT" w:hAnsi="Bookman Old Style"/>
          <w:b/>
          <w:bCs/>
          <w:lang w:val="it-IT"/>
        </w:rPr>
      </w:pPr>
      <w:r>
        <w:rPr>
          <w:rFonts w:ascii="Bookman Old Style" w:eastAsia="TimesNewRomanPS-BoldMT" w:hAnsi="Bookman Old Style"/>
          <w:bCs/>
        </w:rPr>
        <w:t xml:space="preserve">- prevederile art.5 lit.cc) şi lit.kk), art.129 alin.(1), alin.(2) lit.d), alin.(7) lit.n), , art.155 alin.(1) lit.d), alin.(5) lit.a), art.580 alin.(4) şi  alin.(7), art.581 alin.(3) din O.U.G. nr. </w:t>
      </w:r>
      <w:r>
        <w:rPr>
          <w:rFonts w:ascii="Bookman Old Style" w:hAnsi="Bookman Old Style"/>
        </w:rPr>
        <w:t>57/2019 privind Codul Administrativ</w:t>
      </w:r>
    </w:p>
    <w:p w14:paraId="5F956D1E"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p>
    <w:p w14:paraId="02881376"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p>
    <w:p w14:paraId="395F3723"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r>
        <w:rPr>
          <w:rFonts w:ascii="Bookman Old Style" w:eastAsia="TimesNewRomanPS-BoldMT" w:hAnsi="Bookman Old Style"/>
          <w:b/>
          <w:bCs/>
        </w:rPr>
        <w:t>H o t ă r ă ş t e :</w:t>
      </w:r>
    </w:p>
    <w:p w14:paraId="14D30612" w14:textId="77777777" w:rsidR="00E70E3D" w:rsidRDefault="00E70E3D" w:rsidP="00E70E3D">
      <w:pPr>
        <w:keepNext/>
        <w:keepLines/>
        <w:suppressLineNumbers/>
        <w:suppressAutoHyphens/>
        <w:autoSpaceDE w:val="0"/>
        <w:autoSpaceDN w:val="0"/>
        <w:adjustRightInd w:val="0"/>
        <w:jc w:val="center"/>
        <w:rPr>
          <w:rFonts w:ascii="Bookman Old Style" w:eastAsia="TimesNewRomanPS-BoldMT" w:hAnsi="Bookman Old Style"/>
          <w:b/>
          <w:bCs/>
        </w:rPr>
      </w:pPr>
    </w:p>
    <w:p w14:paraId="7E9CAE89" w14:textId="77777777" w:rsidR="00E70E3D" w:rsidRDefault="00E70E3D" w:rsidP="00E70E3D">
      <w:pPr>
        <w:keepNext/>
        <w:keepLines/>
        <w:suppressLineNumbers/>
        <w:suppressAutoHyphens/>
        <w:ind w:firstLine="720"/>
        <w:jc w:val="both"/>
        <w:rPr>
          <w:rFonts w:ascii="Bookman Old Style" w:hAnsi="Bookman Old Style"/>
          <w:b/>
        </w:rPr>
      </w:pPr>
      <w:r>
        <w:rPr>
          <w:rFonts w:ascii="Bookman Old Style" w:hAnsi="Bookman Old Style"/>
          <w:b/>
        </w:rPr>
        <w:t>Art.I Hotărârea Consiliului Local al comunei C.A. ROSETTI nr.</w:t>
      </w:r>
      <w:r>
        <w:rPr>
          <w:rFonts w:ascii="Bookman Old Style" w:eastAsia="TimesNewRomanPS-BoldMT" w:hAnsi="Bookman Old Style"/>
          <w:b/>
        </w:rPr>
        <w:t xml:space="preserve"> 23/07.08.2009</w:t>
      </w:r>
      <w:r>
        <w:rPr>
          <w:rFonts w:ascii="Bookman Old Style" w:eastAsia="TimesNewRomanPS-BoldMT" w:hAnsi="Bookman Old Style"/>
          <w:bCs/>
        </w:rPr>
        <w:t xml:space="preserve"> privind înfiinţarea serviciului public de salubrizare în comuna C.A. ROSETTI, judeţul Buzău</w:t>
      </w:r>
      <w:r>
        <w:rPr>
          <w:rFonts w:ascii="Bookman Old Style" w:hAnsi="Bookman Old Style"/>
          <w:b/>
        </w:rPr>
        <w:t xml:space="preserve">, se modifică după cum urmează: </w:t>
      </w:r>
    </w:p>
    <w:p w14:paraId="5BE0C158" w14:textId="77777777" w:rsidR="00E70E3D" w:rsidRDefault="00E70E3D" w:rsidP="00E70E3D">
      <w:pPr>
        <w:keepNext/>
        <w:keepLines/>
        <w:suppressLineNumbers/>
        <w:suppressAutoHyphens/>
        <w:ind w:firstLine="720"/>
        <w:jc w:val="both"/>
        <w:rPr>
          <w:rFonts w:ascii="Bookman Old Style" w:hAnsi="Bookman Old Style"/>
        </w:rPr>
      </w:pPr>
    </w:p>
    <w:p w14:paraId="5866254F" w14:textId="77777777" w:rsidR="00E70E3D" w:rsidRDefault="00E70E3D" w:rsidP="00E70E3D">
      <w:pPr>
        <w:keepNext/>
        <w:keepLines/>
        <w:suppressLineNumbers/>
        <w:suppressAutoHyphens/>
        <w:ind w:firstLine="720"/>
        <w:jc w:val="both"/>
        <w:rPr>
          <w:rFonts w:ascii="Bookman Old Style" w:hAnsi="Bookman Old Style"/>
          <w:i/>
          <w:u w:val="single"/>
        </w:rPr>
      </w:pPr>
      <w:r>
        <w:rPr>
          <w:rFonts w:ascii="Bookman Old Style" w:hAnsi="Bookman Old Style"/>
          <w:b/>
          <w:bCs/>
          <w:i/>
          <w:iCs/>
        </w:rPr>
        <w:t>1.</w:t>
      </w:r>
      <w:r>
        <w:rPr>
          <w:rFonts w:ascii="Bookman Old Style" w:hAnsi="Bookman Old Style"/>
          <w:i/>
          <w:u w:val="single"/>
        </w:rPr>
        <w:t xml:space="preserve"> Articolul 1 se modifică şi va avea următorul cuprins:</w:t>
      </w:r>
    </w:p>
    <w:p w14:paraId="61B22775" w14:textId="77777777" w:rsidR="00E70E3D" w:rsidRDefault="00E70E3D" w:rsidP="00E70E3D">
      <w:pPr>
        <w:keepNext/>
        <w:keepLines/>
        <w:suppressLineNumbers/>
        <w:suppressAutoHyphens/>
        <w:autoSpaceDE w:val="0"/>
        <w:autoSpaceDN w:val="0"/>
        <w:adjustRightInd w:val="0"/>
        <w:ind w:firstLine="720"/>
        <w:jc w:val="both"/>
        <w:rPr>
          <w:rFonts w:ascii="Bookman Old Style" w:hAnsi="Bookman Old Style"/>
        </w:rPr>
      </w:pPr>
      <w:r>
        <w:rPr>
          <w:rFonts w:ascii="Bookman Old Style" w:hAnsi="Bookman Old Style"/>
        </w:rPr>
        <w:t>"</w:t>
      </w:r>
      <w:r>
        <w:rPr>
          <w:rFonts w:ascii="Bookman Old Style" w:hAnsi="Bookman Old Style"/>
          <w:b/>
        </w:rPr>
        <w:t>Art.1</w:t>
      </w:r>
      <w:r>
        <w:rPr>
          <w:rFonts w:ascii="Bookman Old Style" w:hAnsi="Bookman Old Style"/>
        </w:rPr>
        <w:t xml:space="preserve"> - Se aprobă înfiinţarea serviciului public de salubrizare la nivelul  U.A.T. comuna C.A. ROSETTI."  </w:t>
      </w:r>
    </w:p>
    <w:p w14:paraId="0AA09297" w14:textId="77777777" w:rsidR="00E70E3D" w:rsidRDefault="00E70E3D" w:rsidP="00E70E3D">
      <w:pPr>
        <w:keepNext/>
        <w:keepLines/>
        <w:suppressLineNumbers/>
        <w:suppressAutoHyphens/>
        <w:ind w:firstLine="720"/>
        <w:jc w:val="both"/>
        <w:rPr>
          <w:rFonts w:ascii="Bookman Old Style" w:hAnsi="Bookman Old Style"/>
          <w:lang w:val="it-IT"/>
        </w:rPr>
      </w:pPr>
    </w:p>
    <w:p w14:paraId="4D247196" w14:textId="77777777" w:rsidR="00E70E3D" w:rsidRDefault="00E70E3D" w:rsidP="00E70E3D">
      <w:pPr>
        <w:keepNext/>
        <w:keepLines/>
        <w:suppressLineNumbers/>
        <w:suppressAutoHyphens/>
        <w:ind w:firstLine="720"/>
        <w:jc w:val="both"/>
        <w:rPr>
          <w:rFonts w:ascii="Bookman Old Style" w:hAnsi="Bookman Old Style"/>
          <w:i/>
          <w:u w:val="single"/>
          <w:lang w:val="en-US"/>
        </w:rPr>
      </w:pPr>
      <w:r>
        <w:rPr>
          <w:rFonts w:ascii="Bookman Old Style" w:hAnsi="Bookman Old Style"/>
          <w:b/>
          <w:bCs/>
          <w:i/>
          <w:iCs/>
          <w:lang w:val="it-IT"/>
        </w:rPr>
        <w:t>2.</w:t>
      </w:r>
      <w:r>
        <w:rPr>
          <w:rFonts w:ascii="Bookman Old Style" w:hAnsi="Bookman Old Style"/>
          <w:i/>
          <w:u w:val="single"/>
          <w:lang w:val="it-IT"/>
        </w:rPr>
        <w:t xml:space="preserve"> După Articolul 1 se introduc patru noi articole Art.</w:t>
      </w:r>
      <w:r>
        <w:rPr>
          <w:rFonts w:ascii="Bookman Old Style" w:hAnsi="Bookman Old Style"/>
          <w:i/>
          <w:u w:val="single"/>
        </w:rPr>
        <w:t xml:space="preserve"> 1^1, </w:t>
      </w:r>
      <w:r>
        <w:rPr>
          <w:rFonts w:ascii="Bookman Old Style" w:hAnsi="Bookman Old Style"/>
          <w:i/>
          <w:u w:val="single"/>
          <w:lang w:val="it-IT"/>
        </w:rPr>
        <w:t>Art.</w:t>
      </w:r>
      <w:r>
        <w:rPr>
          <w:rFonts w:ascii="Bookman Old Style" w:hAnsi="Bookman Old Style"/>
          <w:i/>
          <w:u w:val="single"/>
        </w:rPr>
        <w:t xml:space="preserve"> 1^2, </w:t>
      </w:r>
      <w:r>
        <w:rPr>
          <w:rFonts w:ascii="Bookman Old Style" w:hAnsi="Bookman Old Style"/>
          <w:i/>
          <w:u w:val="single"/>
          <w:lang w:val="it-IT"/>
        </w:rPr>
        <w:t>Art.</w:t>
      </w:r>
      <w:r>
        <w:rPr>
          <w:rFonts w:ascii="Bookman Old Style" w:hAnsi="Bookman Old Style"/>
          <w:i/>
          <w:u w:val="single"/>
        </w:rPr>
        <w:t xml:space="preserve"> 1^3 şi </w:t>
      </w:r>
      <w:r>
        <w:rPr>
          <w:rFonts w:ascii="Bookman Old Style" w:hAnsi="Bookman Old Style"/>
          <w:i/>
          <w:u w:val="single"/>
          <w:lang w:val="it-IT"/>
        </w:rPr>
        <w:t>Art.</w:t>
      </w:r>
      <w:r>
        <w:rPr>
          <w:rFonts w:ascii="Bookman Old Style" w:hAnsi="Bookman Old Style"/>
          <w:i/>
          <w:u w:val="single"/>
        </w:rPr>
        <w:t xml:space="preserve"> 1^4 cu următorul cuprins:</w:t>
      </w:r>
    </w:p>
    <w:p w14:paraId="0A267351"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p>
    <w:p w14:paraId="0022AC84"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p>
    <w:p w14:paraId="4D40FF5F"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lang w:val="it-IT"/>
        </w:rPr>
        <w:tab/>
        <w:t>"</w:t>
      </w:r>
      <w:r>
        <w:rPr>
          <w:rFonts w:ascii="Bookman Old Style" w:hAnsi="Bookman Old Style"/>
          <w:b/>
          <w:lang w:val="it-IT"/>
        </w:rPr>
        <w:t xml:space="preserve">Art. </w:t>
      </w:r>
      <w:r>
        <w:rPr>
          <w:rFonts w:ascii="Bookman Old Style" w:hAnsi="Bookman Old Style"/>
          <w:b/>
        </w:rPr>
        <w:t>1^1</w:t>
      </w:r>
      <w:r>
        <w:rPr>
          <w:rFonts w:ascii="Bookman Old Style" w:hAnsi="Bookman Old Style"/>
        </w:rPr>
        <w:t xml:space="preserve"> -</w:t>
      </w:r>
      <w:r>
        <w:rPr>
          <w:rFonts w:ascii="Bookman Old Style" w:eastAsia="TimesNewRomanPS-BoldMT" w:hAnsi="Bookman Old Style"/>
          <w:bCs/>
        </w:rPr>
        <w:t xml:space="preserve"> </w:t>
      </w:r>
      <w:r>
        <w:rPr>
          <w:rFonts w:ascii="Bookman Old Style" w:hAnsi="Bookman Old Style"/>
        </w:rPr>
        <w:t>Serviciul public de salubrizare al U.A.T comuna C.A. ROSETTI face parte din sfera serviciilor comunitare de utilităţi publice şi se desfăşoară sub controlul, conducerea sau coordonarea autorităţilor administraţiei publice locale ale U.A.T. comuna C.A. ROSETTI, în scopul salubrizării localităţii.”</w:t>
      </w:r>
    </w:p>
    <w:p w14:paraId="5191BAED"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p>
    <w:p w14:paraId="5EBCEF09"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lang w:val="it-IT"/>
        </w:rPr>
        <w:tab/>
        <w:t>"</w:t>
      </w:r>
      <w:r>
        <w:rPr>
          <w:rFonts w:ascii="Bookman Old Style" w:hAnsi="Bookman Old Style"/>
          <w:b/>
          <w:lang w:val="it-IT"/>
        </w:rPr>
        <w:t>Art.</w:t>
      </w:r>
      <w:r>
        <w:rPr>
          <w:rFonts w:ascii="Bookman Old Style" w:hAnsi="Bookman Old Style"/>
          <w:b/>
        </w:rPr>
        <w:t xml:space="preserve"> 1^2</w:t>
      </w:r>
      <w:r>
        <w:rPr>
          <w:rFonts w:ascii="Bookman Old Style" w:hAnsi="Bookman Old Style"/>
        </w:rPr>
        <w:t xml:space="preserve"> -</w:t>
      </w:r>
      <w:r>
        <w:rPr>
          <w:rFonts w:ascii="Bookman Old Style" w:eastAsia="TimesNewRomanPS-BoldMT" w:hAnsi="Bookman Old Style"/>
          <w:bCs/>
        </w:rPr>
        <w:t xml:space="preserve"> </w:t>
      </w:r>
      <w:r>
        <w:rPr>
          <w:rFonts w:ascii="Bookman Old Style" w:hAnsi="Bookman Old Style"/>
        </w:rPr>
        <w:t>Serviciul public de salubrizare al U.A.T comuna C.A. ROSETTI, se organizează pentru satisfacerea nevoilor comunităţilor locale ale U.A.T. comuna C.A. ROSETTI.”</w:t>
      </w:r>
    </w:p>
    <w:p w14:paraId="112B1D6A"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p>
    <w:p w14:paraId="3E1429A0"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hAnsi="Bookman Old Style"/>
        </w:rPr>
      </w:pPr>
      <w:r>
        <w:rPr>
          <w:rFonts w:ascii="Bookman Old Style" w:hAnsi="Bookman Old Style"/>
          <w:lang w:val="it-IT"/>
        </w:rPr>
        <w:t>"</w:t>
      </w:r>
      <w:r>
        <w:rPr>
          <w:rFonts w:ascii="Bookman Old Style" w:hAnsi="Bookman Old Style"/>
          <w:b/>
          <w:lang w:val="it-IT"/>
        </w:rPr>
        <w:t>Art.</w:t>
      </w:r>
      <w:r>
        <w:rPr>
          <w:rFonts w:ascii="Bookman Old Style" w:hAnsi="Bookman Old Style"/>
          <w:b/>
        </w:rPr>
        <w:t xml:space="preserve"> 1^3</w:t>
      </w:r>
      <w:r>
        <w:rPr>
          <w:rFonts w:ascii="Bookman Old Style" w:hAnsi="Bookman Old Style"/>
        </w:rPr>
        <w:t xml:space="preserve"> -</w:t>
      </w:r>
      <w:r>
        <w:rPr>
          <w:rFonts w:ascii="Bookman Old Style" w:eastAsia="TimesNewRomanPS-BoldMT" w:hAnsi="Bookman Old Style"/>
          <w:bCs/>
        </w:rPr>
        <w:t xml:space="preserve"> </w:t>
      </w:r>
      <w:r>
        <w:rPr>
          <w:rFonts w:ascii="Bookman Old Style" w:hAnsi="Bookman Old Style"/>
        </w:rPr>
        <w:t>Serviciul de salubrizare cuprinde următoarele activităţi:</w:t>
      </w:r>
    </w:p>
    <w:p w14:paraId="268DA8DB"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a)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p>
    <w:p w14:paraId="2393A936"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b) colectarea şi transportul deşeurilor provenite din locuinţe, generate de activităţi de reamenajare şi reabilitare interioară şi/sau exterioară a acestora;</w:t>
      </w:r>
    </w:p>
    <w:p w14:paraId="72CF3350"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c) organizarea prelucrării, neutralizării şi valorificării materiale şi energetice a deşeurilor;</w:t>
      </w:r>
    </w:p>
    <w:p w14:paraId="11F074D5"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d) operarea/administrarea staţiilor de transfer pentru deşeurile municipale şi deşeurile similare;</w:t>
      </w:r>
    </w:p>
    <w:p w14:paraId="50BED117"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e) sortarea deşeurilor municipale şi a deşeurilor similare în staţiile de sortare;</w:t>
      </w:r>
    </w:p>
    <w:p w14:paraId="436844A9"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f) măturatul, spălatul, stropirea şi întreţinerea căilor publice;</w:t>
      </w:r>
    </w:p>
    <w:p w14:paraId="121ED10D"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g) curăţarea şi transportul zăpezii de pe căile publice şi menţinerea în funcţiune a acestora pe timp de polei sau de îngheţ;</w:t>
      </w:r>
    </w:p>
    <w:p w14:paraId="4346A867"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h) colectarea cadavrelor animalelor de pe domeniul public şi predarea acestora către unităţile de ecarisaj sau către instalaţiile de neutralizare;</w:t>
      </w:r>
    </w:p>
    <w:p w14:paraId="08B7589B"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i) organizarea tratării mecano-biologice a deşeurilor municipale şi a deşeurilor similare;</w:t>
      </w:r>
    </w:p>
    <w:p w14:paraId="7CCED5F9"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j) administrarea depozitelor de deşeuri şi/sau a instalaţiilor de eliminare a deşeurilor municipale şi a deşeurilor similare;</w:t>
      </w:r>
    </w:p>
    <w:p w14:paraId="25F39CFB"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lastRenderedPageBreak/>
        <w:t xml:space="preserve">      k) dezinsecţia, dezinfecţia şi deratizarea.”</w:t>
      </w:r>
    </w:p>
    <w:p w14:paraId="0DDA15D7"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p>
    <w:p w14:paraId="0284859E"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hAnsi="Bookman Old Style"/>
        </w:rPr>
      </w:pPr>
      <w:r>
        <w:rPr>
          <w:rFonts w:ascii="Bookman Old Style" w:hAnsi="Bookman Old Style"/>
          <w:lang w:val="it-IT"/>
        </w:rPr>
        <w:t>"</w:t>
      </w:r>
      <w:r>
        <w:rPr>
          <w:rFonts w:ascii="Bookman Old Style" w:hAnsi="Bookman Old Style"/>
          <w:b/>
          <w:lang w:val="it-IT"/>
        </w:rPr>
        <w:t>Art.</w:t>
      </w:r>
      <w:r>
        <w:rPr>
          <w:rFonts w:ascii="Bookman Old Style" w:hAnsi="Bookman Old Style"/>
          <w:b/>
        </w:rPr>
        <w:t xml:space="preserve"> 1^4</w:t>
      </w:r>
      <w:r>
        <w:rPr>
          <w:rFonts w:ascii="Bookman Old Style" w:hAnsi="Bookman Old Style"/>
        </w:rPr>
        <w:t xml:space="preserve"> -</w:t>
      </w:r>
      <w:r>
        <w:rPr>
          <w:rFonts w:ascii="Bookman Old Style" w:eastAsia="TimesNewRomanPS-BoldMT" w:hAnsi="Bookman Old Style"/>
          <w:bCs/>
        </w:rPr>
        <w:t xml:space="preserve"> </w:t>
      </w:r>
      <w:r>
        <w:rPr>
          <w:rFonts w:ascii="Bookman Old Style" w:hAnsi="Bookman Old Style"/>
        </w:rPr>
        <w:t>Serviciul public de salubrizare al U.A.T comuna C.A. ROSETTI, urmăreşte realizarea următoarelor obiective:</w:t>
      </w:r>
    </w:p>
    <w:p w14:paraId="3106ADD4"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a) îmbunătăţirea condiţiilor de viaţă ale populaţiei;</w:t>
      </w:r>
    </w:p>
    <w:p w14:paraId="68477708"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b) susţinerea dezvoltării economico-sociale a localităţii;</w:t>
      </w:r>
    </w:p>
    <w:p w14:paraId="18AE56A9"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c) promovarea calităţii şi eficienţei serviciului de salubrizare;</w:t>
      </w:r>
    </w:p>
    <w:p w14:paraId="733F4252"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d) stimularea mecanismelor economiei de piaţă;</w:t>
      </w:r>
    </w:p>
    <w:p w14:paraId="5CE03514"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e) dezvoltarea durabilă a serviciului;</w:t>
      </w:r>
    </w:p>
    <w:p w14:paraId="206132AF"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f) gestionarea serviciului de salubrizare pe criterii de transparenţă, competitivitate şi eficienţă;</w:t>
      </w:r>
    </w:p>
    <w:p w14:paraId="4BE22510"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g) promovarea programelor de dezvoltare şi reabilitare a sistemului de salubrizare, pe baza unui mecanism eficient de planificare multianuală a investiţiilor;</w:t>
      </w:r>
    </w:p>
    <w:p w14:paraId="3DB4A736"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h) protecţia şi conservarea mediului înconjurător şi a sănătăţii populaţiei;</w:t>
      </w:r>
    </w:p>
    <w:p w14:paraId="567F98A2"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i) consultarea cu utilizatorii serviciului de salubrizare, în vederea stabilirii politicilor şi strategiilor locale şi regionale în domeniu;</w:t>
      </w:r>
    </w:p>
    <w:p w14:paraId="780F6CC5"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j) adoptarea normelor locale referitoare la organizarea şi funcţionarea serviciului de salubrizare, precum şi a procedurilor de delegare a gestiunii acestuia;</w:t>
      </w:r>
    </w:p>
    <w:p w14:paraId="02CCAD51"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k) informarea periodică a utilizatorilor asupra politicilor de dezvoltare a serviciului de salubrizare, precum şi asupra necesităţii instituirii unor taxe speciale;</w:t>
      </w:r>
    </w:p>
    <w:p w14:paraId="0121B7B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 </w:t>
      </w:r>
      <w:r>
        <w:rPr>
          <w:rFonts w:ascii="Bookman Old Style" w:hAnsi="Bookman Old Style"/>
        </w:rPr>
        <w:t> </w:t>
      </w:r>
      <w:r>
        <w:rPr>
          <w:rFonts w:ascii="Bookman Old Style" w:hAnsi="Bookman Old Style"/>
        </w:rPr>
        <w:t>l) respectarea cerinţelor din legislaţia privind protecţia mediului referitoare la salubrizarea localităţilor;</w:t>
      </w:r>
    </w:p>
    <w:p w14:paraId="0590F525" w14:textId="77777777" w:rsidR="00E70E3D" w:rsidRDefault="00E70E3D" w:rsidP="00E70E3D">
      <w:pPr>
        <w:pStyle w:val="NormalWeb"/>
        <w:keepNext/>
        <w:keepLines/>
        <w:suppressLineNumbers/>
        <w:suppressAutoHyphens/>
        <w:spacing w:before="0" w:beforeAutospacing="0" w:after="0" w:afterAutospacing="0"/>
        <w:ind w:firstLine="426"/>
        <w:contextualSpacing/>
        <w:jc w:val="both"/>
        <w:rPr>
          <w:rFonts w:ascii="Bookman Old Style" w:hAnsi="Bookman Old Style"/>
        </w:rPr>
      </w:pPr>
      <w:r>
        <w:rPr>
          <w:rFonts w:ascii="Bookman Old Style" w:hAnsi="Bookman Old Style"/>
        </w:rPr>
        <w:t>m) respectarea cerinţelor şi obiectivelor prevăzute în planurile de gestionare a deşeurilor la nivel naţional şi judeţean.”</w:t>
      </w:r>
    </w:p>
    <w:p w14:paraId="25194FDF"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hAnsi="Bookman Old Style"/>
        </w:rPr>
      </w:pPr>
    </w:p>
    <w:p w14:paraId="5719F702" w14:textId="77777777" w:rsidR="00E70E3D" w:rsidRDefault="00E70E3D" w:rsidP="00E70E3D">
      <w:pPr>
        <w:keepNext/>
        <w:keepLines/>
        <w:suppressLineNumbers/>
        <w:suppressAutoHyphens/>
        <w:ind w:firstLine="720"/>
        <w:jc w:val="both"/>
        <w:rPr>
          <w:rFonts w:ascii="Bookman Old Style" w:hAnsi="Bookman Old Style"/>
          <w:i/>
          <w:u w:val="single"/>
        </w:rPr>
      </w:pPr>
      <w:r>
        <w:rPr>
          <w:rFonts w:ascii="Bookman Old Style" w:hAnsi="Bookman Old Style"/>
          <w:b/>
          <w:bCs/>
          <w:i/>
          <w:iCs/>
        </w:rPr>
        <w:t>3.</w:t>
      </w:r>
      <w:r>
        <w:rPr>
          <w:rFonts w:ascii="Bookman Old Style" w:hAnsi="Bookman Old Style"/>
          <w:i/>
          <w:u w:val="single"/>
        </w:rPr>
        <w:t xml:space="preserve"> Art.2 - se abrogă</w:t>
      </w:r>
    </w:p>
    <w:p w14:paraId="1A25E158" w14:textId="77777777" w:rsidR="00E70E3D" w:rsidRDefault="00E70E3D" w:rsidP="00E70E3D">
      <w:pPr>
        <w:keepNext/>
        <w:keepLines/>
        <w:suppressLineNumbers/>
        <w:suppressAutoHyphens/>
        <w:ind w:firstLine="720"/>
        <w:jc w:val="both"/>
        <w:rPr>
          <w:rFonts w:ascii="Bookman Old Style" w:hAnsi="Bookman Old Style"/>
          <w:b/>
        </w:rPr>
      </w:pPr>
    </w:p>
    <w:p w14:paraId="3A42A9BC" w14:textId="77777777" w:rsidR="00E70E3D" w:rsidRDefault="00E70E3D" w:rsidP="00E70E3D">
      <w:pPr>
        <w:keepNext/>
        <w:keepLines/>
        <w:suppressLineNumbers/>
        <w:suppressAutoHyphens/>
        <w:ind w:firstLine="720"/>
        <w:jc w:val="both"/>
        <w:rPr>
          <w:rFonts w:ascii="Bookman Old Style" w:eastAsia="TimesNewRomanPSMT" w:hAnsi="Bookman Old Style"/>
          <w:b/>
        </w:rPr>
      </w:pPr>
    </w:p>
    <w:p w14:paraId="2A76770D" w14:textId="77777777" w:rsidR="00E70E3D" w:rsidRDefault="00E70E3D" w:rsidP="00E70E3D">
      <w:pPr>
        <w:keepNext/>
        <w:keepLines/>
        <w:suppressLineNumbers/>
        <w:suppressAutoHyphens/>
        <w:ind w:firstLine="720"/>
        <w:jc w:val="both"/>
        <w:rPr>
          <w:rFonts w:ascii="Bookman Old Style" w:eastAsia="TimesNewRomanPS-BoldMT" w:hAnsi="Bookman Old Style"/>
          <w:b/>
          <w:bCs/>
        </w:rPr>
      </w:pPr>
      <w:r>
        <w:rPr>
          <w:rFonts w:ascii="Bookman Old Style" w:eastAsia="TimesNewRomanPSMT" w:hAnsi="Bookman Old Style"/>
          <w:b/>
        </w:rPr>
        <w:t xml:space="preserve">Art.II </w:t>
      </w:r>
      <w:r>
        <w:rPr>
          <w:rFonts w:ascii="Bookman Old Style" w:hAnsi="Bookman Old Style"/>
          <w:b/>
        </w:rPr>
        <w:t>Hotărârea Consiliului Local al comunei C.A. ROSETTI nr.</w:t>
      </w:r>
      <w:r>
        <w:rPr>
          <w:rFonts w:ascii="Bookman Old Style" w:eastAsia="TimesNewRomanPS-BoldMT" w:hAnsi="Bookman Old Style"/>
          <w:b/>
          <w:bCs/>
        </w:rPr>
        <w:t xml:space="preserve"> 24/07.08.2009</w:t>
      </w:r>
      <w:r>
        <w:rPr>
          <w:rFonts w:ascii="Bookman Old Style" w:eastAsia="TimesNewRomanPS-BoldMT" w:hAnsi="Bookman Old Style"/>
          <w:bCs/>
        </w:rPr>
        <w:t xml:space="preserve"> </w:t>
      </w:r>
      <w:r>
        <w:rPr>
          <w:rFonts w:ascii="Bookman Old Style" w:eastAsia="TimesNewRomanPS-BoldMT" w:hAnsi="Bookman Old Style"/>
          <w:bCs/>
          <w:lang w:val="it-IT"/>
        </w:rPr>
        <w:t>privind delegarea Serviciului Public de Salubrizare Menajeră al comunei CA Rosetti</w:t>
      </w:r>
      <w:r>
        <w:rPr>
          <w:rFonts w:ascii="Bookman Old Style" w:eastAsia="TimesNewRomanPS-BoldMT" w:hAnsi="Bookman Old Style"/>
          <w:b/>
          <w:bCs/>
        </w:rPr>
        <w:t>, se abrogă.</w:t>
      </w:r>
    </w:p>
    <w:p w14:paraId="1DC1FAD4" w14:textId="77777777" w:rsidR="00E70E3D" w:rsidRDefault="00E70E3D" w:rsidP="00E70E3D">
      <w:pPr>
        <w:keepNext/>
        <w:keepLines/>
        <w:suppressLineNumbers/>
        <w:suppressAutoHyphens/>
        <w:ind w:firstLine="720"/>
        <w:jc w:val="both"/>
        <w:rPr>
          <w:rFonts w:ascii="Bookman Old Style" w:eastAsia="TimesNewRomanPSMT" w:hAnsi="Bookman Old Style"/>
          <w:b/>
        </w:rPr>
      </w:pPr>
    </w:p>
    <w:p w14:paraId="35C046F8" w14:textId="77777777" w:rsidR="00E70E3D" w:rsidRDefault="00E70E3D" w:rsidP="00E70E3D">
      <w:pPr>
        <w:keepNext/>
        <w:keepLines/>
        <w:suppressLineNumbers/>
        <w:suppressAutoHyphens/>
        <w:ind w:firstLine="720"/>
        <w:jc w:val="both"/>
        <w:rPr>
          <w:rFonts w:ascii="Bookman Old Style" w:eastAsia="TimesNewRomanPS-BoldMT" w:hAnsi="Bookman Old Style"/>
          <w:b/>
          <w:bCs/>
        </w:rPr>
      </w:pPr>
      <w:r>
        <w:rPr>
          <w:rFonts w:ascii="Bookman Old Style" w:eastAsia="TimesNewRomanPSMT" w:hAnsi="Bookman Old Style"/>
          <w:b/>
        </w:rPr>
        <w:t xml:space="preserve">Art.III </w:t>
      </w:r>
      <w:r>
        <w:rPr>
          <w:rFonts w:ascii="Bookman Old Style" w:hAnsi="Bookman Old Style"/>
          <w:b/>
        </w:rPr>
        <w:t>Hotărârea Consiliului Local al comunei C.A. ROSETTI nr.</w:t>
      </w:r>
      <w:r>
        <w:rPr>
          <w:rFonts w:ascii="Bookman Old Style" w:eastAsia="TimesNewRomanPS-BoldMT" w:hAnsi="Bookman Old Style"/>
          <w:b/>
          <w:bCs/>
        </w:rPr>
        <w:t xml:space="preserve"> 25/07.08.2009</w:t>
      </w:r>
      <w:r>
        <w:rPr>
          <w:rFonts w:ascii="Bookman Old Style" w:eastAsia="TimesNewRomanPS-BoldMT" w:hAnsi="Bookman Old Style"/>
          <w:bCs/>
        </w:rPr>
        <w:t xml:space="preserve"> pentru aprobarea Caietului de sarcini şi a Regulamentului Serviciului Public de Salubrizare Menajeră al comunei CA Rosetti, </w:t>
      </w:r>
      <w:r>
        <w:rPr>
          <w:rFonts w:ascii="Bookman Old Style" w:eastAsia="TimesNewRomanPS-BoldMT" w:hAnsi="Bookman Old Style"/>
          <w:b/>
          <w:bCs/>
        </w:rPr>
        <w:t>se abrogă.</w:t>
      </w:r>
    </w:p>
    <w:p w14:paraId="2C6F7B86" w14:textId="77777777" w:rsidR="00E70E3D" w:rsidRDefault="00E70E3D" w:rsidP="00E70E3D">
      <w:pPr>
        <w:keepNext/>
        <w:keepLines/>
        <w:suppressLineNumbers/>
        <w:suppressAutoHyphens/>
        <w:ind w:firstLine="720"/>
        <w:jc w:val="both"/>
        <w:rPr>
          <w:rFonts w:ascii="Bookman Old Style" w:eastAsia="TimesNewRomanPSMT" w:hAnsi="Bookman Old Style"/>
          <w:b/>
        </w:rPr>
      </w:pPr>
    </w:p>
    <w:p w14:paraId="4BE29EF1" w14:textId="77777777" w:rsidR="00E70E3D" w:rsidRDefault="00E70E3D" w:rsidP="00E70E3D">
      <w:pPr>
        <w:keepNext/>
        <w:keepLines/>
        <w:suppressLineNumbers/>
        <w:suppressAutoHyphens/>
        <w:ind w:firstLine="720"/>
        <w:jc w:val="both"/>
        <w:rPr>
          <w:rFonts w:ascii="Bookman Old Style" w:eastAsia="TimesNewRomanPS-BoldMT" w:hAnsi="Bookman Old Style"/>
          <w:b/>
          <w:bCs/>
        </w:rPr>
      </w:pPr>
      <w:r>
        <w:rPr>
          <w:rFonts w:ascii="Bookman Old Style" w:eastAsia="TimesNewRomanPSMT" w:hAnsi="Bookman Old Style"/>
          <w:b/>
        </w:rPr>
        <w:t xml:space="preserve">Art.IV </w:t>
      </w:r>
      <w:r>
        <w:rPr>
          <w:rFonts w:ascii="Bookman Old Style" w:hAnsi="Bookman Old Style"/>
          <w:b/>
        </w:rPr>
        <w:t>Hotărârea Consiliului Local al comunei C.A. ROSETTI nr.</w:t>
      </w:r>
      <w:r>
        <w:rPr>
          <w:rFonts w:ascii="Bookman Old Style" w:eastAsia="TimesNewRomanPS-BoldMT" w:hAnsi="Bookman Old Style"/>
          <w:b/>
          <w:bCs/>
        </w:rPr>
        <w:t xml:space="preserve"> 37/24.12.2013</w:t>
      </w:r>
      <w:r>
        <w:rPr>
          <w:rFonts w:ascii="Bookman Old Style" w:eastAsia="TimesNewRomanPS-BoldMT" w:hAnsi="Bookman Old Style"/>
          <w:bCs/>
        </w:rPr>
        <w:t xml:space="preserve"> </w:t>
      </w:r>
      <w:r>
        <w:rPr>
          <w:rFonts w:ascii="Bookman Old Style" w:eastAsia="TimesNewRomanPS-BoldMT" w:hAnsi="Bookman Old Style"/>
          <w:bCs/>
          <w:lang w:val="it-IT"/>
        </w:rPr>
        <w:t>privind darea în administrare a serviciului de salubrizare al comunei C.A. ROSETTI, judeţul Buzău</w:t>
      </w:r>
      <w:r>
        <w:rPr>
          <w:rFonts w:ascii="Bookman Old Style" w:eastAsia="TimesNewRomanPS-BoldMT" w:hAnsi="Bookman Old Style"/>
          <w:b/>
          <w:bCs/>
        </w:rPr>
        <w:t>, se abrogă.</w:t>
      </w:r>
    </w:p>
    <w:p w14:paraId="4FF86688" w14:textId="77777777" w:rsidR="00E70E3D" w:rsidRDefault="00E70E3D" w:rsidP="00E70E3D">
      <w:pPr>
        <w:keepNext/>
        <w:keepLines/>
        <w:suppressLineNumbers/>
        <w:suppressAutoHyphens/>
        <w:ind w:firstLine="720"/>
        <w:jc w:val="both"/>
        <w:rPr>
          <w:rFonts w:ascii="Bookman Old Style" w:eastAsia="TimesNewRomanPSMT" w:hAnsi="Bookman Old Style"/>
          <w:b/>
        </w:rPr>
      </w:pPr>
    </w:p>
    <w:p w14:paraId="0782473A" w14:textId="77777777" w:rsidR="00E70E3D" w:rsidRDefault="00E70E3D" w:rsidP="00E70E3D">
      <w:pPr>
        <w:keepNext/>
        <w:keepLines/>
        <w:suppressLineNumbers/>
        <w:suppressAutoHyphens/>
        <w:ind w:firstLine="720"/>
        <w:jc w:val="both"/>
        <w:rPr>
          <w:rFonts w:ascii="Bookman Old Style" w:eastAsia="TimesNewRomanPS-BoldMT" w:hAnsi="Bookman Old Style"/>
          <w:b/>
          <w:bCs/>
        </w:rPr>
      </w:pPr>
      <w:r>
        <w:rPr>
          <w:rFonts w:ascii="Bookman Old Style" w:eastAsia="TimesNewRomanPSMT" w:hAnsi="Bookman Old Style"/>
          <w:b/>
        </w:rPr>
        <w:lastRenderedPageBreak/>
        <w:t xml:space="preserve">Art.V </w:t>
      </w:r>
      <w:r>
        <w:rPr>
          <w:rFonts w:ascii="Bookman Old Style" w:hAnsi="Bookman Old Style"/>
          <w:b/>
        </w:rPr>
        <w:t>Hotărârea Consiliului Local al comunei C.A. ROSETTI nr.</w:t>
      </w:r>
      <w:r>
        <w:rPr>
          <w:rFonts w:ascii="Bookman Old Style" w:eastAsia="TimesNewRomanPS-BoldMT" w:hAnsi="Bookman Old Style"/>
          <w:b/>
          <w:bCs/>
        </w:rPr>
        <w:t xml:space="preserve"> 32/31.08.2016</w:t>
      </w:r>
      <w:r>
        <w:rPr>
          <w:rFonts w:ascii="Bookman Old Style" w:eastAsia="TimesNewRomanPS-BoldMT" w:hAnsi="Bookman Old Style"/>
          <w:bCs/>
        </w:rPr>
        <w:t xml:space="preserve"> </w:t>
      </w:r>
      <w:r>
        <w:rPr>
          <w:rFonts w:ascii="Bookman Old Style" w:eastAsia="TimesNewRomanPS-BoldMT" w:hAnsi="Bookman Old Style"/>
          <w:bCs/>
          <w:lang w:val="it-IT"/>
        </w:rPr>
        <w:t>privind modificarea Hotărârii nr.24/2009, privind delegarea Serviciului Public de Salubrizare Menajeră al comnei C.A. ROSETTI, judeţul Buzău</w:t>
      </w:r>
      <w:r>
        <w:rPr>
          <w:rFonts w:ascii="Bookman Old Style" w:eastAsia="TimesNewRomanPS-BoldMT" w:hAnsi="Bookman Old Style"/>
          <w:b/>
          <w:bCs/>
        </w:rPr>
        <w:t>, se abrogă.</w:t>
      </w:r>
    </w:p>
    <w:p w14:paraId="2BF32B0D" w14:textId="77777777" w:rsidR="00E70E3D" w:rsidRDefault="00E70E3D" w:rsidP="00E70E3D">
      <w:pPr>
        <w:keepNext/>
        <w:keepLines/>
        <w:suppressLineNumbers/>
        <w:suppressAutoHyphens/>
        <w:ind w:firstLine="720"/>
        <w:jc w:val="both"/>
        <w:rPr>
          <w:rFonts w:ascii="Bookman Old Style" w:eastAsia="TimesNewRomanPSMT" w:hAnsi="Bookman Old Style"/>
          <w:b/>
        </w:rPr>
      </w:pPr>
    </w:p>
    <w:p w14:paraId="2AC7674B" w14:textId="77777777" w:rsidR="00E70E3D" w:rsidRDefault="00E70E3D" w:rsidP="00E70E3D">
      <w:pPr>
        <w:keepNext/>
        <w:keepLines/>
        <w:suppressLineNumbers/>
        <w:suppressAutoHyphens/>
        <w:ind w:firstLine="720"/>
        <w:jc w:val="both"/>
        <w:rPr>
          <w:rFonts w:ascii="Bookman Old Style" w:hAnsi="Bookman Old Style"/>
          <w:b/>
        </w:rPr>
      </w:pPr>
      <w:r>
        <w:rPr>
          <w:rFonts w:ascii="Bookman Old Style" w:eastAsia="TimesNewRomanPSMT" w:hAnsi="Bookman Old Style"/>
          <w:b/>
        </w:rPr>
        <w:t>Art.VI Orice prevederi contrare prevederilor prezentei hotărâri îşi încetează aplicabilitatea.</w:t>
      </w:r>
    </w:p>
    <w:p w14:paraId="3ED26C5B" w14:textId="77777777" w:rsidR="00E70E3D" w:rsidRDefault="00E70E3D" w:rsidP="00E70E3D">
      <w:pPr>
        <w:keepNext/>
        <w:keepLines/>
        <w:suppressLineNumbers/>
        <w:suppressAutoHyphens/>
        <w:ind w:firstLine="720"/>
        <w:jc w:val="both"/>
        <w:rPr>
          <w:rFonts w:ascii="Bookman Old Style" w:hAnsi="Bookman Old Style"/>
          <w:b/>
        </w:rPr>
      </w:pPr>
    </w:p>
    <w:p w14:paraId="2993BD2C" w14:textId="77777777" w:rsidR="00E70E3D" w:rsidRDefault="00E70E3D" w:rsidP="00E70E3D">
      <w:pPr>
        <w:keepNext/>
        <w:keepLines/>
        <w:suppressLineNumbers/>
        <w:suppressAutoHyphens/>
        <w:ind w:firstLine="720"/>
        <w:jc w:val="both"/>
        <w:rPr>
          <w:rFonts w:ascii="Bookman Old Style" w:hAnsi="Bookman Old Style"/>
          <w:b/>
        </w:rPr>
      </w:pPr>
      <w:r>
        <w:rPr>
          <w:rFonts w:ascii="Bookman Old Style" w:hAnsi="Bookman Old Style"/>
          <w:b/>
        </w:rPr>
        <w:t>Art.VII Prezenta hotărâre se aduce la îndeplinire de către Primarul   comunei C.A. ROSETTI.</w:t>
      </w:r>
    </w:p>
    <w:p w14:paraId="23CCF9DB" w14:textId="77777777" w:rsidR="00E70E3D" w:rsidRDefault="00E70E3D" w:rsidP="00E70E3D">
      <w:pPr>
        <w:keepNext/>
        <w:keepLines/>
        <w:suppressLineNumbers/>
        <w:suppressAutoHyphens/>
        <w:ind w:firstLine="720"/>
        <w:jc w:val="both"/>
        <w:rPr>
          <w:rFonts w:ascii="Bookman Old Style" w:hAnsi="Bookman Old Style"/>
          <w:b/>
        </w:rPr>
      </w:pPr>
    </w:p>
    <w:p w14:paraId="099A1B3B" w14:textId="77777777" w:rsidR="00E70E3D" w:rsidRDefault="00E70E3D" w:rsidP="00E70E3D">
      <w:pPr>
        <w:keepNext/>
        <w:keepLines/>
        <w:suppressLineNumbers/>
        <w:suppressAutoHyphens/>
        <w:ind w:firstLine="720"/>
        <w:jc w:val="both"/>
        <w:rPr>
          <w:rFonts w:ascii="Bookman Old Style" w:hAnsi="Bookman Old Style"/>
          <w:b/>
        </w:rPr>
      </w:pPr>
      <w:r>
        <w:rPr>
          <w:rFonts w:ascii="Bookman Old Style" w:hAnsi="Bookman Old Style"/>
          <w:b/>
        </w:rPr>
        <w:t>Art.VIII Prezenta hotărâre se va comunica prin grija secretarului general al UAT: Instituţiei Prefectului – Judeţul Buzău pentru verificarea legalităţii, Primarului comunei C.A. ROSETTI, Compartimentelor interesate şi se va aduce la cunoştinţa publică.</w:t>
      </w:r>
    </w:p>
    <w:p w14:paraId="781363A6" w14:textId="77777777" w:rsidR="00E70E3D" w:rsidRDefault="00E70E3D" w:rsidP="00E70E3D">
      <w:pPr>
        <w:keepNext/>
        <w:keepLines/>
        <w:suppressLineNumbers/>
        <w:suppressAutoHyphens/>
        <w:ind w:firstLine="720"/>
        <w:jc w:val="both"/>
        <w:rPr>
          <w:rFonts w:ascii="Bookman Old Style" w:hAnsi="Bookman Old Style"/>
          <w:b/>
        </w:rPr>
      </w:pPr>
    </w:p>
    <w:p w14:paraId="1AE2C082" w14:textId="77777777" w:rsidR="00E70E3D" w:rsidRDefault="00E70E3D" w:rsidP="00E70E3D">
      <w:pPr>
        <w:keepNext/>
        <w:keepLines/>
        <w:suppressLineNumbers/>
        <w:suppressAutoHyphens/>
        <w:ind w:firstLine="720"/>
        <w:jc w:val="both"/>
        <w:rPr>
          <w:rFonts w:ascii="Bookman Old Style" w:hAnsi="Bookman Old Style"/>
          <w:b/>
        </w:rPr>
      </w:pPr>
    </w:p>
    <w:p w14:paraId="07FFEF9B" w14:textId="77777777" w:rsidR="00E70E3D" w:rsidRDefault="00E70E3D" w:rsidP="00E70E3D">
      <w:pPr>
        <w:keepNext/>
        <w:keepLines/>
        <w:suppressLineNumbers/>
        <w:suppressAutoHyphens/>
        <w:ind w:firstLine="720"/>
        <w:jc w:val="both"/>
        <w:rPr>
          <w:rFonts w:ascii="Bookman Old Style" w:hAnsi="Bookman Old Style"/>
          <w:b/>
        </w:rPr>
      </w:pPr>
    </w:p>
    <w:p w14:paraId="0097BF84" w14:textId="77777777" w:rsidR="00E70E3D" w:rsidRDefault="00E70E3D" w:rsidP="00E70E3D">
      <w:pPr>
        <w:rPr>
          <w:b/>
          <w:lang w:val="en-GB"/>
        </w:rPr>
      </w:pPr>
      <w:r>
        <w:rPr>
          <w:b/>
          <w:lang w:val="en-GB"/>
        </w:rPr>
        <w:t xml:space="preserve">        PRESEDINTE  DE  SEDINTA                                        CONTRASEMNEAZA</w:t>
      </w:r>
    </w:p>
    <w:p w14:paraId="589AD2E4" w14:textId="77777777" w:rsidR="00E70E3D" w:rsidRDefault="00E70E3D" w:rsidP="00E70E3D">
      <w:r>
        <w:rPr>
          <w:b/>
          <w:lang w:val="en-GB"/>
        </w:rPr>
        <w:t xml:space="preserve">                                                                                                     SECRETAR</w:t>
      </w:r>
      <w:r>
        <w:t xml:space="preserve">   GENERAL      </w:t>
      </w:r>
    </w:p>
    <w:p w14:paraId="4699478D" w14:textId="77777777" w:rsidR="00E70E3D" w:rsidRDefault="00E70E3D" w:rsidP="00E70E3D">
      <w:r>
        <w:t xml:space="preserve">       TABARCA   PETRE                                                     ROBERT  VASILE  MOISAC</w:t>
      </w:r>
    </w:p>
    <w:p w14:paraId="015ABF8C" w14:textId="77777777" w:rsidR="00E70E3D" w:rsidRDefault="00E70E3D" w:rsidP="00E70E3D"/>
    <w:p w14:paraId="117310BD" w14:textId="77777777" w:rsidR="00E70E3D" w:rsidRDefault="00E70E3D" w:rsidP="00E70E3D"/>
    <w:p w14:paraId="0655E2F4" w14:textId="77777777" w:rsidR="00E70E3D" w:rsidRDefault="00E70E3D" w:rsidP="00E70E3D"/>
    <w:p w14:paraId="27F063C6" w14:textId="77777777" w:rsidR="00E70E3D" w:rsidRDefault="00E70E3D" w:rsidP="00E70E3D"/>
    <w:p w14:paraId="4C307CCE" w14:textId="77777777" w:rsidR="00E70E3D" w:rsidRPr="00E83E86" w:rsidRDefault="00E70E3D" w:rsidP="00E70E3D">
      <w:r>
        <w:t xml:space="preserve">                                       </w:t>
      </w:r>
      <w:r>
        <w:rPr>
          <w:rFonts w:ascii="Bookman Old Style" w:hAnsi="Bookman Old Style" w:cs="Tahoma"/>
          <w:i/>
          <w:lang w:val="it-IT"/>
        </w:rPr>
        <w:t xml:space="preserve">Aceasta hotarare a fost adoptata de Consiliul local al comunei C.A. ROSETTI  in sedinta din data de   15  septembrie 2020  cu respectarea prevederilor art. 129 din </w:t>
      </w:r>
      <w:r>
        <w:rPr>
          <w:rFonts w:ascii="Bookman Old Style" w:eastAsia="TimesNewRomanPS-BoldMT" w:hAnsi="Bookman Old Style"/>
          <w:bCs/>
          <w:i/>
          <w:lang w:val="it-IT"/>
        </w:rPr>
        <w:t>OUG 57/2019 privind Codul Administrativ, cu modificările şi completările ulterioare</w:t>
      </w:r>
      <w:r>
        <w:rPr>
          <w:rFonts w:ascii="Bookman Old Style" w:hAnsi="Bookman Old Style" w:cs="Tahoma"/>
          <w:i/>
          <w:lang w:val="it-IT"/>
        </w:rPr>
        <w:t>, cu un numar de 13 voturi pentru (unanimitate) ,  0 abtineri si 0voturi impotriva , din numarul total de 13 consilieri in functie si 13  consilieri prezenti la sedinta</w:t>
      </w:r>
    </w:p>
    <w:p w14:paraId="7B30D32C"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B222989"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08A02BA3"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03B6CEE8"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72C40B9"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7BBB3A7"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6E7DB39"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57D1CD1B"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26B675E1"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40D4EFE3"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4403A551"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5AE9E3B3" w14:textId="77777777" w:rsidR="00E70E3D" w:rsidRDefault="00E70E3D" w:rsidP="00E70E3D">
      <w:pPr>
        <w:rPr>
          <w:sz w:val="20"/>
          <w:szCs w:val="20"/>
        </w:rPr>
      </w:pPr>
      <w:r w:rsidRPr="00CA20B7">
        <w:rPr>
          <w:sz w:val="20"/>
          <w:szCs w:val="20"/>
        </w:rPr>
        <w:t xml:space="preserve">    </w:t>
      </w:r>
      <w:r>
        <w:rPr>
          <w:sz w:val="20"/>
          <w:szCs w:val="20"/>
        </w:rPr>
        <w:t xml:space="preserve">                                        </w:t>
      </w:r>
    </w:p>
    <w:p w14:paraId="59D12A9C" w14:textId="77777777" w:rsidR="00E70E3D" w:rsidRDefault="00E70E3D" w:rsidP="00E70E3D">
      <w:pPr>
        <w:rPr>
          <w:sz w:val="20"/>
          <w:szCs w:val="20"/>
        </w:rPr>
      </w:pPr>
    </w:p>
    <w:p w14:paraId="485C81AE" w14:textId="77777777" w:rsidR="00E70E3D" w:rsidRDefault="00E70E3D" w:rsidP="00E70E3D">
      <w:pPr>
        <w:rPr>
          <w:sz w:val="20"/>
          <w:szCs w:val="20"/>
        </w:rPr>
      </w:pPr>
    </w:p>
    <w:p w14:paraId="1FE7D657" w14:textId="77777777" w:rsidR="00E70E3D" w:rsidRDefault="00E70E3D" w:rsidP="00E70E3D">
      <w:pPr>
        <w:rPr>
          <w:sz w:val="20"/>
          <w:szCs w:val="20"/>
        </w:rPr>
      </w:pPr>
    </w:p>
    <w:p w14:paraId="1C169130" w14:textId="77777777" w:rsidR="00E70E3D" w:rsidRDefault="00E70E3D" w:rsidP="00E70E3D">
      <w:pPr>
        <w:rPr>
          <w:sz w:val="20"/>
          <w:szCs w:val="20"/>
        </w:rPr>
      </w:pPr>
    </w:p>
    <w:p w14:paraId="28CCA027" w14:textId="77777777" w:rsidR="00E70E3D" w:rsidRPr="00CA20B7" w:rsidRDefault="00E70E3D" w:rsidP="00E70E3D">
      <w:pPr>
        <w:rPr>
          <w:sz w:val="20"/>
          <w:szCs w:val="20"/>
        </w:rPr>
      </w:pPr>
      <w:r>
        <w:rPr>
          <w:sz w:val="20"/>
          <w:szCs w:val="20"/>
        </w:rPr>
        <w:lastRenderedPageBreak/>
        <w:t xml:space="preserve">                                            </w:t>
      </w:r>
      <w:r w:rsidRPr="00CA20B7">
        <w:rPr>
          <w:sz w:val="20"/>
          <w:szCs w:val="20"/>
        </w:rPr>
        <w:t xml:space="preserve">         ROMANIA       </w:t>
      </w:r>
      <w:r w:rsidRPr="00CA20B7">
        <w:rPr>
          <w:sz w:val="20"/>
          <w:szCs w:val="20"/>
        </w:rPr>
        <w:tab/>
      </w:r>
      <w:r w:rsidRPr="00CA20B7">
        <w:rPr>
          <w:sz w:val="20"/>
          <w:szCs w:val="20"/>
        </w:rPr>
        <w:tab/>
        <w:t xml:space="preserve">                    </w:t>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p>
    <w:p w14:paraId="4D28B71B"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JUDETUL  BUZAU </w:t>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p>
    <w:p w14:paraId="2E0576D4"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 xml:space="preserve">    COMUNA C.A.ROSETTI</w:t>
      </w:r>
    </w:p>
    <w:p w14:paraId="22AC6BB3"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CONSILIUL LOCAL </w:t>
      </w:r>
    </w:p>
    <w:p w14:paraId="4BAC6CD8" w14:textId="77777777" w:rsidR="00E70E3D" w:rsidRDefault="00E70E3D" w:rsidP="00E70E3D">
      <w:pPr>
        <w:rPr>
          <w:sz w:val="20"/>
          <w:szCs w:val="20"/>
        </w:rPr>
      </w:pPr>
    </w:p>
    <w:p w14:paraId="30D88ADD" w14:textId="77777777" w:rsidR="00E70E3D" w:rsidRPr="00CA20B7" w:rsidRDefault="00E70E3D" w:rsidP="00E70E3D">
      <w:pPr>
        <w:rPr>
          <w:sz w:val="20"/>
          <w:szCs w:val="20"/>
        </w:rPr>
      </w:pPr>
    </w:p>
    <w:p w14:paraId="7E540571"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r>
      <w:r w:rsidRPr="00CA20B7">
        <w:rPr>
          <w:sz w:val="20"/>
          <w:szCs w:val="20"/>
        </w:rPr>
        <w:tab/>
        <w:t xml:space="preserve">     HOTARARE  NR.19 din 15.09.2020</w:t>
      </w:r>
    </w:p>
    <w:p w14:paraId="7861B2FD" w14:textId="77777777" w:rsidR="00E70E3D" w:rsidRDefault="00E70E3D" w:rsidP="00E70E3D">
      <w:pPr>
        <w:jc w:val="center"/>
        <w:rPr>
          <w:sz w:val="20"/>
          <w:szCs w:val="20"/>
        </w:rPr>
      </w:pPr>
      <w:r w:rsidRPr="00CA20B7">
        <w:rPr>
          <w:sz w:val="20"/>
          <w:szCs w:val="20"/>
        </w:rPr>
        <w:t xml:space="preserve">privind stabilirea impozitelor si taxelor locale pe anul fiscal 2021 prevazute de Legea    nr.227/2015, prin indexarea </w:t>
      </w:r>
    </w:p>
    <w:p w14:paraId="571C8653" w14:textId="77777777" w:rsidR="00E70E3D" w:rsidRDefault="00E70E3D" w:rsidP="00E70E3D">
      <w:pPr>
        <w:jc w:val="center"/>
        <w:rPr>
          <w:sz w:val="20"/>
          <w:szCs w:val="20"/>
        </w:rPr>
      </w:pPr>
      <w:r w:rsidRPr="00CA20B7">
        <w:rPr>
          <w:sz w:val="20"/>
          <w:szCs w:val="20"/>
        </w:rPr>
        <w:t>cu rata inflatiei in procent de 3,8   %</w:t>
      </w:r>
    </w:p>
    <w:p w14:paraId="7C5A0613" w14:textId="77777777" w:rsidR="00E70E3D" w:rsidRPr="00CA20B7" w:rsidRDefault="00E70E3D" w:rsidP="00E70E3D">
      <w:pPr>
        <w:jc w:val="center"/>
        <w:rPr>
          <w:sz w:val="20"/>
          <w:szCs w:val="20"/>
        </w:rPr>
      </w:pPr>
    </w:p>
    <w:p w14:paraId="24A804A2" w14:textId="77777777" w:rsidR="00E70E3D" w:rsidRPr="00CA20B7" w:rsidRDefault="00E70E3D" w:rsidP="00E70E3D">
      <w:pPr>
        <w:rPr>
          <w:sz w:val="20"/>
          <w:szCs w:val="20"/>
        </w:rPr>
      </w:pPr>
      <w:r w:rsidRPr="00CA20B7">
        <w:rPr>
          <w:sz w:val="20"/>
          <w:szCs w:val="20"/>
        </w:rPr>
        <w:tab/>
        <w:t>Consiliul local al comunei C.A.Rosetti;</w:t>
      </w:r>
    </w:p>
    <w:p w14:paraId="5CC68CE6" w14:textId="77777777" w:rsidR="00E70E3D" w:rsidRPr="00CA20B7" w:rsidRDefault="00E70E3D" w:rsidP="00E70E3D">
      <w:pPr>
        <w:rPr>
          <w:sz w:val="20"/>
          <w:szCs w:val="20"/>
        </w:rPr>
      </w:pPr>
      <w:r w:rsidRPr="00CA20B7">
        <w:rPr>
          <w:sz w:val="20"/>
          <w:szCs w:val="20"/>
        </w:rPr>
        <w:tab/>
        <w:t>Avand in vedere :</w:t>
      </w:r>
    </w:p>
    <w:p w14:paraId="4818296C" w14:textId="77777777" w:rsidR="00E70E3D" w:rsidRPr="00CA20B7" w:rsidRDefault="00E70E3D" w:rsidP="00E70E3D">
      <w:pPr>
        <w:rPr>
          <w:sz w:val="20"/>
          <w:szCs w:val="20"/>
        </w:rPr>
      </w:pPr>
      <w:r w:rsidRPr="00CA20B7">
        <w:rPr>
          <w:sz w:val="20"/>
          <w:szCs w:val="20"/>
        </w:rPr>
        <w:t xml:space="preserve">- referat de aprobare  a Primarului comunei C.A.Rosetti, judetul Buzau, nr.    </w:t>
      </w:r>
      <w:r w:rsidRPr="00CA20B7">
        <w:rPr>
          <w:sz w:val="20"/>
          <w:szCs w:val="20"/>
        </w:rPr>
        <w:softHyphen/>
      </w:r>
      <w:r w:rsidRPr="00CA20B7">
        <w:rPr>
          <w:sz w:val="20"/>
          <w:szCs w:val="20"/>
        </w:rPr>
        <w:softHyphen/>
        <w:t>3401 /27.07.2020 cu privire la stabilirea impozitelor si taxelor locale  pe anul 2021;</w:t>
      </w:r>
    </w:p>
    <w:p w14:paraId="61F9F437" w14:textId="77777777" w:rsidR="00E70E3D" w:rsidRPr="00CA20B7" w:rsidRDefault="00E70E3D" w:rsidP="00E70E3D">
      <w:pPr>
        <w:rPr>
          <w:sz w:val="20"/>
          <w:szCs w:val="20"/>
        </w:rPr>
      </w:pPr>
      <w:r w:rsidRPr="00CA20B7">
        <w:rPr>
          <w:sz w:val="20"/>
          <w:szCs w:val="20"/>
        </w:rPr>
        <w:t>-raportul de specialitate a serviciului financiar contabil inregistrat la nr. 3402 / 27.07.2020;</w:t>
      </w:r>
    </w:p>
    <w:p w14:paraId="4D1AD5F8" w14:textId="77777777" w:rsidR="00E70E3D" w:rsidRPr="00CA20B7" w:rsidRDefault="00E70E3D" w:rsidP="00E70E3D">
      <w:pPr>
        <w:rPr>
          <w:sz w:val="20"/>
          <w:szCs w:val="20"/>
        </w:rPr>
      </w:pPr>
      <w:r w:rsidRPr="00CA20B7">
        <w:rPr>
          <w:sz w:val="20"/>
          <w:szCs w:val="20"/>
        </w:rPr>
        <w:t xml:space="preserve">- adresa Directiei Judetene de Statistica Buzau din 17.06.2020,  conform careia rata inflatiei pentru anul 2019  este de 3,8%; </w:t>
      </w:r>
    </w:p>
    <w:p w14:paraId="198F6BD4" w14:textId="77777777" w:rsidR="00E70E3D" w:rsidRPr="00CA20B7" w:rsidRDefault="00E70E3D" w:rsidP="00E70E3D">
      <w:pPr>
        <w:rPr>
          <w:sz w:val="20"/>
          <w:szCs w:val="20"/>
        </w:rPr>
      </w:pPr>
      <w:r w:rsidRPr="00CA20B7">
        <w:rPr>
          <w:sz w:val="20"/>
          <w:szCs w:val="20"/>
        </w:rPr>
        <w:t>- avizul comisiilor de specialitate anexat la prezenta hotarare ;</w:t>
      </w:r>
    </w:p>
    <w:p w14:paraId="2E286A99" w14:textId="77777777" w:rsidR="00E70E3D" w:rsidRPr="00CA20B7" w:rsidRDefault="00E70E3D" w:rsidP="00E70E3D">
      <w:pPr>
        <w:rPr>
          <w:sz w:val="20"/>
          <w:szCs w:val="20"/>
        </w:rPr>
      </w:pPr>
      <w:r w:rsidRPr="00CA20B7">
        <w:rPr>
          <w:sz w:val="20"/>
          <w:szCs w:val="20"/>
        </w:rPr>
        <w:tab/>
        <w:t>In temeiul prevederilor Legii nr. 227/2015 privind Codul fiscal cu  modificarile si completarile ulterioare, ale legii nr. 207/2015 privind Codul de procedura fiscala, ale art. 27 si art.30  Legea nr.273/2006 privind finantele publice locale, cu modificarile si completarile ulterioare, ale Ordonantei Guvernului nr.2/2002 privind regimul juridic al contraventiilor, aprobata cu modificari  si completari prin Legea nr. 180/2002, cu modificarile si completarile ulterioare, ale legii 544/2001 privind liberul acces la informatiile de interes public, cu modificarile si completarile ulterioare , precum si ale legii 52/2003 privind transparenta decizionala in administratia publica, republicata ;</w:t>
      </w:r>
    </w:p>
    <w:p w14:paraId="5F8E4D77" w14:textId="77777777" w:rsidR="00E70E3D" w:rsidRPr="00CA20B7" w:rsidRDefault="00E70E3D" w:rsidP="00E70E3D">
      <w:pPr>
        <w:ind w:firstLine="720"/>
        <w:rPr>
          <w:sz w:val="20"/>
          <w:szCs w:val="20"/>
        </w:rPr>
      </w:pPr>
      <w:r>
        <w:rPr>
          <w:sz w:val="20"/>
          <w:szCs w:val="20"/>
        </w:rPr>
        <w:t>In temeiul prevederilor art.123 al.1 si art.196, al.1, lit.a din O.U.G. nr.57/2019 privind Codul administrativ;</w:t>
      </w:r>
    </w:p>
    <w:p w14:paraId="713EBEEC" w14:textId="77777777" w:rsidR="00E70E3D" w:rsidRDefault="00E70E3D" w:rsidP="00E70E3D">
      <w:pPr>
        <w:rPr>
          <w:sz w:val="20"/>
          <w:szCs w:val="20"/>
        </w:rPr>
      </w:pPr>
      <w:r w:rsidRPr="00CA20B7">
        <w:rPr>
          <w:sz w:val="20"/>
          <w:szCs w:val="20"/>
        </w:rPr>
        <w:tab/>
      </w:r>
    </w:p>
    <w:p w14:paraId="0F2F44C5" w14:textId="77777777" w:rsidR="00E70E3D" w:rsidRPr="00CA20B7" w:rsidRDefault="00E70E3D" w:rsidP="00E70E3D">
      <w:pPr>
        <w:rPr>
          <w:sz w:val="20"/>
          <w:szCs w:val="20"/>
          <w:u w:val="single"/>
        </w:rPr>
      </w:pP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u w:val="single"/>
        </w:rPr>
        <w:t>H O T A R A S T E :</w:t>
      </w:r>
    </w:p>
    <w:p w14:paraId="236DF5BC" w14:textId="77777777" w:rsidR="00E70E3D" w:rsidRPr="00CA20B7" w:rsidRDefault="00E70E3D" w:rsidP="00E70E3D">
      <w:pPr>
        <w:rPr>
          <w:sz w:val="20"/>
          <w:szCs w:val="20"/>
        </w:rPr>
      </w:pPr>
      <w:r w:rsidRPr="00CA20B7">
        <w:rPr>
          <w:sz w:val="20"/>
          <w:szCs w:val="20"/>
        </w:rPr>
        <w:tab/>
      </w:r>
      <w:r w:rsidRPr="00CA20B7">
        <w:rPr>
          <w:b/>
          <w:sz w:val="20"/>
          <w:szCs w:val="20"/>
        </w:rPr>
        <w:t xml:space="preserve">Art. 1. </w:t>
      </w:r>
      <w:r w:rsidRPr="00CA20B7">
        <w:rPr>
          <w:sz w:val="20"/>
          <w:szCs w:val="20"/>
        </w:rPr>
        <w:t xml:space="preserve">Pentru anul fiscal 2021, impozitele si taxele locale datorate de contribuabili  , persoane fizice si juridice,   se indexeaza cu 3,8 % fata de impozitele si taxele locale datorate de contribuabili ,persoane fizice si juridice  pentru anul fiscal 2020 ,asa cum au fost aprobate prin  Hotararea nr.19 din </w:t>
      </w:r>
    </w:p>
    <w:p w14:paraId="4C7901AA" w14:textId="77777777" w:rsidR="00E70E3D" w:rsidRPr="00CA20B7" w:rsidRDefault="00E70E3D" w:rsidP="00E70E3D">
      <w:pPr>
        <w:rPr>
          <w:sz w:val="20"/>
          <w:szCs w:val="20"/>
        </w:rPr>
      </w:pPr>
      <w:r w:rsidRPr="00CA20B7">
        <w:rPr>
          <w:sz w:val="20"/>
          <w:szCs w:val="20"/>
        </w:rPr>
        <w:t xml:space="preserve">23 OCTOMBRIE 2019 . </w:t>
      </w:r>
      <w:r w:rsidRPr="00CA20B7">
        <w:rPr>
          <w:sz w:val="20"/>
          <w:szCs w:val="20"/>
        </w:rPr>
        <w:tab/>
        <w:t xml:space="preserve"> </w:t>
      </w:r>
    </w:p>
    <w:p w14:paraId="5941C4D4" w14:textId="77777777" w:rsidR="00E70E3D" w:rsidRPr="00CA20B7" w:rsidRDefault="00E70E3D" w:rsidP="00E70E3D">
      <w:pPr>
        <w:rPr>
          <w:b/>
          <w:sz w:val="20"/>
          <w:szCs w:val="20"/>
        </w:rPr>
      </w:pPr>
      <w:r w:rsidRPr="00CA20B7">
        <w:rPr>
          <w:sz w:val="20"/>
          <w:szCs w:val="20"/>
        </w:rPr>
        <w:tab/>
      </w:r>
      <w:r w:rsidRPr="00CA20B7">
        <w:rPr>
          <w:b/>
          <w:sz w:val="20"/>
          <w:szCs w:val="20"/>
        </w:rPr>
        <w:t xml:space="preserve">Art.2. Impozitul pe cladiri datorat de catre persoanele  fizice </w:t>
      </w:r>
    </w:p>
    <w:p w14:paraId="4B28CC56" w14:textId="77777777" w:rsidR="00E70E3D" w:rsidRPr="00CA20B7" w:rsidRDefault="00E70E3D" w:rsidP="00E70E3D">
      <w:pPr>
        <w:rPr>
          <w:b/>
          <w:sz w:val="20"/>
          <w:szCs w:val="20"/>
        </w:rPr>
      </w:pPr>
      <w:r w:rsidRPr="00CA20B7">
        <w:rPr>
          <w:b/>
          <w:sz w:val="20"/>
          <w:szCs w:val="20"/>
        </w:rPr>
        <w:tab/>
      </w:r>
      <w:r w:rsidRPr="00CA20B7">
        <w:rPr>
          <w:sz w:val="20"/>
          <w:szCs w:val="20"/>
        </w:rPr>
        <w:t xml:space="preserve">(1) Pentru </w:t>
      </w:r>
      <w:r w:rsidRPr="00CA20B7">
        <w:rPr>
          <w:b/>
          <w:sz w:val="20"/>
          <w:szCs w:val="20"/>
        </w:rPr>
        <w:t>cladirile rezidentiale  si cladirile anexa</w:t>
      </w:r>
      <w:r w:rsidRPr="00CA20B7">
        <w:rPr>
          <w:sz w:val="20"/>
          <w:szCs w:val="20"/>
        </w:rPr>
        <w:t xml:space="preserve"> , aflate in proprietatea persoanelor fizice, impozitul pe cladiri se calculeaza prin acplicare aunei cote de </w:t>
      </w:r>
      <w:r w:rsidRPr="00CA20B7">
        <w:rPr>
          <w:sz w:val="20"/>
          <w:szCs w:val="20"/>
          <w:u w:val="single"/>
        </w:rPr>
        <w:t xml:space="preserve"> </w:t>
      </w:r>
      <w:r w:rsidRPr="00CA20B7">
        <w:rPr>
          <w:b/>
          <w:sz w:val="20"/>
          <w:szCs w:val="20"/>
          <w:u w:val="single"/>
        </w:rPr>
        <w:t>0,1%,</w:t>
      </w:r>
      <w:r w:rsidRPr="00CA20B7">
        <w:rPr>
          <w:sz w:val="20"/>
          <w:szCs w:val="20"/>
        </w:rPr>
        <w:t xml:space="preserve"> asupra valorii impozabile a cladirii, conform prevederilor art. 457 din Legea 227/2015 privind Codul Fiscal .</w:t>
      </w:r>
    </w:p>
    <w:p w14:paraId="7733D87B" w14:textId="77777777" w:rsidR="00E70E3D" w:rsidRPr="00CA20B7" w:rsidRDefault="00E70E3D" w:rsidP="00E70E3D">
      <w:pPr>
        <w:rPr>
          <w:sz w:val="20"/>
          <w:szCs w:val="20"/>
        </w:rPr>
      </w:pPr>
      <w:r w:rsidRPr="00CA20B7">
        <w:rPr>
          <w:sz w:val="20"/>
          <w:szCs w:val="20"/>
        </w:rPr>
        <w:tab/>
        <w:t xml:space="preserve"> Valoarea  impozabila a cladirii, exprimata in lei, se determina prin inmultirea suprafetei construite desfasurate a acesteia, exprimata in metri patrati, cu valoarea impozabila corespunzataoare, exprimata in lei/mp, din tabelul urmator :</w:t>
      </w:r>
    </w:p>
    <w:tbl>
      <w:tblPr>
        <w:tblStyle w:val="Tabelgril"/>
        <w:tblW w:w="0" w:type="auto"/>
        <w:tblLook w:val="04A0" w:firstRow="1" w:lastRow="0" w:firstColumn="1" w:lastColumn="0" w:noHBand="0" w:noVBand="1"/>
      </w:tblPr>
      <w:tblGrid>
        <w:gridCol w:w="633"/>
        <w:gridCol w:w="5255"/>
        <w:gridCol w:w="714"/>
        <w:gridCol w:w="819"/>
        <w:gridCol w:w="687"/>
        <w:gridCol w:w="1242"/>
      </w:tblGrid>
      <w:tr w:rsidR="00E70E3D" w:rsidRPr="00CA20B7" w14:paraId="7073E2AC" w14:textId="77777777" w:rsidTr="00740696">
        <w:tc>
          <w:tcPr>
            <w:tcW w:w="648" w:type="dxa"/>
          </w:tcPr>
          <w:p w14:paraId="1B04CD57" w14:textId="77777777" w:rsidR="00E70E3D" w:rsidRPr="00CA20B7" w:rsidRDefault="00E70E3D" w:rsidP="00740696">
            <w:pPr>
              <w:rPr>
                <w:sz w:val="20"/>
                <w:szCs w:val="20"/>
              </w:rPr>
            </w:pPr>
          </w:p>
        </w:tc>
        <w:tc>
          <w:tcPr>
            <w:tcW w:w="5400" w:type="dxa"/>
          </w:tcPr>
          <w:p w14:paraId="22463064" w14:textId="77777777" w:rsidR="00E70E3D" w:rsidRPr="00CA20B7" w:rsidRDefault="00E70E3D" w:rsidP="00740696">
            <w:pPr>
              <w:rPr>
                <w:sz w:val="20"/>
                <w:szCs w:val="20"/>
              </w:rPr>
            </w:pPr>
            <w:r w:rsidRPr="00CA20B7">
              <w:rPr>
                <w:sz w:val="20"/>
                <w:szCs w:val="20"/>
              </w:rPr>
              <w:t>Tipul cladirii</w:t>
            </w:r>
          </w:p>
        </w:tc>
        <w:tc>
          <w:tcPr>
            <w:tcW w:w="3481" w:type="dxa"/>
            <w:gridSpan w:val="4"/>
          </w:tcPr>
          <w:p w14:paraId="79BB1F20" w14:textId="77777777" w:rsidR="00E70E3D" w:rsidRPr="00CA20B7" w:rsidRDefault="00E70E3D" w:rsidP="00740696">
            <w:pPr>
              <w:rPr>
                <w:sz w:val="20"/>
                <w:szCs w:val="20"/>
              </w:rPr>
            </w:pPr>
            <w:r w:rsidRPr="00CA20B7">
              <w:rPr>
                <w:sz w:val="20"/>
                <w:szCs w:val="20"/>
              </w:rPr>
              <w:t xml:space="preserve">Valoarea  impozabila </w:t>
            </w:r>
          </w:p>
          <w:p w14:paraId="1AA614AD" w14:textId="77777777" w:rsidR="00E70E3D" w:rsidRPr="00CA20B7" w:rsidRDefault="00E70E3D" w:rsidP="00740696">
            <w:pPr>
              <w:rPr>
                <w:sz w:val="20"/>
                <w:szCs w:val="20"/>
              </w:rPr>
            </w:pPr>
            <w:r w:rsidRPr="00CA20B7">
              <w:rPr>
                <w:sz w:val="20"/>
                <w:szCs w:val="20"/>
              </w:rPr>
              <w:t>- lei / mp</w:t>
            </w:r>
          </w:p>
        </w:tc>
      </w:tr>
      <w:tr w:rsidR="00E70E3D" w:rsidRPr="00CA20B7" w14:paraId="1EF389E8" w14:textId="77777777" w:rsidTr="00740696">
        <w:trPr>
          <w:trHeight w:val="1892"/>
        </w:trPr>
        <w:tc>
          <w:tcPr>
            <w:tcW w:w="648" w:type="dxa"/>
            <w:vMerge w:val="restart"/>
          </w:tcPr>
          <w:p w14:paraId="28CBD8AC" w14:textId="77777777" w:rsidR="00E70E3D" w:rsidRPr="00CA20B7" w:rsidRDefault="00E70E3D" w:rsidP="00740696">
            <w:pPr>
              <w:rPr>
                <w:sz w:val="20"/>
                <w:szCs w:val="20"/>
              </w:rPr>
            </w:pPr>
          </w:p>
        </w:tc>
        <w:tc>
          <w:tcPr>
            <w:tcW w:w="5400" w:type="dxa"/>
            <w:vMerge w:val="restart"/>
          </w:tcPr>
          <w:p w14:paraId="2F43FF73" w14:textId="77777777" w:rsidR="00E70E3D" w:rsidRPr="00CA20B7" w:rsidRDefault="00E70E3D" w:rsidP="00740696">
            <w:pPr>
              <w:rPr>
                <w:sz w:val="20"/>
                <w:szCs w:val="20"/>
              </w:rPr>
            </w:pPr>
          </w:p>
        </w:tc>
        <w:tc>
          <w:tcPr>
            <w:tcW w:w="1545" w:type="dxa"/>
            <w:gridSpan w:val="2"/>
            <w:tcBorders>
              <w:bottom w:val="single" w:sz="4" w:space="0" w:color="auto"/>
            </w:tcBorders>
          </w:tcPr>
          <w:p w14:paraId="5EABA4C2" w14:textId="77777777" w:rsidR="00E70E3D" w:rsidRPr="00CA20B7" w:rsidRDefault="00E70E3D" w:rsidP="00740696">
            <w:pPr>
              <w:rPr>
                <w:sz w:val="20"/>
                <w:szCs w:val="20"/>
              </w:rPr>
            </w:pPr>
            <w:r w:rsidRPr="00CA20B7">
              <w:rPr>
                <w:sz w:val="20"/>
                <w:szCs w:val="20"/>
              </w:rPr>
              <w:t>Cu instalatii de apa, canalizare, electrice si incalzire (conditii cumulative)</w:t>
            </w:r>
          </w:p>
        </w:tc>
        <w:tc>
          <w:tcPr>
            <w:tcW w:w="1936" w:type="dxa"/>
            <w:gridSpan w:val="2"/>
            <w:tcBorders>
              <w:bottom w:val="single" w:sz="4" w:space="0" w:color="auto"/>
            </w:tcBorders>
          </w:tcPr>
          <w:p w14:paraId="79DC9957" w14:textId="77777777" w:rsidR="00E70E3D" w:rsidRPr="00CA20B7" w:rsidRDefault="00E70E3D" w:rsidP="00740696">
            <w:pPr>
              <w:rPr>
                <w:sz w:val="20"/>
                <w:szCs w:val="20"/>
              </w:rPr>
            </w:pPr>
            <w:r w:rsidRPr="00CA20B7">
              <w:rPr>
                <w:sz w:val="20"/>
                <w:szCs w:val="20"/>
              </w:rPr>
              <w:t xml:space="preserve">Fara instalatii de apa, canalizare,electrice sau incalzire </w:t>
            </w:r>
          </w:p>
        </w:tc>
      </w:tr>
      <w:tr w:rsidR="00E70E3D" w:rsidRPr="00CA20B7" w14:paraId="5F9A4E94" w14:textId="77777777" w:rsidTr="00740696">
        <w:trPr>
          <w:trHeight w:val="251"/>
        </w:trPr>
        <w:tc>
          <w:tcPr>
            <w:tcW w:w="648" w:type="dxa"/>
            <w:vMerge/>
          </w:tcPr>
          <w:p w14:paraId="7FFE40F3" w14:textId="77777777" w:rsidR="00E70E3D" w:rsidRPr="00CA20B7" w:rsidRDefault="00E70E3D" w:rsidP="00740696">
            <w:pPr>
              <w:rPr>
                <w:sz w:val="20"/>
                <w:szCs w:val="20"/>
              </w:rPr>
            </w:pPr>
          </w:p>
        </w:tc>
        <w:tc>
          <w:tcPr>
            <w:tcW w:w="5400" w:type="dxa"/>
            <w:vMerge/>
          </w:tcPr>
          <w:p w14:paraId="580EA8E8" w14:textId="77777777" w:rsidR="00E70E3D" w:rsidRPr="00CA20B7" w:rsidRDefault="00E70E3D" w:rsidP="00740696">
            <w:pPr>
              <w:rPr>
                <w:sz w:val="20"/>
                <w:szCs w:val="20"/>
              </w:rPr>
            </w:pPr>
          </w:p>
        </w:tc>
        <w:tc>
          <w:tcPr>
            <w:tcW w:w="718" w:type="dxa"/>
            <w:tcBorders>
              <w:top w:val="single" w:sz="4" w:space="0" w:color="auto"/>
              <w:right w:val="single" w:sz="4" w:space="0" w:color="auto"/>
            </w:tcBorders>
          </w:tcPr>
          <w:p w14:paraId="4572A539" w14:textId="77777777" w:rsidR="00E70E3D" w:rsidRPr="00CA20B7" w:rsidRDefault="00E70E3D" w:rsidP="00740696">
            <w:pPr>
              <w:rPr>
                <w:sz w:val="20"/>
                <w:szCs w:val="20"/>
              </w:rPr>
            </w:pPr>
            <w:r w:rsidRPr="00CA20B7">
              <w:rPr>
                <w:sz w:val="20"/>
                <w:szCs w:val="20"/>
              </w:rPr>
              <w:t>2020</w:t>
            </w:r>
          </w:p>
        </w:tc>
        <w:tc>
          <w:tcPr>
            <w:tcW w:w="827" w:type="dxa"/>
            <w:tcBorders>
              <w:top w:val="single" w:sz="4" w:space="0" w:color="auto"/>
              <w:left w:val="single" w:sz="4" w:space="0" w:color="auto"/>
            </w:tcBorders>
          </w:tcPr>
          <w:p w14:paraId="5A39467C" w14:textId="77777777" w:rsidR="00E70E3D" w:rsidRPr="00CA20B7" w:rsidRDefault="00E70E3D" w:rsidP="00740696">
            <w:pPr>
              <w:rPr>
                <w:sz w:val="20"/>
                <w:szCs w:val="20"/>
              </w:rPr>
            </w:pPr>
            <w:r w:rsidRPr="00CA20B7">
              <w:rPr>
                <w:sz w:val="20"/>
                <w:szCs w:val="20"/>
              </w:rPr>
              <w:t>2021</w:t>
            </w:r>
          </w:p>
        </w:tc>
        <w:tc>
          <w:tcPr>
            <w:tcW w:w="687" w:type="dxa"/>
            <w:tcBorders>
              <w:top w:val="single" w:sz="4" w:space="0" w:color="auto"/>
              <w:right w:val="single" w:sz="4" w:space="0" w:color="auto"/>
            </w:tcBorders>
          </w:tcPr>
          <w:p w14:paraId="6251E786" w14:textId="77777777" w:rsidR="00E70E3D" w:rsidRPr="00CA20B7" w:rsidRDefault="00E70E3D" w:rsidP="00740696">
            <w:pPr>
              <w:rPr>
                <w:sz w:val="20"/>
                <w:szCs w:val="20"/>
              </w:rPr>
            </w:pPr>
            <w:r w:rsidRPr="00CA20B7">
              <w:rPr>
                <w:sz w:val="20"/>
                <w:szCs w:val="20"/>
              </w:rPr>
              <w:t>2020</w:t>
            </w:r>
          </w:p>
        </w:tc>
        <w:tc>
          <w:tcPr>
            <w:tcW w:w="1249" w:type="dxa"/>
            <w:tcBorders>
              <w:top w:val="single" w:sz="4" w:space="0" w:color="auto"/>
              <w:left w:val="single" w:sz="4" w:space="0" w:color="auto"/>
            </w:tcBorders>
          </w:tcPr>
          <w:p w14:paraId="7B2BEFC5" w14:textId="77777777" w:rsidR="00E70E3D" w:rsidRPr="00CA20B7" w:rsidRDefault="00E70E3D" w:rsidP="00740696">
            <w:pPr>
              <w:rPr>
                <w:sz w:val="20"/>
                <w:szCs w:val="20"/>
              </w:rPr>
            </w:pPr>
            <w:r w:rsidRPr="00CA20B7">
              <w:rPr>
                <w:sz w:val="20"/>
                <w:szCs w:val="20"/>
              </w:rPr>
              <w:t>2021</w:t>
            </w:r>
          </w:p>
        </w:tc>
      </w:tr>
      <w:tr w:rsidR="00E70E3D" w:rsidRPr="00CA20B7" w14:paraId="5D3F232D" w14:textId="77777777" w:rsidTr="00740696">
        <w:tc>
          <w:tcPr>
            <w:tcW w:w="648" w:type="dxa"/>
          </w:tcPr>
          <w:p w14:paraId="3DC560E7" w14:textId="77777777" w:rsidR="00E70E3D" w:rsidRPr="00CA20B7" w:rsidRDefault="00E70E3D" w:rsidP="00740696">
            <w:pPr>
              <w:rPr>
                <w:sz w:val="20"/>
                <w:szCs w:val="20"/>
              </w:rPr>
            </w:pPr>
          </w:p>
        </w:tc>
        <w:tc>
          <w:tcPr>
            <w:tcW w:w="5400" w:type="dxa"/>
          </w:tcPr>
          <w:p w14:paraId="58234F4A" w14:textId="77777777" w:rsidR="00E70E3D" w:rsidRPr="00CA20B7" w:rsidRDefault="00E70E3D" w:rsidP="00740696">
            <w:pPr>
              <w:rPr>
                <w:sz w:val="20"/>
                <w:szCs w:val="20"/>
              </w:rPr>
            </w:pPr>
            <w:r w:rsidRPr="00CA20B7">
              <w:rPr>
                <w:sz w:val="20"/>
                <w:szCs w:val="20"/>
              </w:rPr>
              <w:t xml:space="preserve">A. Cladire cu cadre din beton armat sau cu pereti exteriori din caramida arsa  sau din orice  alte materiale rezultate in urma unui tratament termic si/sau chimic </w:t>
            </w:r>
          </w:p>
        </w:tc>
        <w:tc>
          <w:tcPr>
            <w:tcW w:w="718" w:type="dxa"/>
            <w:tcBorders>
              <w:right w:val="single" w:sz="4" w:space="0" w:color="auto"/>
            </w:tcBorders>
          </w:tcPr>
          <w:p w14:paraId="5DA5ADC3" w14:textId="77777777" w:rsidR="00E70E3D" w:rsidRPr="00CA20B7" w:rsidRDefault="00E70E3D" w:rsidP="00740696">
            <w:pPr>
              <w:rPr>
                <w:sz w:val="20"/>
                <w:szCs w:val="20"/>
              </w:rPr>
            </w:pPr>
            <w:r w:rsidRPr="00CA20B7">
              <w:rPr>
                <w:sz w:val="20"/>
                <w:szCs w:val="20"/>
              </w:rPr>
              <w:t>1060</w:t>
            </w:r>
          </w:p>
        </w:tc>
        <w:tc>
          <w:tcPr>
            <w:tcW w:w="827" w:type="dxa"/>
            <w:tcBorders>
              <w:left w:val="single" w:sz="4" w:space="0" w:color="auto"/>
            </w:tcBorders>
          </w:tcPr>
          <w:p w14:paraId="3807F08D" w14:textId="77777777" w:rsidR="00E70E3D" w:rsidRPr="00CA20B7" w:rsidRDefault="00E70E3D" w:rsidP="00740696">
            <w:pPr>
              <w:rPr>
                <w:sz w:val="20"/>
                <w:szCs w:val="20"/>
              </w:rPr>
            </w:pPr>
            <w:r w:rsidRPr="00CA20B7">
              <w:rPr>
                <w:sz w:val="20"/>
                <w:szCs w:val="20"/>
              </w:rPr>
              <w:t>1100</w:t>
            </w:r>
          </w:p>
        </w:tc>
        <w:tc>
          <w:tcPr>
            <w:tcW w:w="687" w:type="dxa"/>
            <w:tcBorders>
              <w:right w:val="single" w:sz="4" w:space="0" w:color="auto"/>
            </w:tcBorders>
          </w:tcPr>
          <w:p w14:paraId="23A41B7B" w14:textId="77777777" w:rsidR="00E70E3D" w:rsidRPr="00CA20B7" w:rsidRDefault="00E70E3D" w:rsidP="00740696">
            <w:pPr>
              <w:rPr>
                <w:sz w:val="20"/>
                <w:szCs w:val="20"/>
              </w:rPr>
            </w:pPr>
            <w:r w:rsidRPr="00CA20B7">
              <w:rPr>
                <w:sz w:val="20"/>
                <w:szCs w:val="20"/>
              </w:rPr>
              <w:t>636</w:t>
            </w:r>
          </w:p>
        </w:tc>
        <w:tc>
          <w:tcPr>
            <w:tcW w:w="1249" w:type="dxa"/>
            <w:tcBorders>
              <w:left w:val="single" w:sz="4" w:space="0" w:color="auto"/>
            </w:tcBorders>
          </w:tcPr>
          <w:p w14:paraId="69BEF162" w14:textId="77777777" w:rsidR="00E70E3D" w:rsidRPr="00CA20B7" w:rsidRDefault="00E70E3D" w:rsidP="00740696">
            <w:pPr>
              <w:rPr>
                <w:sz w:val="20"/>
                <w:szCs w:val="20"/>
              </w:rPr>
            </w:pPr>
            <w:r w:rsidRPr="00CA20B7">
              <w:rPr>
                <w:sz w:val="20"/>
                <w:szCs w:val="20"/>
              </w:rPr>
              <w:t>660</w:t>
            </w:r>
          </w:p>
        </w:tc>
      </w:tr>
      <w:tr w:rsidR="00E70E3D" w:rsidRPr="00CA20B7" w14:paraId="1039227F" w14:textId="77777777" w:rsidTr="00740696">
        <w:tc>
          <w:tcPr>
            <w:tcW w:w="648" w:type="dxa"/>
          </w:tcPr>
          <w:p w14:paraId="5A3568BC" w14:textId="77777777" w:rsidR="00E70E3D" w:rsidRPr="00CA20B7" w:rsidRDefault="00E70E3D" w:rsidP="00740696">
            <w:pPr>
              <w:rPr>
                <w:sz w:val="20"/>
                <w:szCs w:val="20"/>
              </w:rPr>
            </w:pPr>
          </w:p>
        </w:tc>
        <w:tc>
          <w:tcPr>
            <w:tcW w:w="5400" w:type="dxa"/>
          </w:tcPr>
          <w:p w14:paraId="4DFFEA02" w14:textId="77777777" w:rsidR="00E70E3D" w:rsidRPr="00CA20B7" w:rsidRDefault="00E70E3D" w:rsidP="00740696">
            <w:pPr>
              <w:rPr>
                <w:sz w:val="20"/>
                <w:szCs w:val="20"/>
              </w:rPr>
            </w:pPr>
            <w:r w:rsidRPr="00CA20B7">
              <w:rPr>
                <w:sz w:val="20"/>
                <w:szCs w:val="20"/>
              </w:rPr>
              <w:t>B. Cladire cu peretii exteriori din lemn , din piatra naturala, din caramida nearsa, din valatuci sau din orice alte materiale nesupuse unui tratament termic si/sau chimic</w:t>
            </w:r>
          </w:p>
        </w:tc>
        <w:tc>
          <w:tcPr>
            <w:tcW w:w="718" w:type="dxa"/>
            <w:tcBorders>
              <w:right w:val="single" w:sz="4" w:space="0" w:color="auto"/>
            </w:tcBorders>
          </w:tcPr>
          <w:p w14:paraId="6DC13646" w14:textId="77777777" w:rsidR="00E70E3D" w:rsidRPr="00CA20B7" w:rsidRDefault="00E70E3D" w:rsidP="00740696">
            <w:pPr>
              <w:rPr>
                <w:sz w:val="20"/>
                <w:szCs w:val="20"/>
              </w:rPr>
            </w:pPr>
            <w:r w:rsidRPr="00CA20B7">
              <w:rPr>
                <w:sz w:val="20"/>
                <w:szCs w:val="20"/>
              </w:rPr>
              <w:t>318</w:t>
            </w:r>
          </w:p>
        </w:tc>
        <w:tc>
          <w:tcPr>
            <w:tcW w:w="827" w:type="dxa"/>
            <w:tcBorders>
              <w:left w:val="single" w:sz="4" w:space="0" w:color="auto"/>
            </w:tcBorders>
          </w:tcPr>
          <w:p w14:paraId="284C1CAF" w14:textId="77777777" w:rsidR="00E70E3D" w:rsidRPr="00CA20B7" w:rsidRDefault="00E70E3D" w:rsidP="00740696">
            <w:pPr>
              <w:rPr>
                <w:sz w:val="20"/>
                <w:szCs w:val="20"/>
              </w:rPr>
            </w:pPr>
            <w:r w:rsidRPr="00CA20B7">
              <w:rPr>
                <w:sz w:val="20"/>
                <w:szCs w:val="20"/>
              </w:rPr>
              <w:t>330</w:t>
            </w:r>
          </w:p>
        </w:tc>
        <w:tc>
          <w:tcPr>
            <w:tcW w:w="687" w:type="dxa"/>
            <w:tcBorders>
              <w:right w:val="single" w:sz="4" w:space="0" w:color="auto"/>
            </w:tcBorders>
          </w:tcPr>
          <w:p w14:paraId="0AF525CB" w14:textId="77777777" w:rsidR="00E70E3D" w:rsidRPr="00CA20B7" w:rsidRDefault="00E70E3D" w:rsidP="00740696">
            <w:pPr>
              <w:rPr>
                <w:sz w:val="20"/>
                <w:szCs w:val="20"/>
              </w:rPr>
            </w:pPr>
            <w:r w:rsidRPr="00CA20B7">
              <w:rPr>
                <w:sz w:val="20"/>
                <w:szCs w:val="20"/>
              </w:rPr>
              <w:t>212</w:t>
            </w:r>
          </w:p>
        </w:tc>
        <w:tc>
          <w:tcPr>
            <w:tcW w:w="1249" w:type="dxa"/>
            <w:tcBorders>
              <w:left w:val="single" w:sz="4" w:space="0" w:color="auto"/>
            </w:tcBorders>
          </w:tcPr>
          <w:p w14:paraId="79B78368" w14:textId="77777777" w:rsidR="00E70E3D" w:rsidRPr="00CA20B7" w:rsidRDefault="00E70E3D" w:rsidP="00740696">
            <w:pPr>
              <w:rPr>
                <w:sz w:val="20"/>
                <w:szCs w:val="20"/>
              </w:rPr>
            </w:pPr>
            <w:r w:rsidRPr="00CA20B7">
              <w:rPr>
                <w:sz w:val="20"/>
                <w:szCs w:val="20"/>
              </w:rPr>
              <w:t>220</w:t>
            </w:r>
          </w:p>
        </w:tc>
      </w:tr>
      <w:tr w:rsidR="00E70E3D" w:rsidRPr="00CA20B7" w14:paraId="2C92DB67" w14:textId="77777777" w:rsidTr="00740696">
        <w:tc>
          <w:tcPr>
            <w:tcW w:w="648" w:type="dxa"/>
          </w:tcPr>
          <w:p w14:paraId="7AED2365" w14:textId="77777777" w:rsidR="00E70E3D" w:rsidRPr="00CA20B7" w:rsidRDefault="00E70E3D" w:rsidP="00740696">
            <w:pPr>
              <w:rPr>
                <w:sz w:val="20"/>
                <w:szCs w:val="20"/>
              </w:rPr>
            </w:pPr>
          </w:p>
        </w:tc>
        <w:tc>
          <w:tcPr>
            <w:tcW w:w="5400" w:type="dxa"/>
          </w:tcPr>
          <w:p w14:paraId="7673E1E8" w14:textId="77777777" w:rsidR="00E70E3D" w:rsidRPr="00CA20B7" w:rsidRDefault="00E70E3D" w:rsidP="00740696">
            <w:pPr>
              <w:rPr>
                <w:sz w:val="20"/>
                <w:szCs w:val="20"/>
              </w:rPr>
            </w:pPr>
            <w:r w:rsidRPr="00CA20B7">
              <w:rPr>
                <w:sz w:val="20"/>
                <w:szCs w:val="20"/>
              </w:rPr>
              <w:t xml:space="preserve">C. Cladire-anexa cu cadre din beton armat sau cu pereti exteriori din caramida arsa sau din orice alte materiale rezultate in urma unui tratament termic si/sau chimic </w:t>
            </w:r>
          </w:p>
        </w:tc>
        <w:tc>
          <w:tcPr>
            <w:tcW w:w="718" w:type="dxa"/>
            <w:tcBorders>
              <w:right w:val="single" w:sz="4" w:space="0" w:color="auto"/>
            </w:tcBorders>
          </w:tcPr>
          <w:p w14:paraId="56AE8A2D" w14:textId="77777777" w:rsidR="00E70E3D" w:rsidRPr="00CA20B7" w:rsidRDefault="00E70E3D" w:rsidP="00740696">
            <w:pPr>
              <w:rPr>
                <w:sz w:val="20"/>
                <w:szCs w:val="20"/>
              </w:rPr>
            </w:pPr>
            <w:r w:rsidRPr="00CA20B7">
              <w:rPr>
                <w:sz w:val="20"/>
                <w:szCs w:val="20"/>
              </w:rPr>
              <w:t>212</w:t>
            </w:r>
          </w:p>
        </w:tc>
        <w:tc>
          <w:tcPr>
            <w:tcW w:w="827" w:type="dxa"/>
            <w:tcBorders>
              <w:left w:val="single" w:sz="4" w:space="0" w:color="auto"/>
            </w:tcBorders>
          </w:tcPr>
          <w:p w14:paraId="00F7B4CC" w14:textId="77777777" w:rsidR="00E70E3D" w:rsidRPr="00CA20B7" w:rsidRDefault="00E70E3D" w:rsidP="00740696">
            <w:pPr>
              <w:rPr>
                <w:sz w:val="20"/>
                <w:szCs w:val="20"/>
              </w:rPr>
            </w:pPr>
            <w:r w:rsidRPr="00CA20B7">
              <w:rPr>
                <w:sz w:val="20"/>
                <w:szCs w:val="20"/>
              </w:rPr>
              <w:t>220</w:t>
            </w:r>
          </w:p>
        </w:tc>
        <w:tc>
          <w:tcPr>
            <w:tcW w:w="687" w:type="dxa"/>
            <w:tcBorders>
              <w:right w:val="single" w:sz="4" w:space="0" w:color="auto"/>
            </w:tcBorders>
          </w:tcPr>
          <w:p w14:paraId="39DF9E6C" w14:textId="77777777" w:rsidR="00E70E3D" w:rsidRPr="00CA20B7" w:rsidRDefault="00E70E3D" w:rsidP="00740696">
            <w:pPr>
              <w:rPr>
                <w:sz w:val="20"/>
                <w:szCs w:val="20"/>
              </w:rPr>
            </w:pPr>
            <w:r w:rsidRPr="00CA20B7">
              <w:rPr>
                <w:sz w:val="20"/>
                <w:szCs w:val="20"/>
              </w:rPr>
              <w:t>185</w:t>
            </w:r>
          </w:p>
        </w:tc>
        <w:tc>
          <w:tcPr>
            <w:tcW w:w="1249" w:type="dxa"/>
            <w:tcBorders>
              <w:left w:val="single" w:sz="4" w:space="0" w:color="auto"/>
            </w:tcBorders>
          </w:tcPr>
          <w:p w14:paraId="52CD646F" w14:textId="77777777" w:rsidR="00E70E3D" w:rsidRPr="00CA20B7" w:rsidRDefault="00E70E3D" w:rsidP="00740696">
            <w:pPr>
              <w:rPr>
                <w:sz w:val="20"/>
                <w:szCs w:val="20"/>
              </w:rPr>
            </w:pPr>
            <w:r w:rsidRPr="00CA20B7">
              <w:rPr>
                <w:sz w:val="20"/>
                <w:szCs w:val="20"/>
              </w:rPr>
              <w:t>192</w:t>
            </w:r>
          </w:p>
        </w:tc>
      </w:tr>
      <w:tr w:rsidR="00E70E3D" w:rsidRPr="00CA20B7" w14:paraId="21BF8F8A" w14:textId="77777777" w:rsidTr="00740696">
        <w:tc>
          <w:tcPr>
            <w:tcW w:w="648" w:type="dxa"/>
          </w:tcPr>
          <w:p w14:paraId="18F7D989" w14:textId="77777777" w:rsidR="00E70E3D" w:rsidRPr="00CA20B7" w:rsidRDefault="00E70E3D" w:rsidP="00740696">
            <w:pPr>
              <w:rPr>
                <w:sz w:val="20"/>
                <w:szCs w:val="20"/>
              </w:rPr>
            </w:pPr>
          </w:p>
        </w:tc>
        <w:tc>
          <w:tcPr>
            <w:tcW w:w="5400" w:type="dxa"/>
          </w:tcPr>
          <w:p w14:paraId="77610B72" w14:textId="77777777" w:rsidR="00E70E3D" w:rsidRPr="00CA20B7" w:rsidRDefault="00E70E3D" w:rsidP="00740696">
            <w:pPr>
              <w:rPr>
                <w:sz w:val="20"/>
                <w:szCs w:val="20"/>
              </w:rPr>
            </w:pPr>
            <w:r w:rsidRPr="00CA20B7">
              <w:rPr>
                <w:sz w:val="20"/>
                <w:szCs w:val="20"/>
              </w:rPr>
              <w:t xml:space="preserve">D. Cladire- anexa cu peretii exteriori din lemn, din piatra naturala, din caramida nearsa, din valatuci sau din orice alte materiale nesupuse unui tratament termic si/sau chimic </w:t>
            </w:r>
          </w:p>
        </w:tc>
        <w:tc>
          <w:tcPr>
            <w:tcW w:w="718" w:type="dxa"/>
            <w:tcBorders>
              <w:right w:val="single" w:sz="4" w:space="0" w:color="auto"/>
            </w:tcBorders>
          </w:tcPr>
          <w:p w14:paraId="61011AD5" w14:textId="77777777" w:rsidR="00E70E3D" w:rsidRPr="00CA20B7" w:rsidRDefault="00E70E3D" w:rsidP="00740696">
            <w:pPr>
              <w:rPr>
                <w:sz w:val="20"/>
                <w:szCs w:val="20"/>
              </w:rPr>
            </w:pPr>
            <w:r w:rsidRPr="00CA20B7">
              <w:rPr>
                <w:sz w:val="20"/>
                <w:szCs w:val="20"/>
              </w:rPr>
              <w:t>133</w:t>
            </w:r>
          </w:p>
        </w:tc>
        <w:tc>
          <w:tcPr>
            <w:tcW w:w="827" w:type="dxa"/>
            <w:tcBorders>
              <w:left w:val="single" w:sz="4" w:space="0" w:color="auto"/>
            </w:tcBorders>
          </w:tcPr>
          <w:p w14:paraId="026F587D" w14:textId="77777777" w:rsidR="00E70E3D" w:rsidRPr="00CA20B7" w:rsidRDefault="00E70E3D" w:rsidP="00740696">
            <w:pPr>
              <w:rPr>
                <w:sz w:val="20"/>
                <w:szCs w:val="20"/>
              </w:rPr>
            </w:pPr>
            <w:r w:rsidRPr="00CA20B7">
              <w:rPr>
                <w:sz w:val="20"/>
                <w:szCs w:val="20"/>
              </w:rPr>
              <w:t>138</w:t>
            </w:r>
          </w:p>
        </w:tc>
        <w:tc>
          <w:tcPr>
            <w:tcW w:w="687" w:type="dxa"/>
            <w:tcBorders>
              <w:right w:val="single" w:sz="4" w:space="0" w:color="auto"/>
            </w:tcBorders>
          </w:tcPr>
          <w:p w14:paraId="04A27799" w14:textId="77777777" w:rsidR="00E70E3D" w:rsidRPr="00CA20B7" w:rsidRDefault="00E70E3D" w:rsidP="00740696">
            <w:pPr>
              <w:rPr>
                <w:sz w:val="20"/>
                <w:szCs w:val="20"/>
              </w:rPr>
            </w:pPr>
            <w:r w:rsidRPr="00CA20B7">
              <w:rPr>
                <w:sz w:val="20"/>
                <w:szCs w:val="20"/>
              </w:rPr>
              <w:t>80</w:t>
            </w:r>
          </w:p>
        </w:tc>
        <w:tc>
          <w:tcPr>
            <w:tcW w:w="1249" w:type="dxa"/>
            <w:tcBorders>
              <w:left w:val="single" w:sz="4" w:space="0" w:color="auto"/>
            </w:tcBorders>
          </w:tcPr>
          <w:p w14:paraId="67D2E74C" w14:textId="77777777" w:rsidR="00E70E3D" w:rsidRPr="00CA20B7" w:rsidRDefault="00E70E3D" w:rsidP="00740696">
            <w:pPr>
              <w:rPr>
                <w:sz w:val="20"/>
                <w:szCs w:val="20"/>
              </w:rPr>
            </w:pPr>
            <w:r w:rsidRPr="00CA20B7">
              <w:rPr>
                <w:sz w:val="20"/>
                <w:szCs w:val="20"/>
              </w:rPr>
              <w:t>83</w:t>
            </w:r>
          </w:p>
          <w:p w14:paraId="210040B8" w14:textId="77777777" w:rsidR="00E70E3D" w:rsidRPr="00CA20B7" w:rsidRDefault="00E70E3D" w:rsidP="00740696">
            <w:pPr>
              <w:rPr>
                <w:sz w:val="20"/>
                <w:szCs w:val="20"/>
              </w:rPr>
            </w:pPr>
          </w:p>
        </w:tc>
      </w:tr>
      <w:tr w:rsidR="00E70E3D" w:rsidRPr="00CA20B7" w14:paraId="583C1940" w14:textId="77777777" w:rsidTr="00740696">
        <w:tc>
          <w:tcPr>
            <w:tcW w:w="648" w:type="dxa"/>
          </w:tcPr>
          <w:p w14:paraId="4CF2598E" w14:textId="77777777" w:rsidR="00E70E3D" w:rsidRPr="00CA20B7" w:rsidRDefault="00E70E3D" w:rsidP="00740696">
            <w:pPr>
              <w:rPr>
                <w:sz w:val="20"/>
                <w:szCs w:val="20"/>
              </w:rPr>
            </w:pPr>
          </w:p>
        </w:tc>
        <w:tc>
          <w:tcPr>
            <w:tcW w:w="5400" w:type="dxa"/>
          </w:tcPr>
          <w:p w14:paraId="08626DD0" w14:textId="77777777" w:rsidR="00E70E3D" w:rsidRPr="00CA20B7" w:rsidRDefault="00E70E3D" w:rsidP="00740696">
            <w:pPr>
              <w:rPr>
                <w:sz w:val="20"/>
                <w:szCs w:val="20"/>
              </w:rPr>
            </w:pPr>
            <w:r w:rsidRPr="00CA20B7">
              <w:rPr>
                <w:sz w:val="20"/>
                <w:szCs w:val="20"/>
              </w:rPr>
              <w:t xml:space="preserve">E. In cazul contribuabilului care detine la aceeasi adresa </w:t>
            </w:r>
          </w:p>
          <w:p w14:paraId="431B7424" w14:textId="77777777" w:rsidR="00E70E3D" w:rsidRPr="00CA20B7" w:rsidRDefault="00E70E3D" w:rsidP="00740696">
            <w:pPr>
              <w:rPr>
                <w:sz w:val="20"/>
                <w:szCs w:val="20"/>
              </w:rPr>
            </w:pPr>
            <w:r w:rsidRPr="00CA20B7">
              <w:rPr>
                <w:sz w:val="20"/>
                <w:szCs w:val="20"/>
              </w:rPr>
              <w:t>Incaperi amplasate  la subsol, demisol si/sau la mansarda, utilizateca locuinta, in oricare dintre tipurile de cladiri prevazute la lit. A -D</w:t>
            </w:r>
          </w:p>
        </w:tc>
        <w:tc>
          <w:tcPr>
            <w:tcW w:w="1545" w:type="dxa"/>
            <w:gridSpan w:val="2"/>
          </w:tcPr>
          <w:p w14:paraId="0F437008" w14:textId="77777777" w:rsidR="00E70E3D" w:rsidRPr="00CA20B7" w:rsidRDefault="00E70E3D" w:rsidP="00740696">
            <w:pPr>
              <w:rPr>
                <w:sz w:val="20"/>
                <w:szCs w:val="20"/>
              </w:rPr>
            </w:pPr>
            <w:r w:rsidRPr="00CA20B7">
              <w:rPr>
                <w:sz w:val="20"/>
                <w:szCs w:val="20"/>
              </w:rPr>
              <w:t>75% din suma care s-ar aplica cladirii</w:t>
            </w:r>
          </w:p>
        </w:tc>
        <w:tc>
          <w:tcPr>
            <w:tcW w:w="1936" w:type="dxa"/>
            <w:gridSpan w:val="2"/>
          </w:tcPr>
          <w:p w14:paraId="292DAC6A" w14:textId="77777777" w:rsidR="00E70E3D" w:rsidRPr="00CA20B7" w:rsidRDefault="00E70E3D" w:rsidP="00740696">
            <w:pPr>
              <w:rPr>
                <w:sz w:val="20"/>
                <w:szCs w:val="20"/>
              </w:rPr>
            </w:pPr>
            <w:r w:rsidRPr="00CA20B7">
              <w:rPr>
                <w:sz w:val="20"/>
                <w:szCs w:val="20"/>
              </w:rPr>
              <w:t>75% din suma care s-ar aplica cladirii</w:t>
            </w:r>
          </w:p>
        </w:tc>
      </w:tr>
      <w:tr w:rsidR="00E70E3D" w:rsidRPr="00CA20B7" w14:paraId="631658D6" w14:textId="77777777" w:rsidTr="00740696">
        <w:tc>
          <w:tcPr>
            <w:tcW w:w="648" w:type="dxa"/>
          </w:tcPr>
          <w:p w14:paraId="14A195AD" w14:textId="77777777" w:rsidR="00E70E3D" w:rsidRPr="00CA20B7" w:rsidRDefault="00E70E3D" w:rsidP="00740696">
            <w:pPr>
              <w:rPr>
                <w:sz w:val="20"/>
                <w:szCs w:val="20"/>
              </w:rPr>
            </w:pPr>
          </w:p>
        </w:tc>
        <w:tc>
          <w:tcPr>
            <w:tcW w:w="5400" w:type="dxa"/>
          </w:tcPr>
          <w:p w14:paraId="15F7D721" w14:textId="77777777" w:rsidR="00E70E3D" w:rsidRPr="00CA20B7" w:rsidRDefault="00E70E3D" w:rsidP="00740696">
            <w:pPr>
              <w:rPr>
                <w:sz w:val="20"/>
                <w:szCs w:val="20"/>
              </w:rPr>
            </w:pPr>
            <w:r w:rsidRPr="00CA20B7">
              <w:rPr>
                <w:sz w:val="20"/>
                <w:szCs w:val="20"/>
              </w:rPr>
              <w:t>F. In cazul contribuabilului care detine la aceeasi adresa</w:t>
            </w:r>
          </w:p>
          <w:p w14:paraId="6004D930" w14:textId="77777777" w:rsidR="00E70E3D" w:rsidRPr="00CA20B7" w:rsidRDefault="00E70E3D" w:rsidP="00740696">
            <w:pPr>
              <w:rPr>
                <w:sz w:val="20"/>
                <w:szCs w:val="20"/>
              </w:rPr>
            </w:pPr>
            <w:r w:rsidRPr="00CA20B7">
              <w:rPr>
                <w:sz w:val="20"/>
                <w:szCs w:val="20"/>
              </w:rPr>
              <w:t>Incaperi amplasate la subsol, la demisol si/sau la mansarda, utilizate in alte scopuri  decat cel de locuinta, in oricare dintre tipurile de cladiri prevazute la lit. A-D</w:t>
            </w:r>
          </w:p>
        </w:tc>
        <w:tc>
          <w:tcPr>
            <w:tcW w:w="1545" w:type="dxa"/>
            <w:gridSpan w:val="2"/>
          </w:tcPr>
          <w:p w14:paraId="350CFC3A" w14:textId="77777777" w:rsidR="00E70E3D" w:rsidRPr="00CA20B7" w:rsidRDefault="00E70E3D" w:rsidP="00740696">
            <w:pPr>
              <w:rPr>
                <w:sz w:val="20"/>
                <w:szCs w:val="20"/>
              </w:rPr>
            </w:pPr>
            <w:r w:rsidRPr="00CA20B7">
              <w:rPr>
                <w:sz w:val="20"/>
                <w:szCs w:val="20"/>
              </w:rPr>
              <w:t xml:space="preserve">50% din suma care s-ar aplica cladirii </w:t>
            </w:r>
          </w:p>
        </w:tc>
        <w:tc>
          <w:tcPr>
            <w:tcW w:w="1936" w:type="dxa"/>
            <w:gridSpan w:val="2"/>
          </w:tcPr>
          <w:p w14:paraId="4E35053A" w14:textId="77777777" w:rsidR="00E70E3D" w:rsidRPr="00CA20B7" w:rsidRDefault="00E70E3D" w:rsidP="00740696">
            <w:pPr>
              <w:rPr>
                <w:sz w:val="20"/>
                <w:szCs w:val="20"/>
              </w:rPr>
            </w:pPr>
            <w:r w:rsidRPr="00CA20B7">
              <w:rPr>
                <w:sz w:val="20"/>
                <w:szCs w:val="20"/>
              </w:rPr>
              <w:t xml:space="preserve">50% din suma care s-ar aplica cladirii </w:t>
            </w:r>
          </w:p>
        </w:tc>
      </w:tr>
    </w:tbl>
    <w:p w14:paraId="6B5AF09E" w14:textId="77777777" w:rsidR="00E70E3D" w:rsidRPr="00CA20B7" w:rsidRDefault="00E70E3D" w:rsidP="00E70E3D">
      <w:pPr>
        <w:rPr>
          <w:sz w:val="20"/>
          <w:szCs w:val="20"/>
        </w:rPr>
      </w:pPr>
      <w:r w:rsidRPr="00CA20B7">
        <w:rPr>
          <w:sz w:val="20"/>
          <w:szCs w:val="20"/>
        </w:rPr>
        <w:tab/>
        <w:t xml:space="preserve"> Valoarea impozabila a cladirii se ajusteaza in functie de rangul localitatii si zona in care este amplasata , prin inmultirea valorii determinate conform tabelului  cu coeficientul de corectie corespunzator pe zone , dupa cum urmeaza:</w:t>
      </w:r>
    </w:p>
    <w:p w14:paraId="1ACDC64D" w14:textId="77777777" w:rsidR="00E70E3D" w:rsidRPr="00CA20B7" w:rsidRDefault="00E70E3D" w:rsidP="00E70E3D">
      <w:pPr>
        <w:rPr>
          <w:sz w:val="20"/>
          <w:szCs w:val="20"/>
        </w:rPr>
      </w:pPr>
      <w:r w:rsidRPr="00CA20B7">
        <w:rPr>
          <w:sz w:val="20"/>
          <w:szCs w:val="20"/>
        </w:rPr>
        <w:tab/>
        <w:t>- rangul IV, zona A, pentru satul C.A.Rosetti -  coeficient de corectie aplicat este de  1,10;</w:t>
      </w:r>
    </w:p>
    <w:p w14:paraId="633D36D6" w14:textId="77777777" w:rsidR="00E70E3D" w:rsidRPr="00CA20B7" w:rsidRDefault="00E70E3D" w:rsidP="00E70E3D">
      <w:pPr>
        <w:rPr>
          <w:sz w:val="20"/>
          <w:szCs w:val="20"/>
        </w:rPr>
      </w:pPr>
      <w:r w:rsidRPr="00CA20B7">
        <w:rPr>
          <w:sz w:val="20"/>
          <w:szCs w:val="20"/>
        </w:rPr>
        <w:tab/>
        <w:t>- rangul V, zona A, pentru satele : Balteni, Bilhacu, Cotu Ciorii, Lunca , Vizireni - coeficient de corectie aplicat este de 1,05.</w:t>
      </w:r>
    </w:p>
    <w:p w14:paraId="3E6D98CB" w14:textId="77777777" w:rsidR="00E70E3D" w:rsidRPr="00CA20B7" w:rsidRDefault="00E70E3D" w:rsidP="00E70E3D">
      <w:pPr>
        <w:rPr>
          <w:sz w:val="20"/>
          <w:szCs w:val="20"/>
        </w:rPr>
      </w:pPr>
      <w:r w:rsidRPr="00CA20B7">
        <w:rPr>
          <w:sz w:val="20"/>
          <w:szCs w:val="20"/>
        </w:rPr>
        <w:tab/>
        <w:t xml:space="preserve"> Valoarea impozabila a cladirii , se reduce  in funtie anul terminarii acesteia , dupa cum urmeaza </w:t>
      </w:r>
    </w:p>
    <w:p w14:paraId="0D8B708D" w14:textId="77777777" w:rsidR="00E70E3D" w:rsidRPr="00CA20B7" w:rsidRDefault="00E70E3D" w:rsidP="00E70E3D">
      <w:pPr>
        <w:rPr>
          <w:sz w:val="20"/>
          <w:szCs w:val="20"/>
        </w:rPr>
      </w:pPr>
      <w:r w:rsidRPr="00CA20B7">
        <w:rPr>
          <w:sz w:val="20"/>
          <w:szCs w:val="20"/>
        </w:rPr>
        <w:tab/>
        <w:t>a) cu 50% pentru cladirea care are o vechime de peste 100 de ani de la i ianunarie a anului fiscal de referinta;</w:t>
      </w:r>
    </w:p>
    <w:p w14:paraId="39698BAB" w14:textId="77777777" w:rsidR="00E70E3D" w:rsidRPr="00CA20B7" w:rsidRDefault="00E70E3D" w:rsidP="00E70E3D">
      <w:pPr>
        <w:rPr>
          <w:sz w:val="20"/>
          <w:szCs w:val="20"/>
        </w:rPr>
      </w:pPr>
      <w:r w:rsidRPr="00CA20B7">
        <w:rPr>
          <w:sz w:val="20"/>
          <w:szCs w:val="20"/>
        </w:rPr>
        <w:tab/>
        <w:t>b) cu 30%, pentru cladirea care are o vechime cuprinsa in tre 50 de ani si 100 de ani inclusiv, la data de 1 ianuarie a anului fiscal de referinta;</w:t>
      </w:r>
    </w:p>
    <w:p w14:paraId="211FECAD" w14:textId="77777777" w:rsidR="00E70E3D" w:rsidRPr="00CA20B7" w:rsidRDefault="00E70E3D" w:rsidP="00E70E3D">
      <w:pPr>
        <w:rPr>
          <w:sz w:val="20"/>
          <w:szCs w:val="20"/>
        </w:rPr>
      </w:pPr>
      <w:r w:rsidRPr="00CA20B7">
        <w:rPr>
          <w:sz w:val="20"/>
          <w:szCs w:val="20"/>
        </w:rPr>
        <w:tab/>
        <w:t xml:space="preserve">c) cu 10% pentru cladirea care are o vechime cuprinsa intre 30 de ani si 50 de aniinclisiv, la data de 1 ianuarie a anului fiscal de referinta . </w:t>
      </w:r>
    </w:p>
    <w:p w14:paraId="60C75C3F" w14:textId="77777777" w:rsidR="00E70E3D" w:rsidRPr="00CA20B7" w:rsidRDefault="00E70E3D" w:rsidP="00E70E3D">
      <w:pPr>
        <w:rPr>
          <w:sz w:val="20"/>
          <w:szCs w:val="20"/>
        </w:rPr>
      </w:pPr>
      <w:r w:rsidRPr="00CA20B7">
        <w:rPr>
          <w:b/>
          <w:sz w:val="20"/>
          <w:szCs w:val="20"/>
        </w:rPr>
        <w:tab/>
      </w:r>
      <w:r w:rsidRPr="00CA20B7">
        <w:rPr>
          <w:sz w:val="20"/>
          <w:szCs w:val="20"/>
        </w:rPr>
        <w:t xml:space="preserve">2. Pentru </w:t>
      </w:r>
      <w:r w:rsidRPr="00CA20B7">
        <w:rPr>
          <w:b/>
          <w:sz w:val="20"/>
          <w:szCs w:val="20"/>
        </w:rPr>
        <w:t>cladirile nerezidentiale</w:t>
      </w:r>
      <w:r w:rsidRPr="00CA20B7">
        <w:rPr>
          <w:sz w:val="20"/>
          <w:szCs w:val="20"/>
        </w:rPr>
        <w:t xml:space="preserve"> aflate in proprietatea persoanelor fizice, impozitul pe cladiri se calculeaza prin aplicarea unei cote  de  </w:t>
      </w:r>
      <w:r w:rsidRPr="00CA20B7">
        <w:rPr>
          <w:b/>
          <w:sz w:val="20"/>
          <w:szCs w:val="20"/>
        </w:rPr>
        <w:t>1,3%</w:t>
      </w:r>
      <w:r w:rsidRPr="00CA20B7">
        <w:rPr>
          <w:sz w:val="20"/>
          <w:szCs w:val="20"/>
        </w:rPr>
        <w:t xml:space="preserve"> asupra valorii care poate fi :</w:t>
      </w:r>
    </w:p>
    <w:p w14:paraId="5B2ACDF4" w14:textId="77777777" w:rsidR="00E70E3D" w:rsidRPr="00CA20B7" w:rsidRDefault="00E70E3D" w:rsidP="00E70E3D">
      <w:pPr>
        <w:rPr>
          <w:sz w:val="20"/>
          <w:szCs w:val="20"/>
        </w:rPr>
      </w:pPr>
      <w:r w:rsidRPr="00CA20B7">
        <w:rPr>
          <w:sz w:val="20"/>
          <w:szCs w:val="20"/>
        </w:rPr>
        <w:tab/>
        <w:t>a) valoarea rezultata dintr-un raport de evaluare intocmit de un evaluator autorizat in ultimii 5 ani anteriori anului de referinta;</w:t>
      </w:r>
    </w:p>
    <w:p w14:paraId="142BE727" w14:textId="77777777" w:rsidR="00E70E3D" w:rsidRPr="00CA20B7" w:rsidRDefault="00E70E3D" w:rsidP="00E70E3D">
      <w:pPr>
        <w:rPr>
          <w:sz w:val="20"/>
          <w:szCs w:val="20"/>
        </w:rPr>
      </w:pPr>
      <w:r w:rsidRPr="00CA20B7">
        <w:rPr>
          <w:sz w:val="20"/>
          <w:szCs w:val="20"/>
        </w:rPr>
        <w:tab/>
        <w:t>b)valoarea finala a lucrarilor de constructii, in cazul cladirilor noi,construite in ultimii 5 ani anteriori anului de referinta;</w:t>
      </w:r>
    </w:p>
    <w:p w14:paraId="734F9104" w14:textId="77777777" w:rsidR="00E70E3D" w:rsidRPr="00CA20B7" w:rsidRDefault="00E70E3D" w:rsidP="00E70E3D">
      <w:pPr>
        <w:rPr>
          <w:sz w:val="20"/>
          <w:szCs w:val="20"/>
        </w:rPr>
      </w:pPr>
      <w:r w:rsidRPr="00CA20B7">
        <w:rPr>
          <w:sz w:val="20"/>
          <w:szCs w:val="20"/>
        </w:rPr>
        <w:tab/>
        <w:t>c) valoarea cladirilor care rezulta din actul care se trasfera dreptul de proprietate , in cazul cladirilor dobandite in ultimii 5 ani anteriori anului de referinta .</w:t>
      </w:r>
    </w:p>
    <w:p w14:paraId="4E7B3C17" w14:textId="77777777" w:rsidR="00E70E3D" w:rsidRPr="00CA20B7" w:rsidRDefault="00E70E3D" w:rsidP="00E70E3D">
      <w:pPr>
        <w:rPr>
          <w:sz w:val="20"/>
          <w:szCs w:val="20"/>
        </w:rPr>
      </w:pPr>
      <w:r w:rsidRPr="00CA20B7">
        <w:rPr>
          <w:sz w:val="20"/>
          <w:szCs w:val="20"/>
        </w:rPr>
        <w:tab/>
        <w:t xml:space="preserve">(3)Pentru cladirile  nerezidentiale aflate inproprietatea persoanelor fizice , utlizate pentru activitati din domeniul agricol, impozitul pe cladiri se calculeaza prin aplicarea unei cote de 0,4% asupra valorii impozabila a cladirii . </w:t>
      </w:r>
    </w:p>
    <w:p w14:paraId="68BD1F16" w14:textId="77777777" w:rsidR="00E70E3D" w:rsidRPr="00CA20B7" w:rsidRDefault="00E70E3D" w:rsidP="00E70E3D">
      <w:pPr>
        <w:rPr>
          <w:sz w:val="20"/>
          <w:szCs w:val="20"/>
        </w:rPr>
      </w:pPr>
      <w:r w:rsidRPr="00CA20B7">
        <w:rPr>
          <w:sz w:val="20"/>
          <w:szCs w:val="20"/>
        </w:rPr>
        <w:tab/>
        <w:t>(4) In cazul in care valoarea cladirii nu poate fi calculata conform prevederilor  art.2  alin.(2), din prezenta hotarare , impozitul se calculeaza prin aplicarea cotei de 2% asupra valorii impozabile determinate conform art.457 din Legea 227/2015 privind Codul Fiscal.</w:t>
      </w:r>
    </w:p>
    <w:p w14:paraId="3A5E7BF0" w14:textId="77777777" w:rsidR="00E70E3D" w:rsidRPr="00CA20B7" w:rsidRDefault="00E70E3D" w:rsidP="00E70E3D">
      <w:pPr>
        <w:rPr>
          <w:sz w:val="20"/>
          <w:szCs w:val="20"/>
        </w:rPr>
      </w:pPr>
      <w:r w:rsidRPr="00CA20B7">
        <w:rPr>
          <w:sz w:val="20"/>
          <w:szCs w:val="20"/>
        </w:rPr>
        <w:tab/>
        <w:t xml:space="preserve">(5) In cazul </w:t>
      </w:r>
      <w:r w:rsidRPr="00CA20B7">
        <w:rPr>
          <w:b/>
          <w:sz w:val="20"/>
          <w:szCs w:val="20"/>
        </w:rPr>
        <w:t>cladirilor cu destinatie mixta</w:t>
      </w:r>
      <w:r w:rsidRPr="00CA20B7">
        <w:rPr>
          <w:sz w:val="20"/>
          <w:szCs w:val="20"/>
        </w:rPr>
        <w:t xml:space="preserve"> aflate in proprietatea persoanelor fizice, impozitul se calculeaza prin insumarea impozitului calculat pentru suprafata folosita in scop rezidential conform </w:t>
      </w:r>
      <w:r w:rsidRPr="00CA20B7">
        <w:rPr>
          <w:sz w:val="20"/>
          <w:szCs w:val="20"/>
          <w:u w:val="single"/>
        </w:rPr>
        <w:t>art.457</w:t>
      </w:r>
      <w:r w:rsidRPr="00CA20B7">
        <w:rPr>
          <w:sz w:val="20"/>
          <w:szCs w:val="20"/>
        </w:rPr>
        <w:t xml:space="preserve"> cu impozitul determinat pentru suprafat folosita in scop nerezidential, conform  </w:t>
      </w:r>
      <w:r w:rsidRPr="00CA20B7">
        <w:rPr>
          <w:sz w:val="20"/>
          <w:szCs w:val="20"/>
          <w:u w:val="single"/>
        </w:rPr>
        <w:t>art.458</w:t>
      </w:r>
      <w:r w:rsidRPr="00CA20B7">
        <w:rPr>
          <w:sz w:val="20"/>
          <w:szCs w:val="20"/>
        </w:rPr>
        <w:t>.</w:t>
      </w:r>
    </w:p>
    <w:p w14:paraId="55C58412" w14:textId="77777777" w:rsidR="00E70E3D" w:rsidRPr="00CA20B7" w:rsidRDefault="00E70E3D" w:rsidP="00E70E3D">
      <w:pPr>
        <w:rPr>
          <w:sz w:val="20"/>
          <w:szCs w:val="20"/>
        </w:rPr>
      </w:pPr>
      <w:r w:rsidRPr="00CA20B7">
        <w:rPr>
          <w:sz w:val="20"/>
          <w:szCs w:val="20"/>
        </w:rPr>
        <w:tab/>
        <w:t xml:space="preserve"> In cazul in care la adresa cladirii este inregistrat un domiciliu fiscal la care nu se desfasoara nicio activitate economica, impozitul se calculeaza conform </w:t>
      </w:r>
      <w:r w:rsidRPr="00CA20B7">
        <w:rPr>
          <w:sz w:val="20"/>
          <w:szCs w:val="20"/>
          <w:u w:val="single"/>
        </w:rPr>
        <w:t>art.457</w:t>
      </w:r>
      <w:r w:rsidRPr="00CA20B7">
        <w:rPr>
          <w:sz w:val="20"/>
          <w:szCs w:val="20"/>
        </w:rPr>
        <w:t>.</w:t>
      </w:r>
    </w:p>
    <w:p w14:paraId="1568973C" w14:textId="77777777" w:rsidR="00E70E3D" w:rsidRPr="00CA20B7" w:rsidRDefault="00E70E3D" w:rsidP="00E70E3D">
      <w:pPr>
        <w:rPr>
          <w:sz w:val="20"/>
          <w:szCs w:val="20"/>
        </w:rPr>
      </w:pPr>
      <w:r w:rsidRPr="00CA20B7">
        <w:rPr>
          <w:sz w:val="20"/>
          <w:szCs w:val="20"/>
        </w:rPr>
        <w:tab/>
        <w:t xml:space="preserve"> Daca suprafetele folosite in scop rezidential si cele folosite in scop nerezidentiale  nu pot fi evidentiate distinct, se aplica urmatoarele reguli:</w:t>
      </w:r>
    </w:p>
    <w:p w14:paraId="687E9377" w14:textId="77777777" w:rsidR="00E70E3D" w:rsidRPr="00CA20B7" w:rsidRDefault="00E70E3D" w:rsidP="00E70E3D">
      <w:pPr>
        <w:rPr>
          <w:sz w:val="20"/>
          <w:szCs w:val="20"/>
        </w:rPr>
      </w:pPr>
      <w:r w:rsidRPr="00CA20B7">
        <w:rPr>
          <w:sz w:val="20"/>
          <w:szCs w:val="20"/>
        </w:rPr>
        <w:tab/>
        <w:t xml:space="preserve">a)  in cazul in care la adresa cladirii este inregistrat un domicliu fiscal la care nu se desfasoara nicio activitate economica, impozitul se calculeaza conform </w:t>
      </w:r>
      <w:r w:rsidRPr="00CA20B7">
        <w:rPr>
          <w:sz w:val="20"/>
          <w:szCs w:val="20"/>
          <w:u w:val="single"/>
        </w:rPr>
        <w:t>art. 457;</w:t>
      </w:r>
    </w:p>
    <w:p w14:paraId="5AEC1EAF" w14:textId="77777777" w:rsidR="00E70E3D" w:rsidRPr="00CA20B7" w:rsidRDefault="00E70E3D" w:rsidP="00E70E3D">
      <w:pPr>
        <w:rPr>
          <w:sz w:val="20"/>
          <w:szCs w:val="20"/>
        </w:rPr>
      </w:pPr>
      <w:r w:rsidRPr="00CA20B7">
        <w:rPr>
          <w:sz w:val="20"/>
          <w:szCs w:val="20"/>
        </w:rPr>
        <w:tab/>
        <w:t xml:space="preserve">b) in cazul in care la adresa cladirii este inregistrat un domiciliu fiscal la care se desfasoara activitate economica , iar cheltuielile cu utilitatile sunt inregistrate in sarcina persoanei care desfasoara activitatea economica , impozitul pe cladiri se calculeaza conform prevederilor </w:t>
      </w:r>
      <w:r w:rsidRPr="00CA20B7">
        <w:rPr>
          <w:sz w:val="20"/>
          <w:szCs w:val="20"/>
          <w:u w:val="single"/>
        </w:rPr>
        <w:t>art.458</w:t>
      </w:r>
      <w:r w:rsidRPr="00CA20B7">
        <w:rPr>
          <w:sz w:val="20"/>
          <w:szCs w:val="20"/>
        </w:rPr>
        <w:t>.</w:t>
      </w:r>
    </w:p>
    <w:p w14:paraId="2F621357" w14:textId="77777777" w:rsidR="00E70E3D" w:rsidRPr="00CA20B7" w:rsidRDefault="00E70E3D" w:rsidP="00E70E3D">
      <w:pPr>
        <w:rPr>
          <w:b/>
          <w:sz w:val="20"/>
          <w:szCs w:val="20"/>
        </w:rPr>
      </w:pPr>
      <w:r w:rsidRPr="00CA20B7">
        <w:rPr>
          <w:sz w:val="20"/>
          <w:szCs w:val="20"/>
        </w:rPr>
        <w:lastRenderedPageBreak/>
        <w:tab/>
      </w:r>
      <w:r w:rsidRPr="00CA20B7">
        <w:rPr>
          <w:b/>
          <w:sz w:val="20"/>
          <w:szCs w:val="20"/>
        </w:rPr>
        <w:t xml:space="preserve">Art.3. Impozitul/taxa  pe cladiri datorat  de catre persoanele juridice </w:t>
      </w:r>
      <w:r w:rsidRPr="00CA20B7">
        <w:rPr>
          <w:b/>
          <w:sz w:val="20"/>
          <w:szCs w:val="20"/>
        </w:rPr>
        <w:tab/>
        <w:t xml:space="preserve"> </w:t>
      </w:r>
    </w:p>
    <w:p w14:paraId="608CBC6E" w14:textId="77777777" w:rsidR="00E70E3D" w:rsidRPr="00CA20B7" w:rsidRDefault="00E70E3D" w:rsidP="00E70E3D">
      <w:pPr>
        <w:rPr>
          <w:b/>
          <w:sz w:val="20"/>
          <w:szCs w:val="20"/>
        </w:rPr>
      </w:pPr>
      <w:r w:rsidRPr="00CA20B7">
        <w:rPr>
          <w:b/>
          <w:sz w:val="20"/>
          <w:szCs w:val="20"/>
        </w:rPr>
        <w:tab/>
      </w:r>
      <w:r w:rsidRPr="00CA20B7">
        <w:rPr>
          <w:sz w:val="20"/>
          <w:szCs w:val="20"/>
        </w:rPr>
        <w:t xml:space="preserve">(1)Pentru  </w:t>
      </w:r>
      <w:r w:rsidRPr="00CA20B7">
        <w:rPr>
          <w:b/>
          <w:sz w:val="20"/>
          <w:szCs w:val="20"/>
        </w:rPr>
        <w:t>cladirile  rezidentiale</w:t>
      </w:r>
      <w:r w:rsidRPr="00CA20B7">
        <w:rPr>
          <w:sz w:val="20"/>
          <w:szCs w:val="20"/>
        </w:rPr>
        <w:t xml:space="preserve"> aflate in proprietatea sau detinute de persoanele juridice, impozitul/taxa pe cladiri se calculeaza prin aplicarea unei cote  de  </w:t>
      </w:r>
      <w:r w:rsidRPr="00CA20B7">
        <w:rPr>
          <w:b/>
          <w:sz w:val="20"/>
          <w:szCs w:val="20"/>
        </w:rPr>
        <w:t>0,2%</w:t>
      </w:r>
      <w:r w:rsidRPr="00CA20B7">
        <w:rPr>
          <w:sz w:val="20"/>
          <w:szCs w:val="20"/>
        </w:rPr>
        <w:t xml:space="preserve"> asupra valorii impozabile a cladirii . </w:t>
      </w:r>
    </w:p>
    <w:p w14:paraId="1225C146" w14:textId="77777777" w:rsidR="00E70E3D" w:rsidRPr="00CA20B7" w:rsidRDefault="00E70E3D" w:rsidP="00E70E3D">
      <w:pPr>
        <w:rPr>
          <w:sz w:val="20"/>
          <w:szCs w:val="20"/>
        </w:rPr>
      </w:pPr>
      <w:r w:rsidRPr="00CA20B7">
        <w:rPr>
          <w:b/>
          <w:sz w:val="20"/>
          <w:szCs w:val="20"/>
        </w:rPr>
        <w:tab/>
      </w:r>
      <w:r w:rsidRPr="00CA20B7">
        <w:rPr>
          <w:sz w:val="20"/>
          <w:szCs w:val="20"/>
        </w:rPr>
        <w:t xml:space="preserve">2) Pentru </w:t>
      </w:r>
      <w:r w:rsidRPr="00CA20B7">
        <w:rPr>
          <w:b/>
          <w:sz w:val="20"/>
          <w:szCs w:val="20"/>
        </w:rPr>
        <w:t>cladirile  nerezidentiale</w:t>
      </w:r>
      <w:r w:rsidRPr="00CA20B7">
        <w:rPr>
          <w:sz w:val="20"/>
          <w:szCs w:val="20"/>
        </w:rPr>
        <w:t xml:space="preserve"> aflate in proprietatea sau detinute de persoane juridice , impozitul/taxa pe cladiri se calculeaza prin aplicare a unei cote de </w:t>
      </w:r>
      <w:r w:rsidRPr="00CA20B7">
        <w:rPr>
          <w:b/>
          <w:sz w:val="20"/>
          <w:szCs w:val="20"/>
        </w:rPr>
        <w:t>1,3 %</w:t>
      </w:r>
      <w:r w:rsidRPr="00CA20B7">
        <w:rPr>
          <w:sz w:val="20"/>
          <w:szCs w:val="20"/>
        </w:rPr>
        <w:t xml:space="preserve"> , asupra valorii impozabile a cladirii . </w:t>
      </w:r>
    </w:p>
    <w:p w14:paraId="4D7450D4" w14:textId="77777777" w:rsidR="00E70E3D" w:rsidRPr="00CA20B7" w:rsidRDefault="00E70E3D" w:rsidP="00E70E3D">
      <w:pPr>
        <w:rPr>
          <w:sz w:val="20"/>
          <w:szCs w:val="20"/>
        </w:rPr>
      </w:pPr>
      <w:r w:rsidRPr="00CA20B7">
        <w:rPr>
          <w:sz w:val="20"/>
          <w:szCs w:val="20"/>
        </w:rPr>
        <w:tab/>
        <w:t xml:space="preserve">3) Pentru cladirile  nerezidentiale aflate in proprietatea sau detinute de persoane juridice, utilizate pentru activitati din domeniul agricol, impozitul/taxa pe cladiri se calculeaza prin aplicarea unei cote de 0,4% asupra  valorii impozabile a cladirii . </w:t>
      </w:r>
    </w:p>
    <w:p w14:paraId="024DA9EA" w14:textId="77777777" w:rsidR="00E70E3D" w:rsidRPr="00CA20B7" w:rsidRDefault="00E70E3D" w:rsidP="00E70E3D">
      <w:pPr>
        <w:rPr>
          <w:sz w:val="20"/>
          <w:szCs w:val="20"/>
        </w:rPr>
      </w:pPr>
      <w:r w:rsidRPr="00CA20B7">
        <w:rPr>
          <w:sz w:val="20"/>
          <w:szCs w:val="20"/>
        </w:rPr>
        <w:tab/>
        <w:t xml:space="preserve">(4) In cazul cladirilor cu destinatie mixta aflate in proprietatea persoanelor juridice, impozitul se determina prin insumarea impozitului calculat pentru suprafata  folosita in scop rezidential conform alin.(1), cu impozitul calculat pentru suprafata folosita in scop nerezidential , conform alin. (2) sau (3). </w:t>
      </w:r>
    </w:p>
    <w:p w14:paraId="787C21C3" w14:textId="77777777" w:rsidR="00E70E3D" w:rsidRPr="00CA20B7" w:rsidRDefault="00E70E3D" w:rsidP="00E70E3D">
      <w:pPr>
        <w:rPr>
          <w:sz w:val="20"/>
          <w:szCs w:val="20"/>
        </w:rPr>
      </w:pPr>
      <w:r w:rsidRPr="00CA20B7">
        <w:rPr>
          <w:sz w:val="20"/>
          <w:szCs w:val="20"/>
        </w:rPr>
        <w:tab/>
        <w:t>(5) Pentru stabilirea impozitului /taxei pe cladiri, valoarea impozabila a cladirilor  aflate in proprietatea persoanelor juridice este valoarea de la 31 decembrie a anului anterior celui pentru care se datoreaza impozitul/taxa si poate fi :</w:t>
      </w:r>
    </w:p>
    <w:p w14:paraId="4D28390B" w14:textId="77777777" w:rsidR="00E70E3D" w:rsidRPr="00CA20B7" w:rsidRDefault="00E70E3D" w:rsidP="00E70E3D">
      <w:pPr>
        <w:rPr>
          <w:sz w:val="20"/>
          <w:szCs w:val="20"/>
        </w:rPr>
      </w:pPr>
      <w:r w:rsidRPr="00CA20B7">
        <w:rPr>
          <w:sz w:val="20"/>
          <w:szCs w:val="20"/>
        </w:rPr>
        <w:tab/>
        <w:t>a) ultima valoare impozabila inregistrata in evidentele organului fiscal:</w:t>
      </w:r>
    </w:p>
    <w:p w14:paraId="1B212780" w14:textId="77777777" w:rsidR="00E70E3D" w:rsidRPr="00CA20B7" w:rsidRDefault="00E70E3D" w:rsidP="00E70E3D">
      <w:pPr>
        <w:rPr>
          <w:sz w:val="20"/>
          <w:szCs w:val="20"/>
        </w:rPr>
      </w:pPr>
      <w:r w:rsidRPr="00CA20B7">
        <w:rPr>
          <w:sz w:val="20"/>
          <w:szCs w:val="20"/>
        </w:rPr>
        <w:tab/>
        <w:t>b) valoarea rezultata dintr-un raport de evaluare intocmit de un evaluator autorizat in conformitate cu standardele de evalauare a bunurilor aflate in vigoare la data evaluarii ;</w:t>
      </w:r>
    </w:p>
    <w:p w14:paraId="61F51E6F" w14:textId="77777777" w:rsidR="00E70E3D" w:rsidRPr="00CA20B7" w:rsidRDefault="00E70E3D" w:rsidP="00E70E3D">
      <w:pPr>
        <w:rPr>
          <w:sz w:val="20"/>
          <w:szCs w:val="20"/>
        </w:rPr>
      </w:pPr>
      <w:r w:rsidRPr="00CA20B7">
        <w:rPr>
          <w:sz w:val="20"/>
          <w:szCs w:val="20"/>
        </w:rPr>
        <w:tab/>
        <w:t>c) valoarea  finala a lucrarilor de constructii, in cazul cladirilor noi, construite in cursul anului fiscal anterior;</w:t>
      </w:r>
    </w:p>
    <w:p w14:paraId="139D665D" w14:textId="77777777" w:rsidR="00E70E3D" w:rsidRPr="00CA20B7" w:rsidRDefault="00E70E3D" w:rsidP="00E70E3D">
      <w:pPr>
        <w:rPr>
          <w:sz w:val="20"/>
          <w:szCs w:val="20"/>
        </w:rPr>
      </w:pPr>
      <w:r w:rsidRPr="00CA20B7">
        <w:rPr>
          <w:sz w:val="20"/>
          <w:szCs w:val="20"/>
        </w:rPr>
        <w:tab/>
        <w:t>d) valoarea cladirilor care rezulta din actul prin care se transfera dreptul de proprietate, in cazul cladirilor dobandite in cursul anului fiscal anterior ;</w:t>
      </w:r>
    </w:p>
    <w:p w14:paraId="186CAFB1" w14:textId="77777777" w:rsidR="00E70E3D" w:rsidRPr="00CA20B7" w:rsidRDefault="00E70E3D" w:rsidP="00E70E3D">
      <w:pPr>
        <w:rPr>
          <w:sz w:val="20"/>
          <w:szCs w:val="20"/>
        </w:rPr>
      </w:pPr>
      <w:r w:rsidRPr="00CA20B7">
        <w:rPr>
          <w:sz w:val="20"/>
          <w:szCs w:val="20"/>
        </w:rPr>
        <w:tab/>
        <w:t>e) in cazul cladirilor care sunt finantate in baza unui contract  de leasing financiar, valoarea rezultata dintr-un raport de evaluare intocmit de un evaluator autorizat in conformitate cu standardele de evaluare a bunurilor afalte in vigoare la data evaluarii ;</w:t>
      </w:r>
    </w:p>
    <w:p w14:paraId="1C9CCBBB" w14:textId="77777777" w:rsidR="00E70E3D" w:rsidRPr="00CA20B7" w:rsidRDefault="00E70E3D" w:rsidP="00E70E3D">
      <w:pPr>
        <w:rPr>
          <w:sz w:val="20"/>
          <w:szCs w:val="20"/>
        </w:rPr>
      </w:pPr>
      <w:r w:rsidRPr="00CA20B7">
        <w:rPr>
          <w:sz w:val="20"/>
          <w:szCs w:val="20"/>
        </w:rPr>
        <w:tab/>
        <w:t xml:space="preserve">f) in cazul cladirilor pentru care se datoreaza taxa pe cladiri , valoarea inscrisa in contabilitatea proprietarului cladirii si comunicata concesionarului, locatarului, titularului dreptului de administrare sau de folosinta, dupa caz. </w:t>
      </w:r>
    </w:p>
    <w:p w14:paraId="464081C6" w14:textId="77777777" w:rsidR="00E70E3D" w:rsidRPr="00CA20B7" w:rsidRDefault="00E70E3D" w:rsidP="00E70E3D">
      <w:pPr>
        <w:rPr>
          <w:sz w:val="20"/>
          <w:szCs w:val="20"/>
        </w:rPr>
      </w:pPr>
      <w:r w:rsidRPr="00CA20B7">
        <w:rPr>
          <w:sz w:val="20"/>
          <w:szCs w:val="20"/>
        </w:rPr>
        <w:tab/>
        <w:t xml:space="preserve">6) Valoarea impozabila a cladirii se actualizeaza o data la 3 ani pe baza unui raport de evaluare a cladirii intocmit de un evaluator autorizat in conformitate cu standardeke de evaluare a bunurilor aflate in vigoare la data evaluarii. </w:t>
      </w:r>
    </w:p>
    <w:p w14:paraId="33BF75A7" w14:textId="77777777" w:rsidR="00E70E3D" w:rsidRPr="00CA20B7" w:rsidRDefault="00E70E3D" w:rsidP="00E70E3D">
      <w:pPr>
        <w:rPr>
          <w:sz w:val="20"/>
          <w:szCs w:val="20"/>
        </w:rPr>
      </w:pPr>
      <w:r w:rsidRPr="00CA20B7">
        <w:rPr>
          <w:sz w:val="20"/>
          <w:szCs w:val="20"/>
        </w:rPr>
        <w:tab/>
        <w:t>7) Prevederile alin.(6) nu se aplica in cazul cladirilor care apartin persoanelor fata de care a fost pronuntata o hotarare definitiva de declansare a procedurii falimentului .</w:t>
      </w:r>
    </w:p>
    <w:p w14:paraId="531150A6" w14:textId="77777777" w:rsidR="00E70E3D" w:rsidRPr="00CA20B7" w:rsidRDefault="00E70E3D" w:rsidP="00E70E3D">
      <w:pPr>
        <w:rPr>
          <w:sz w:val="20"/>
          <w:szCs w:val="20"/>
        </w:rPr>
      </w:pPr>
      <w:r w:rsidRPr="00CA20B7">
        <w:rPr>
          <w:sz w:val="20"/>
          <w:szCs w:val="20"/>
        </w:rPr>
        <w:tab/>
        <w:t>8) In  cazul in care proprietarul cladirii nu a actualizat valoarea impozabila a cladirii in ultimii 3 ani anteriori anului de referinta , cota impozitului/taxei pe cladiri este de 5%.</w:t>
      </w:r>
    </w:p>
    <w:p w14:paraId="5A4FC6FF" w14:textId="77777777" w:rsidR="00E70E3D" w:rsidRPr="00CA20B7" w:rsidRDefault="00E70E3D" w:rsidP="00E70E3D">
      <w:pPr>
        <w:rPr>
          <w:sz w:val="20"/>
          <w:szCs w:val="20"/>
        </w:rPr>
      </w:pPr>
      <w:r w:rsidRPr="00CA20B7">
        <w:rPr>
          <w:sz w:val="20"/>
          <w:szCs w:val="20"/>
        </w:rPr>
        <w:tab/>
        <w:t xml:space="preserve">9) In cazul in care proprietarul cladirii pentru care se datoreaza taxa pe cladiri nu a actualizat valoarea impozabila in ultimii 3 ani anteriori anului de referinta, diferenta de taxa fata de cea stabilita conform alin.(1) sau (2), dupa  caz. va fi datorata de proprietarul cladirii . </w:t>
      </w:r>
    </w:p>
    <w:p w14:paraId="4192048C" w14:textId="77777777" w:rsidR="00E70E3D" w:rsidRPr="00CA20B7" w:rsidRDefault="00E70E3D" w:rsidP="00E70E3D">
      <w:pPr>
        <w:rPr>
          <w:b/>
          <w:sz w:val="20"/>
          <w:szCs w:val="20"/>
        </w:rPr>
      </w:pPr>
      <w:r w:rsidRPr="00CA20B7">
        <w:rPr>
          <w:sz w:val="20"/>
          <w:szCs w:val="20"/>
        </w:rPr>
        <w:tab/>
      </w:r>
      <w:r w:rsidRPr="00CA20B7">
        <w:rPr>
          <w:b/>
          <w:sz w:val="20"/>
          <w:szCs w:val="20"/>
        </w:rPr>
        <w:t xml:space="preserve">Art.4. Impozitul / taxa pe terenurile aplasate in intravilan _ terenuri  cu constructii </w:t>
      </w:r>
    </w:p>
    <w:p w14:paraId="19C53585" w14:textId="77777777" w:rsidR="00E70E3D" w:rsidRPr="00CA20B7" w:rsidRDefault="00E70E3D" w:rsidP="00E70E3D">
      <w:pPr>
        <w:rPr>
          <w:sz w:val="20"/>
          <w:szCs w:val="20"/>
        </w:rPr>
      </w:pPr>
      <w:r w:rsidRPr="00CA20B7">
        <w:rPr>
          <w:b/>
          <w:sz w:val="20"/>
          <w:szCs w:val="20"/>
        </w:rPr>
        <w:tab/>
      </w:r>
      <w:r w:rsidRPr="00CA20B7">
        <w:rPr>
          <w:sz w:val="20"/>
          <w:szCs w:val="20"/>
        </w:rPr>
        <w:t>(1) Impozitul/taxa pe teren se stabileste luand in calcul suprafata terenului, rangul localitatii in care este amplasat terenul, zona si  categoria de folosinta a terenului, conform incadrarii pe zone facute de consiluil local (HCL 10/2003).</w:t>
      </w:r>
    </w:p>
    <w:p w14:paraId="3DA2EDCF" w14:textId="77777777" w:rsidR="00E70E3D" w:rsidRPr="00CA20B7" w:rsidRDefault="00E70E3D" w:rsidP="00E70E3D">
      <w:pPr>
        <w:rPr>
          <w:sz w:val="20"/>
          <w:szCs w:val="20"/>
        </w:rPr>
      </w:pPr>
      <w:r w:rsidRPr="00CA20B7">
        <w:rPr>
          <w:sz w:val="20"/>
          <w:szCs w:val="20"/>
        </w:rPr>
        <w:tab/>
      </w:r>
    </w:p>
    <w:tbl>
      <w:tblPr>
        <w:tblStyle w:val="Tabelgril"/>
        <w:tblW w:w="0" w:type="auto"/>
        <w:jc w:val="center"/>
        <w:tblLook w:val="04A0" w:firstRow="1" w:lastRow="0" w:firstColumn="1" w:lastColumn="0" w:noHBand="0" w:noVBand="1"/>
      </w:tblPr>
      <w:tblGrid>
        <w:gridCol w:w="1440"/>
        <w:gridCol w:w="687"/>
        <w:gridCol w:w="681"/>
        <w:gridCol w:w="653"/>
        <w:gridCol w:w="715"/>
      </w:tblGrid>
      <w:tr w:rsidR="00E70E3D" w:rsidRPr="00CA20B7" w14:paraId="10CACEC0" w14:textId="77777777" w:rsidTr="00740696">
        <w:trPr>
          <w:trHeight w:val="387"/>
          <w:jc w:val="center"/>
        </w:trPr>
        <w:tc>
          <w:tcPr>
            <w:tcW w:w="1440" w:type="dxa"/>
            <w:vMerge w:val="restart"/>
          </w:tcPr>
          <w:p w14:paraId="2E89E469" w14:textId="77777777" w:rsidR="00E70E3D" w:rsidRPr="00CA20B7" w:rsidRDefault="00E70E3D" w:rsidP="00740696">
            <w:pPr>
              <w:rPr>
                <w:sz w:val="20"/>
                <w:szCs w:val="20"/>
              </w:rPr>
            </w:pPr>
            <w:r w:rsidRPr="00CA20B7">
              <w:rPr>
                <w:sz w:val="20"/>
                <w:szCs w:val="20"/>
              </w:rPr>
              <w:t xml:space="preserve">Zona in cadrul localitatii </w:t>
            </w:r>
          </w:p>
        </w:tc>
        <w:tc>
          <w:tcPr>
            <w:tcW w:w="2736" w:type="dxa"/>
            <w:gridSpan w:val="4"/>
            <w:tcBorders>
              <w:bottom w:val="single" w:sz="4" w:space="0" w:color="auto"/>
            </w:tcBorders>
          </w:tcPr>
          <w:p w14:paraId="7B0C4B2F" w14:textId="77777777" w:rsidR="00E70E3D" w:rsidRPr="00CA20B7" w:rsidRDefault="00E70E3D" w:rsidP="00740696">
            <w:pPr>
              <w:jc w:val="center"/>
              <w:rPr>
                <w:sz w:val="20"/>
                <w:szCs w:val="20"/>
              </w:rPr>
            </w:pPr>
            <w:r w:rsidRPr="00CA20B7">
              <w:rPr>
                <w:sz w:val="20"/>
                <w:szCs w:val="20"/>
              </w:rPr>
              <w:t>Nivelurile impozitului/taxei ,pe ranguri de localitati - lei/ha</w:t>
            </w:r>
          </w:p>
          <w:p w14:paraId="21AD4F60" w14:textId="77777777" w:rsidR="00E70E3D" w:rsidRPr="00CA20B7" w:rsidRDefault="00E70E3D" w:rsidP="00740696">
            <w:pPr>
              <w:jc w:val="center"/>
              <w:rPr>
                <w:sz w:val="20"/>
                <w:szCs w:val="20"/>
              </w:rPr>
            </w:pPr>
          </w:p>
        </w:tc>
      </w:tr>
      <w:tr w:rsidR="00E70E3D" w:rsidRPr="00CA20B7" w14:paraId="126279BF" w14:textId="77777777" w:rsidTr="00740696">
        <w:trPr>
          <w:trHeight w:val="318"/>
          <w:jc w:val="center"/>
        </w:trPr>
        <w:tc>
          <w:tcPr>
            <w:tcW w:w="1440" w:type="dxa"/>
            <w:vMerge/>
          </w:tcPr>
          <w:p w14:paraId="4F6A4A0E" w14:textId="77777777" w:rsidR="00E70E3D" w:rsidRPr="00CA20B7" w:rsidRDefault="00E70E3D" w:rsidP="00740696">
            <w:pPr>
              <w:rPr>
                <w:sz w:val="20"/>
                <w:szCs w:val="20"/>
              </w:rPr>
            </w:pPr>
          </w:p>
        </w:tc>
        <w:tc>
          <w:tcPr>
            <w:tcW w:w="1368" w:type="dxa"/>
            <w:gridSpan w:val="2"/>
            <w:tcBorders>
              <w:top w:val="single" w:sz="4" w:space="0" w:color="auto"/>
              <w:bottom w:val="single" w:sz="4" w:space="0" w:color="auto"/>
            </w:tcBorders>
          </w:tcPr>
          <w:p w14:paraId="3BA7DEAB" w14:textId="77777777" w:rsidR="00E70E3D" w:rsidRPr="00CA20B7" w:rsidRDefault="00E70E3D" w:rsidP="00740696">
            <w:pPr>
              <w:rPr>
                <w:sz w:val="20"/>
                <w:szCs w:val="20"/>
              </w:rPr>
            </w:pPr>
            <w:r w:rsidRPr="00CA20B7">
              <w:rPr>
                <w:sz w:val="20"/>
                <w:szCs w:val="20"/>
              </w:rPr>
              <w:t>IV(comuna)</w:t>
            </w:r>
          </w:p>
        </w:tc>
        <w:tc>
          <w:tcPr>
            <w:tcW w:w="1368" w:type="dxa"/>
            <w:gridSpan w:val="2"/>
            <w:tcBorders>
              <w:top w:val="single" w:sz="4" w:space="0" w:color="auto"/>
              <w:bottom w:val="single" w:sz="4" w:space="0" w:color="auto"/>
            </w:tcBorders>
          </w:tcPr>
          <w:p w14:paraId="321608F5" w14:textId="77777777" w:rsidR="00E70E3D" w:rsidRPr="00CA20B7" w:rsidRDefault="00E70E3D" w:rsidP="00740696">
            <w:pPr>
              <w:rPr>
                <w:sz w:val="20"/>
                <w:szCs w:val="20"/>
              </w:rPr>
            </w:pPr>
            <w:r w:rsidRPr="00CA20B7">
              <w:rPr>
                <w:sz w:val="20"/>
                <w:szCs w:val="20"/>
              </w:rPr>
              <w:t>V (sate)</w:t>
            </w:r>
          </w:p>
        </w:tc>
      </w:tr>
      <w:tr w:rsidR="00E70E3D" w:rsidRPr="00CA20B7" w14:paraId="26D16E33" w14:textId="77777777" w:rsidTr="00740696">
        <w:trPr>
          <w:trHeight w:val="202"/>
          <w:jc w:val="center"/>
        </w:trPr>
        <w:tc>
          <w:tcPr>
            <w:tcW w:w="1440" w:type="dxa"/>
            <w:vMerge/>
          </w:tcPr>
          <w:p w14:paraId="66E54696" w14:textId="77777777" w:rsidR="00E70E3D" w:rsidRPr="00CA20B7" w:rsidRDefault="00E70E3D" w:rsidP="00740696">
            <w:pPr>
              <w:rPr>
                <w:sz w:val="20"/>
                <w:szCs w:val="20"/>
              </w:rPr>
            </w:pPr>
          </w:p>
        </w:tc>
        <w:tc>
          <w:tcPr>
            <w:tcW w:w="687" w:type="dxa"/>
            <w:tcBorders>
              <w:top w:val="single" w:sz="4" w:space="0" w:color="auto"/>
              <w:bottom w:val="single" w:sz="4" w:space="0" w:color="auto"/>
              <w:right w:val="single" w:sz="4" w:space="0" w:color="auto"/>
            </w:tcBorders>
          </w:tcPr>
          <w:p w14:paraId="04D1DD29" w14:textId="77777777" w:rsidR="00E70E3D" w:rsidRPr="00CA20B7" w:rsidRDefault="00E70E3D" w:rsidP="00740696">
            <w:pPr>
              <w:rPr>
                <w:sz w:val="20"/>
                <w:szCs w:val="20"/>
              </w:rPr>
            </w:pPr>
            <w:r w:rsidRPr="00CA20B7">
              <w:rPr>
                <w:sz w:val="20"/>
                <w:szCs w:val="20"/>
              </w:rPr>
              <w:t>2020</w:t>
            </w:r>
          </w:p>
        </w:tc>
        <w:tc>
          <w:tcPr>
            <w:tcW w:w="681" w:type="dxa"/>
            <w:tcBorders>
              <w:top w:val="single" w:sz="4" w:space="0" w:color="auto"/>
              <w:left w:val="single" w:sz="4" w:space="0" w:color="auto"/>
            </w:tcBorders>
          </w:tcPr>
          <w:p w14:paraId="021E1A42" w14:textId="77777777" w:rsidR="00E70E3D" w:rsidRPr="00CA20B7" w:rsidRDefault="00E70E3D" w:rsidP="00740696">
            <w:pPr>
              <w:rPr>
                <w:sz w:val="20"/>
                <w:szCs w:val="20"/>
              </w:rPr>
            </w:pPr>
            <w:r w:rsidRPr="00CA20B7">
              <w:rPr>
                <w:sz w:val="20"/>
                <w:szCs w:val="20"/>
              </w:rPr>
              <w:t>2021</w:t>
            </w:r>
          </w:p>
        </w:tc>
        <w:tc>
          <w:tcPr>
            <w:tcW w:w="653" w:type="dxa"/>
            <w:tcBorders>
              <w:top w:val="single" w:sz="4" w:space="0" w:color="auto"/>
              <w:right w:val="single" w:sz="4" w:space="0" w:color="auto"/>
            </w:tcBorders>
          </w:tcPr>
          <w:p w14:paraId="57E1F778" w14:textId="77777777" w:rsidR="00E70E3D" w:rsidRPr="00CA20B7" w:rsidRDefault="00E70E3D" w:rsidP="00740696">
            <w:pPr>
              <w:rPr>
                <w:sz w:val="20"/>
                <w:szCs w:val="20"/>
              </w:rPr>
            </w:pPr>
            <w:r w:rsidRPr="00CA20B7">
              <w:rPr>
                <w:sz w:val="20"/>
                <w:szCs w:val="20"/>
              </w:rPr>
              <w:t>2020</w:t>
            </w:r>
          </w:p>
        </w:tc>
        <w:tc>
          <w:tcPr>
            <w:tcW w:w="715" w:type="dxa"/>
            <w:tcBorders>
              <w:top w:val="single" w:sz="4" w:space="0" w:color="auto"/>
              <w:left w:val="single" w:sz="4" w:space="0" w:color="auto"/>
            </w:tcBorders>
          </w:tcPr>
          <w:p w14:paraId="12DF97DB" w14:textId="77777777" w:rsidR="00E70E3D" w:rsidRPr="00CA20B7" w:rsidRDefault="00E70E3D" w:rsidP="00740696">
            <w:pPr>
              <w:rPr>
                <w:sz w:val="20"/>
                <w:szCs w:val="20"/>
              </w:rPr>
            </w:pPr>
            <w:r w:rsidRPr="00CA20B7">
              <w:rPr>
                <w:sz w:val="20"/>
                <w:szCs w:val="20"/>
              </w:rPr>
              <w:t>2021</w:t>
            </w:r>
          </w:p>
        </w:tc>
      </w:tr>
      <w:tr w:rsidR="00E70E3D" w:rsidRPr="00CA20B7" w14:paraId="05D27F9D" w14:textId="77777777" w:rsidTr="00740696">
        <w:trPr>
          <w:jc w:val="center"/>
        </w:trPr>
        <w:tc>
          <w:tcPr>
            <w:tcW w:w="1440" w:type="dxa"/>
          </w:tcPr>
          <w:p w14:paraId="4B7D5280" w14:textId="77777777" w:rsidR="00E70E3D" w:rsidRPr="00CA20B7" w:rsidRDefault="00E70E3D" w:rsidP="00740696">
            <w:pPr>
              <w:rPr>
                <w:sz w:val="20"/>
                <w:szCs w:val="20"/>
              </w:rPr>
            </w:pPr>
            <w:r w:rsidRPr="00CA20B7">
              <w:rPr>
                <w:sz w:val="20"/>
                <w:szCs w:val="20"/>
              </w:rPr>
              <w:t>Zona A</w:t>
            </w:r>
          </w:p>
        </w:tc>
        <w:tc>
          <w:tcPr>
            <w:tcW w:w="687" w:type="dxa"/>
            <w:tcBorders>
              <w:top w:val="single" w:sz="4" w:space="0" w:color="auto"/>
              <w:right w:val="single" w:sz="4" w:space="0" w:color="auto"/>
            </w:tcBorders>
          </w:tcPr>
          <w:p w14:paraId="21D2C647" w14:textId="77777777" w:rsidR="00E70E3D" w:rsidRPr="00CA20B7" w:rsidRDefault="00E70E3D" w:rsidP="00740696">
            <w:pPr>
              <w:rPr>
                <w:sz w:val="20"/>
                <w:szCs w:val="20"/>
              </w:rPr>
            </w:pPr>
            <w:r w:rsidRPr="00CA20B7">
              <w:rPr>
                <w:sz w:val="20"/>
                <w:szCs w:val="20"/>
              </w:rPr>
              <w:t>753</w:t>
            </w:r>
          </w:p>
        </w:tc>
        <w:tc>
          <w:tcPr>
            <w:tcW w:w="681" w:type="dxa"/>
            <w:tcBorders>
              <w:left w:val="single" w:sz="4" w:space="0" w:color="auto"/>
            </w:tcBorders>
          </w:tcPr>
          <w:p w14:paraId="2E0D5A1A" w14:textId="77777777" w:rsidR="00E70E3D" w:rsidRPr="00CA20B7" w:rsidRDefault="00E70E3D" w:rsidP="00740696">
            <w:pPr>
              <w:rPr>
                <w:sz w:val="20"/>
                <w:szCs w:val="20"/>
              </w:rPr>
            </w:pPr>
            <w:r w:rsidRPr="00CA20B7">
              <w:rPr>
                <w:sz w:val="20"/>
                <w:szCs w:val="20"/>
              </w:rPr>
              <w:t>782</w:t>
            </w:r>
          </w:p>
        </w:tc>
        <w:tc>
          <w:tcPr>
            <w:tcW w:w="653" w:type="dxa"/>
            <w:tcBorders>
              <w:right w:val="single" w:sz="4" w:space="0" w:color="auto"/>
            </w:tcBorders>
          </w:tcPr>
          <w:p w14:paraId="514655C9" w14:textId="77777777" w:rsidR="00E70E3D" w:rsidRPr="00CA20B7" w:rsidRDefault="00E70E3D" w:rsidP="00740696">
            <w:pPr>
              <w:rPr>
                <w:sz w:val="20"/>
                <w:szCs w:val="20"/>
              </w:rPr>
            </w:pPr>
            <w:r w:rsidRPr="00CA20B7">
              <w:rPr>
                <w:sz w:val="20"/>
                <w:szCs w:val="20"/>
              </w:rPr>
              <w:t>603</w:t>
            </w:r>
          </w:p>
        </w:tc>
        <w:tc>
          <w:tcPr>
            <w:tcW w:w="715" w:type="dxa"/>
            <w:tcBorders>
              <w:left w:val="single" w:sz="4" w:space="0" w:color="auto"/>
            </w:tcBorders>
          </w:tcPr>
          <w:p w14:paraId="1255DEA8" w14:textId="77777777" w:rsidR="00E70E3D" w:rsidRPr="00CA20B7" w:rsidRDefault="00E70E3D" w:rsidP="00740696">
            <w:pPr>
              <w:rPr>
                <w:sz w:val="20"/>
                <w:szCs w:val="20"/>
              </w:rPr>
            </w:pPr>
            <w:r w:rsidRPr="00CA20B7">
              <w:rPr>
                <w:sz w:val="20"/>
                <w:szCs w:val="20"/>
              </w:rPr>
              <w:t>626</w:t>
            </w:r>
          </w:p>
          <w:p w14:paraId="034B9652" w14:textId="77777777" w:rsidR="00E70E3D" w:rsidRPr="00CA20B7" w:rsidRDefault="00E70E3D" w:rsidP="00740696">
            <w:pPr>
              <w:rPr>
                <w:sz w:val="20"/>
                <w:szCs w:val="20"/>
              </w:rPr>
            </w:pPr>
          </w:p>
        </w:tc>
      </w:tr>
    </w:tbl>
    <w:p w14:paraId="777669E0" w14:textId="77777777" w:rsidR="00E70E3D" w:rsidRPr="00CA20B7" w:rsidRDefault="00E70E3D" w:rsidP="00E70E3D">
      <w:pPr>
        <w:rPr>
          <w:sz w:val="20"/>
          <w:szCs w:val="20"/>
        </w:rPr>
      </w:pPr>
      <w:r w:rsidRPr="00CA20B7">
        <w:rPr>
          <w:sz w:val="20"/>
          <w:szCs w:val="20"/>
        </w:rPr>
        <w:tab/>
      </w:r>
    </w:p>
    <w:p w14:paraId="14C89DEB" w14:textId="77777777" w:rsidR="00E70E3D" w:rsidRPr="00CA20B7" w:rsidRDefault="00E70E3D" w:rsidP="00E70E3D">
      <w:pPr>
        <w:rPr>
          <w:b/>
          <w:sz w:val="20"/>
          <w:szCs w:val="20"/>
        </w:rPr>
      </w:pPr>
      <w:r w:rsidRPr="00CA20B7">
        <w:rPr>
          <w:sz w:val="20"/>
          <w:szCs w:val="20"/>
        </w:rPr>
        <w:tab/>
      </w:r>
      <w:r w:rsidRPr="00CA20B7">
        <w:rPr>
          <w:b/>
          <w:sz w:val="20"/>
          <w:szCs w:val="20"/>
        </w:rPr>
        <w:t xml:space="preserve">Art.5. Impozitul/taxa pe terenurile amplasate in intravilan - inregistrat la alta categorie de folosinta decat cea de terenuri cu constructii </w:t>
      </w:r>
    </w:p>
    <w:p w14:paraId="6F5F0C1F" w14:textId="77777777" w:rsidR="00E70E3D" w:rsidRPr="00CA20B7" w:rsidRDefault="00E70E3D" w:rsidP="00E70E3D">
      <w:pPr>
        <w:rPr>
          <w:sz w:val="20"/>
          <w:szCs w:val="20"/>
        </w:rPr>
      </w:pPr>
      <w:r w:rsidRPr="00CA20B7">
        <w:rPr>
          <w:b/>
          <w:sz w:val="20"/>
          <w:szCs w:val="20"/>
        </w:rPr>
        <w:tab/>
      </w:r>
      <w:r w:rsidRPr="00CA20B7">
        <w:rPr>
          <w:sz w:val="20"/>
          <w:szCs w:val="20"/>
        </w:rPr>
        <w:tab/>
        <w:t>1) Pentru stabilirea impozitului/taxei pe teren , potrivit art.465 alin.(4) din Legea nr. 227/2015 privind codul fiscal, se folosesc sumele din tabelul urmator , exprimate in lei/ha  :</w:t>
      </w:r>
    </w:p>
    <w:tbl>
      <w:tblPr>
        <w:tblStyle w:val="Tabelgril"/>
        <w:tblW w:w="0" w:type="auto"/>
        <w:tblLook w:val="04A0" w:firstRow="1" w:lastRow="0" w:firstColumn="1" w:lastColumn="0" w:noHBand="0" w:noVBand="1"/>
      </w:tblPr>
      <w:tblGrid>
        <w:gridCol w:w="738"/>
        <w:gridCol w:w="2454"/>
        <w:gridCol w:w="670"/>
        <w:gridCol w:w="33"/>
        <w:gridCol w:w="893"/>
      </w:tblGrid>
      <w:tr w:rsidR="00E70E3D" w:rsidRPr="00CA20B7" w14:paraId="31DA5EFE" w14:textId="77777777" w:rsidTr="00740696">
        <w:trPr>
          <w:trHeight w:val="285"/>
        </w:trPr>
        <w:tc>
          <w:tcPr>
            <w:tcW w:w="738" w:type="dxa"/>
            <w:vMerge w:val="restart"/>
          </w:tcPr>
          <w:p w14:paraId="2C60F39B" w14:textId="77777777" w:rsidR="00E70E3D" w:rsidRPr="00CA20B7" w:rsidRDefault="00E70E3D" w:rsidP="00740696">
            <w:pPr>
              <w:rPr>
                <w:sz w:val="20"/>
                <w:szCs w:val="20"/>
              </w:rPr>
            </w:pPr>
            <w:r w:rsidRPr="00CA20B7">
              <w:rPr>
                <w:sz w:val="20"/>
                <w:szCs w:val="20"/>
              </w:rPr>
              <w:t>Nr.</w:t>
            </w:r>
          </w:p>
          <w:p w14:paraId="1E6E3BFB" w14:textId="77777777" w:rsidR="00E70E3D" w:rsidRPr="00CA20B7" w:rsidRDefault="00E70E3D" w:rsidP="00740696">
            <w:pPr>
              <w:rPr>
                <w:sz w:val="20"/>
                <w:szCs w:val="20"/>
              </w:rPr>
            </w:pPr>
            <w:r w:rsidRPr="00CA20B7">
              <w:rPr>
                <w:sz w:val="20"/>
                <w:szCs w:val="20"/>
              </w:rPr>
              <w:lastRenderedPageBreak/>
              <w:t>crt.</w:t>
            </w:r>
          </w:p>
        </w:tc>
        <w:tc>
          <w:tcPr>
            <w:tcW w:w="2454" w:type="dxa"/>
            <w:vMerge w:val="restart"/>
          </w:tcPr>
          <w:p w14:paraId="05FFC848" w14:textId="77777777" w:rsidR="00E70E3D" w:rsidRPr="00CA20B7" w:rsidRDefault="00E70E3D" w:rsidP="00740696">
            <w:pPr>
              <w:rPr>
                <w:sz w:val="20"/>
                <w:szCs w:val="20"/>
              </w:rPr>
            </w:pPr>
            <w:r w:rsidRPr="00CA20B7">
              <w:rPr>
                <w:sz w:val="20"/>
                <w:szCs w:val="20"/>
              </w:rPr>
              <w:lastRenderedPageBreak/>
              <w:t xml:space="preserve">Zona Categoria de folosinta </w:t>
            </w:r>
          </w:p>
        </w:tc>
        <w:tc>
          <w:tcPr>
            <w:tcW w:w="1596" w:type="dxa"/>
            <w:gridSpan w:val="3"/>
            <w:tcBorders>
              <w:bottom w:val="single" w:sz="4" w:space="0" w:color="auto"/>
            </w:tcBorders>
          </w:tcPr>
          <w:p w14:paraId="40B31932" w14:textId="77777777" w:rsidR="00E70E3D" w:rsidRPr="00CA20B7" w:rsidRDefault="00E70E3D" w:rsidP="00740696">
            <w:pPr>
              <w:rPr>
                <w:sz w:val="20"/>
                <w:szCs w:val="20"/>
              </w:rPr>
            </w:pPr>
            <w:r w:rsidRPr="00CA20B7">
              <w:rPr>
                <w:sz w:val="20"/>
                <w:szCs w:val="20"/>
              </w:rPr>
              <w:t>A</w:t>
            </w:r>
          </w:p>
        </w:tc>
      </w:tr>
      <w:tr w:rsidR="00E70E3D" w:rsidRPr="00CA20B7" w14:paraId="619ABB6D" w14:textId="77777777" w:rsidTr="00740696">
        <w:trPr>
          <w:trHeight w:val="234"/>
        </w:trPr>
        <w:tc>
          <w:tcPr>
            <w:tcW w:w="738" w:type="dxa"/>
            <w:vMerge/>
          </w:tcPr>
          <w:p w14:paraId="217B0939" w14:textId="77777777" w:rsidR="00E70E3D" w:rsidRPr="00CA20B7" w:rsidRDefault="00E70E3D" w:rsidP="00740696">
            <w:pPr>
              <w:rPr>
                <w:sz w:val="20"/>
                <w:szCs w:val="20"/>
              </w:rPr>
            </w:pPr>
          </w:p>
        </w:tc>
        <w:tc>
          <w:tcPr>
            <w:tcW w:w="2454" w:type="dxa"/>
            <w:vMerge/>
          </w:tcPr>
          <w:p w14:paraId="081D861C" w14:textId="77777777" w:rsidR="00E70E3D" w:rsidRPr="00CA20B7" w:rsidRDefault="00E70E3D" w:rsidP="00740696">
            <w:pPr>
              <w:rPr>
                <w:sz w:val="20"/>
                <w:szCs w:val="20"/>
              </w:rPr>
            </w:pPr>
          </w:p>
        </w:tc>
        <w:tc>
          <w:tcPr>
            <w:tcW w:w="703" w:type="dxa"/>
            <w:gridSpan w:val="2"/>
            <w:tcBorders>
              <w:top w:val="single" w:sz="4" w:space="0" w:color="auto"/>
              <w:right w:val="single" w:sz="4" w:space="0" w:color="auto"/>
            </w:tcBorders>
          </w:tcPr>
          <w:p w14:paraId="6FAE8EB3" w14:textId="77777777" w:rsidR="00E70E3D" w:rsidRPr="00CA20B7" w:rsidRDefault="00E70E3D" w:rsidP="00740696">
            <w:pPr>
              <w:rPr>
                <w:sz w:val="20"/>
                <w:szCs w:val="20"/>
              </w:rPr>
            </w:pPr>
            <w:r w:rsidRPr="00CA20B7">
              <w:rPr>
                <w:sz w:val="20"/>
                <w:szCs w:val="20"/>
              </w:rPr>
              <w:t>2020</w:t>
            </w:r>
          </w:p>
        </w:tc>
        <w:tc>
          <w:tcPr>
            <w:tcW w:w="893" w:type="dxa"/>
            <w:tcBorders>
              <w:top w:val="single" w:sz="4" w:space="0" w:color="auto"/>
              <w:left w:val="single" w:sz="4" w:space="0" w:color="auto"/>
            </w:tcBorders>
          </w:tcPr>
          <w:p w14:paraId="16A56184" w14:textId="77777777" w:rsidR="00E70E3D" w:rsidRPr="00CA20B7" w:rsidRDefault="00E70E3D" w:rsidP="00740696">
            <w:pPr>
              <w:rPr>
                <w:sz w:val="20"/>
                <w:szCs w:val="20"/>
              </w:rPr>
            </w:pPr>
            <w:r w:rsidRPr="00CA20B7">
              <w:rPr>
                <w:sz w:val="20"/>
                <w:szCs w:val="20"/>
              </w:rPr>
              <w:t>2021</w:t>
            </w:r>
          </w:p>
        </w:tc>
      </w:tr>
      <w:tr w:rsidR="00E70E3D" w:rsidRPr="00CA20B7" w14:paraId="71C7EF18" w14:textId="77777777" w:rsidTr="00740696">
        <w:tc>
          <w:tcPr>
            <w:tcW w:w="738" w:type="dxa"/>
          </w:tcPr>
          <w:p w14:paraId="08152077" w14:textId="77777777" w:rsidR="00E70E3D" w:rsidRPr="00CA20B7" w:rsidRDefault="00E70E3D" w:rsidP="00740696">
            <w:pPr>
              <w:rPr>
                <w:sz w:val="20"/>
                <w:szCs w:val="20"/>
              </w:rPr>
            </w:pPr>
            <w:r w:rsidRPr="00CA20B7">
              <w:rPr>
                <w:sz w:val="20"/>
                <w:szCs w:val="20"/>
              </w:rPr>
              <w:t>1</w:t>
            </w:r>
          </w:p>
        </w:tc>
        <w:tc>
          <w:tcPr>
            <w:tcW w:w="2454" w:type="dxa"/>
          </w:tcPr>
          <w:p w14:paraId="2D8B1CDE" w14:textId="77777777" w:rsidR="00E70E3D" w:rsidRPr="00CA20B7" w:rsidRDefault="00E70E3D" w:rsidP="00740696">
            <w:pPr>
              <w:rPr>
                <w:sz w:val="20"/>
                <w:szCs w:val="20"/>
              </w:rPr>
            </w:pPr>
            <w:r w:rsidRPr="00CA20B7">
              <w:rPr>
                <w:sz w:val="20"/>
                <w:szCs w:val="20"/>
              </w:rPr>
              <w:t>Teren arabil</w:t>
            </w:r>
          </w:p>
        </w:tc>
        <w:tc>
          <w:tcPr>
            <w:tcW w:w="703" w:type="dxa"/>
            <w:gridSpan w:val="2"/>
            <w:tcBorders>
              <w:right w:val="single" w:sz="4" w:space="0" w:color="auto"/>
            </w:tcBorders>
          </w:tcPr>
          <w:p w14:paraId="4CDF4DDC" w14:textId="77777777" w:rsidR="00E70E3D" w:rsidRPr="00CA20B7" w:rsidRDefault="00E70E3D" w:rsidP="00740696">
            <w:pPr>
              <w:rPr>
                <w:sz w:val="20"/>
                <w:szCs w:val="20"/>
              </w:rPr>
            </w:pPr>
            <w:r w:rsidRPr="00CA20B7">
              <w:rPr>
                <w:sz w:val="20"/>
                <w:szCs w:val="20"/>
              </w:rPr>
              <w:t>29</w:t>
            </w:r>
          </w:p>
        </w:tc>
        <w:tc>
          <w:tcPr>
            <w:tcW w:w="893" w:type="dxa"/>
            <w:tcBorders>
              <w:left w:val="single" w:sz="4" w:space="0" w:color="auto"/>
            </w:tcBorders>
          </w:tcPr>
          <w:p w14:paraId="2DBAC944" w14:textId="77777777" w:rsidR="00E70E3D" w:rsidRPr="00CA20B7" w:rsidRDefault="00E70E3D" w:rsidP="00740696">
            <w:pPr>
              <w:rPr>
                <w:sz w:val="20"/>
                <w:szCs w:val="20"/>
              </w:rPr>
            </w:pPr>
            <w:r w:rsidRPr="00CA20B7">
              <w:rPr>
                <w:sz w:val="20"/>
                <w:szCs w:val="20"/>
              </w:rPr>
              <w:t>30</w:t>
            </w:r>
          </w:p>
        </w:tc>
      </w:tr>
      <w:tr w:rsidR="00E70E3D" w:rsidRPr="00CA20B7" w14:paraId="08CB9268" w14:textId="77777777" w:rsidTr="00740696">
        <w:tc>
          <w:tcPr>
            <w:tcW w:w="738" w:type="dxa"/>
          </w:tcPr>
          <w:p w14:paraId="1E2C712B" w14:textId="77777777" w:rsidR="00E70E3D" w:rsidRPr="00CA20B7" w:rsidRDefault="00E70E3D" w:rsidP="00740696">
            <w:pPr>
              <w:rPr>
                <w:sz w:val="20"/>
                <w:szCs w:val="20"/>
              </w:rPr>
            </w:pPr>
            <w:r w:rsidRPr="00CA20B7">
              <w:rPr>
                <w:sz w:val="20"/>
                <w:szCs w:val="20"/>
              </w:rPr>
              <w:t>2</w:t>
            </w:r>
          </w:p>
        </w:tc>
        <w:tc>
          <w:tcPr>
            <w:tcW w:w="2454" w:type="dxa"/>
          </w:tcPr>
          <w:p w14:paraId="29FE456E" w14:textId="77777777" w:rsidR="00E70E3D" w:rsidRPr="00CA20B7" w:rsidRDefault="00E70E3D" w:rsidP="00740696">
            <w:pPr>
              <w:rPr>
                <w:sz w:val="20"/>
                <w:szCs w:val="20"/>
              </w:rPr>
            </w:pPr>
            <w:r w:rsidRPr="00CA20B7">
              <w:rPr>
                <w:sz w:val="20"/>
                <w:szCs w:val="20"/>
              </w:rPr>
              <w:t>Pasune</w:t>
            </w:r>
          </w:p>
        </w:tc>
        <w:tc>
          <w:tcPr>
            <w:tcW w:w="703" w:type="dxa"/>
            <w:gridSpan w:val="2"/>
            <w:tcBorders>
              <w:right w:val="single" w:sz="4" w:space="0" w:color="auto"/>
            </w:tcBorders>
          </w:tcPr>
          <w:p w14:paraId="1ABA5964" w14:textId="77777777" w:rsidR="00E70E3D" w:rsidRPr="00CA20B7" w:rsidRDefault="00E70E3D" w:rsidP="00740696">
            <w:pPr>
              <w:rPr>
                <w:sz w:val="20"/>
                <w:szCs w:val="20"/>
              </w:rPr>
            </w:pPr>
            <w:r w:rsidRPr="00CA20B7">
              <w:rPr>
                <w:sz w:val="20"/>
                <w:szCs w:val="20"/>
              </w:rPr>
              <w:t>22</w:t>
            </w:r>
          </w:p>
        </w:tc>
        <w:tc>
          <w:tcPr>
            <w:tcW w:w="893" w:type="dxa"/>
            <w:tcBorders>
              <w:left w:val="single" w:sz="4" w:space="0" w:color="auto"/>
            </w:tcBorders>
          </w:tcPr>
          <w:p w14:paraId="7A040F4A" w14:textId="77777777" w:rsidR="00E70E3D" w:rsidRPr="00CA20B7" w:rsidRDefault="00E70E3D" w:rsidP="00740696">
            <w:pPr>
              <w:rPr>
                <w:sz w:val="20"/>
                <w:szCs w:val="20"/>
              </w:rPr>
            </w:pPr>
            <w:r w:rsidRPr="00CA20B7">
              <w:rPr>
                <w:sz w:val="20"/>
                <w:szCs w:val="20"/>
              </w:rPr>
              <w:t>23</w:t>
            </w:r>
          </w:p>
        </w:tc>
      </w:tr>
      <w:tr w:rsidR="00E70E3D" w:rsidRPr="00CA20B7" w14:paraId="5DBFA4B9" w14:textId="77777777" w:rsidTr="00740696">
        <w:tc>
          <w:tcPr>
            <w:tcW w:w="738" w:type="dxa"/>
          </w:tcPr>
          <w:p w14:paraId="04BC5176" w14:textId="77777777" w:rsidR="00E70E3D" w:rsidRPr="00CA20B7" w:rsidRDefault="00E70E3D" w:rsidP="00740696">
            <w:pPr>
              <w:rPr>
                <w:sz w:val="20"/>
                <w:szCs w:val="20"/>
              </w:rPr>
            </w:pPr>
            <w:r w:rsidRPr="00CA20B7">
              <w:rPr>
                <w:sz w:val="20"/>
                <w:szCs w:val="20"/>
              </w:rPr>
              <w:t>3</w:t>
            </w:r>
          </w:p>
        </w:tc>
        <w:tc>
          <w:tcPr>
            <w:tcW w:w="2454" w:type="dxa"/>
          </w:tcPr>
          <w:p w14:paraId="478DDFC1" w14:textId="77777777" w:rsidR="00E70E3D" w:rsidRPr="00CA20B7" w:rsidRDefault="00E70E3D" w:rsidP="00740696">
            <w:pPr>
              <w:rPr>
                <w:sz w:val="20"/>
                <w:szCs w:val="20"/>
              </w:rPr>
            </w:pPr>
            <w:r w:rsidRPr="00CA20B7">
              <w:rPr>
                <w:sz w:val="20"/>
                <w:szCs w:val="20"/>
              </w:rPr>
              <w:t xml:space="preserve">Faneata </w:t>
            </w:r>
          </w:p>
        </w:tc>
        <w:tc>
          <w:tcPr>
            <w:tcW w:w="703" w:type="dxa"/>
            <w:gridSpan w:val="2"/>
            <w:tcBorders>
              <w:right w:val="single" w:sz="4" w:space="0" w:color="auto"/>
            </w:tcBorders>
          </w:tcPr>
          <w:p w14:paraId="28CDB852" w14:textId="77777777" w:rsidR="00E70E3D" w:rsidRPr="00CA20B7" w:rsidRDefault="00E70E3D" w:rsidP="00740696">
            <w:pPr>
              <w:rPr>
                <w:sz w:val="20"/>
                <w:szCs w:val="20"/>
              </w:rPr>
            </w:pPr>
            <w:r w:rsidRPr="00CA20B7">
              <w:rPr>
                <w:sz w:val="20"/>
                <w:szCs w:val="20"/>
              </w:rPr>
              <w:t>22</w:t>
            </w:r>
          </w:p>
        </w:tc>
        <w:tc>
          <w:tcPr>
            <w:tcW w:w="893" w:type="dxa"/>
            <w:tcBorders>
              <w:left w:val="single" w:sz="4" w:space="0" w:color="auto"/>
            </w:tcBorders>
          </w:tcPr>
          <w:p w14:paraId="7724E705" w14:textId="77777777" w:rsidR="00E70E3D" w:rsidRPr="00CA20B7" w:rsidRDefault="00E70E3D" w:rsidP="00740696">
            <w:pPr>
              <w:rPr>
                <w:sz w:val="20"/>
                <w:szCs w:val="20"/>
              </w:rPr>
            </w:pPr>
            <w:r w:rsidRPr="00CA20B7">
              <w:rPr>
                <w:sz w:val="20"/>
                <w:szCs w:val="20"/>
              </w:rPr>
              <w:t>23</w:t>
            </w:r>
          </w:p>
        </w:tc>
      </w:tr>
      <w:tr w:rsidR="00E70E3D" w:rsidRPr="00CA20B7" w14:paraId="30E0B7CF" w14:textId="77777777" w:rsidTr="00740696">
        <w:tc>
          <w:tcPr>
            <w:tcW w:w="738" w:type="dxa"/>
          </w:tcPr>
          <w:p w14:paraId="1C1F3B6E" w14:textId="77777777" w:rsidR="00E70E3D" w:rsidRPr="00CA20B7" w:rsidRDefault="00E70E3D" w:rsidP="00740696">
            <w:pPr>
              <w:rPr>
                <w:sz w:val="20"/>
                <w:szCs w:val="20"/>
              </w:rPr>
            </w:pPr>
            <w:r w:rsidRPr="00CA20B7">
              <w:rPr>
                <w:sz w:val="20"/>
                <w:szCs w:val="20"/>
              </w:rPr>
              <w:t>4</w:t>
            </w:r>
          </w:p>
        </w:tc>
        <w:tc>
          <w:tcPr>
            <w:tcW w:w="2454" w:type="dxa"/>
          </w:tcPr>
          <w:p w14:paraId="7537A5DA" w14:textId="77777777" w:rsidR="00E70E3D" w:rsidRPr="00CA20B7" w:rsidRDefault="00E70E3D" w:rsidP="00740696">
            <w:pPr>
              <w:rPr>
                <w:sz w:val="20"/>
                <w:szCs w:val="20"/>
              </w:rPr>
            </w:pPr>
            <w:r w:rsidRPr="00CA20B7">
              <w:rPr>
                <w:sz w:val="20"/>
                <w:szCs w:val="20"/>
              </w:rPr>
              <w:t>Vie</w:t>
            </w:r>
          </w:p>
        </w:tc>
        <w:tc>
          <w:tcPr>
            <w:tcW w:w="670" w:type="dxa"/>
            <w:tcBorders>
              <w:right w:val="single" w:sz="4" w:space="0" w:color="auto"/>
            </w:tcBorders>
          </w:tcPr>
          <w:p w14:paraId="72E2938E" w14:textId="77777777" w:rsidR="00E70E3D" w:rsidRPr="00CA20B7" w:rsidRDefault="00E70E3D" w:rsidP="00740696">
            <w:pPr>
              <w:rPr>
                <w:sz w:val="20"/>
                <w:szCs w:val="20"/>
              </w:rPr>
            </w:pPr>
            <w:r w:rsidRPr="00CA20B7">
              <w:rPr>
                <w:sz w:val="20"/>
                <w:szCs w:val="20"/>
              </w:rPr>
              <w:t>49</w:t>
            </w:r>
          </w:p>
        </w:tc>
        <w:tc>
          <w:tcPr>
            <w:tcW w:w="926" w:type="dxa"/>
            <w:gridSpan w:val="2"/>
            <w:tcBorders>
              <w:left w:val="single" w:sz="4" w:space="0" w:color="auto"/>
            </w:tcBorders>
          </w:tcPr>
          <w:p w14:paraId="7943960F" w14:textId="77777777" w:rsidR="00E70E3D" w:rsidRPr="00CA20B7" w:rsidRDefault="00E70E3D" w:rsidP="00740696">
            <w:pPr>
              <w:rPr>
                <w:sz w:val="20"/>
                <w:szCs w:val="20"/>
              </w:rPr>
            </w:pPr>
            <w:r w:rsidRPr="00CA20B7">
              <w:rPr>
                <w:sz w:val="20"/>
                <w:szCs w:val="20"/>
              </w:rPr>
              <w:t>51</w:t>
            </w:r>
          </w:p>
        </w:tc>
      </w:tr>
      <w:tr w:rsidR="00E70E3D" w:rsidRPr="00CA20B7" w14:paraId="6EACA16D" w14:textId="77777777" w:rsidTr="00740696">
        <w:tc>
          <w:tcPr>
            <w:tcW w:w="738" w:type="dxa"/>
          </w:tcPr>
          <w:p w14:paraId="37F84B81" w14:textId="77777777" w:rsidR="00E70E3D" w:rsidRPr="00CA20B7" w:rsidRDefault="00E70E3D" w:rsidP="00740696">
            <w:pPr>
              <w:rPr>
                <w:sz w:val="20"/>
                <w:szCs w:val="20"/>
              </w:rPr>
            </w:pPr>
            <w:r w:rsidRPr="00CA20B7">
              <w:rPr>
                <w:sz w:val="20"/>
                <w:szCs w:val="20"/>
              </w:rPr>
              <w:t>5</w:t>
            </w:r>
          </w:p>
        </w:tc>
        <w:tc>
          <w:tcPr>
            <w:tcW w:w="2454" w:type="dxa"/>
          </w:tcPr>
          <w:p w14:paraId="4B755C65" w14:textId="77777777" w:rsidR="00E70E3D" w:rsidRPr="00CA20B7" w:rsidRDefault="00E70E3D" w:rsidP="00740696">
            <w:pPr>
              <w:rPr>
                <w:sz w:val="20"/>
                <w:szCs w:val="20"/>
              </w:rPr>
            </w:pPr>
            <w:r w:rsidRPr="00CA20B7">
              <w:rPr>
                <w:sz w:val="20"/>
                <w:szCs w:val="20"/>
              </w:rPr>
              <w:t>Livada</w:t>
            </w:r>
          </w:p>
        </w:tc>
        <w:tc>
          <w:tcPr>
            <w:tcW w:w="670" w:type="dxa"/>
            <w:tcBorders>
              <w:right w:val="single" w:sz="4" w:space="0" w:color="auto"/>
            </w:tcBorders>
          </w:tcPr>
          <w:p w14:paraId="706661EF" w14:textId="77777777" w:rsidR="00E70E3D" w:rsidRPr="00CA20B7" w:rsidRDefault="00E70E3D" w:rsidP="00740696">
            <w:pPr>
              <w:rPr>
                <w:sz w:val="20"/>
                <w:szCs w:val="20"/>
              </w:rPr>
            </w:pPr>
            <w:r w:rsidRPr="00CA20B7">
              <w:rPr>
                <w:sz w:val="20"/>
                <w:szCs w:val="20"/>
              </w:rPr>
              <w:t>56</w:t>
            </w:r>
          </w:p>
        </w:tc>
        <w:tc>
          <w:tcPr>
            <w:tcW w:w="926" w:type="dxa"/>
            <w:gridSpan w:val="2"/>
            <w:tcBorders>
              <w:left w:val="single" w:sz="4" w:space="0" w:color="auto"/>
            </w:tcBorders>
          </w:tcPr>
          <w:p w14:paraId="22C80676" w14:textId="77777777" w:rsidR="00E70E3D" w:rsidRPr="00CA20B7" w:rsidRDefault="00E70E3D" w:rsidP="00740696">
            <w:pPr>
              <w:rPr>
                <w:sz w:val="20"/>
                <w:szCs w:val="20"/>
              </w:rPr>
            </w:pPr>
            <w:r w:rsidRPr="00CA20B7">
              <w:rPr>
                <w:sz w:val="20"/>
                <w:szCs w:val="20"/>
              </w:rPr>
              <w:t>58</w:t>
            </w:r>
          </w:p>
        </w:tc>
      </w:tr>
      <w:tr w:rsidR="00E70E3D" w:rsidRPr="00CA20B7" w14:paraId="70E0D76F" w14:textId="77777777" w:rsidTr="00740696">
        <w:tc>
          <w:tcPr>
            <w:tcW w:w="738" w:type="dxa"/>
          </w:tcPr>
          <w:p w14:paraId="6FB9B427" w14:textId="77777777" w:rsidR="00E70E3D" w:rsidRPr="00CA20B7" w:rsidRDefault="00E70E3D" w:rsidP="00740696">
            <w:pPr>
              <w:rPr>
                <w:sz w:val="20"/>
                <w:szCs w:val="20"/>
              </w:rPr>
            </w:pPr>
            <w:r w:rsidRPr="00CA20B7">
              <w:rPr>
                <w:sz w:val="20"/>
                <w:szCs w:val="20"/>
              </w:rPr>
              <w:t>6</w:t>
            </w:r>
          </w:p>
        </w:tc>
        <w:tc>
          <w:tcPr>
            <w:tcW w:w="2454" w:type="dxa"/>
          </w:tcPr>
          <w:p w14:paraId="42412930" w14:textId="77777777" w:rsidR="00E70E3D" w:rsidRPr="00CA20B7" w:rsidRDefault="00E70E3D" w:rsidP="00740696">
            <w:pPr>
              <w:rPr>
                <w:sz w:val="20"/>
                <w:szCs w:val="20"/>
              </w:rPr>
            </w:pPr>
            <w:r w:rsidRPr="00CA20B7">
              <w:rPr>
                <w:sz w:val="20"/>
                <w:szCs w:val="20"/>
              </w:rPr>
              <w:t>Padure sau alt teren cu vegetatie forestiera</w:t>
            </w:r>
          </w:p>
        </w:tc>
        <w:tc>
          <w:tcPr>
            <w:tcW w:w="670" w:type="dxa"/>
            <w:tcBorders>
              <w:right w:val="single" w:sz="4" w:space="0" w:color="auto"/>
            </w:tcBorders>
          </w:tcPr>
          <w:p w14:paraId="58D5FB5D" w14:textId="77777777" w:rsidR="00E70E3D" w:rsidRPr="00CA20B7" w:rsidRDefault="00E70E3D" w:rsidP="00740696">
            <w:pPr>
              <w:rPr>
                <w:sz w:val="20"/>
                <w:szCs w:val="20"/>
              </w:rPr>
            </w:pPr>
            <w:r w:rsidRPr="00CA20B7">
              <w:rPr>
                <w:sz w:val="20"/>
                <w:szCs w:val="20"/>
              </w:rPr>
              <w:t>29</w:t>
            </w:r>
          </w:p>
        </w:tc>
        <w:tc>
          <w:tcPr>
            <w:tcW w:w="926" w:type="dxa"/>
            <w:gridSpan w:val="2"/>
            <w:tcBorders>
              <w:left w:val="single" w:sz="4" w:space="0" w:color="auto"/>
            </w:tcBorders>
          </w:tcPr>
          <w:p w14:paraId="24191254" w14:textId="77777777" w:rsidR="00E70E3D" w:rsidRPr="00CA20B7" w:rsidRDefault="00E70E3D" w:rsidP="00740696">
            <w:pPr>
              <w:rPr>
                <w:sz w:val="20"/>
                <w:szCs w:val="20"/>
              </w:rPr>
            </w:pPr>
            <w:r w:rsidRPr="00CA20B7">
              <w:rPr>
                <w:sz w:val="20"/>
                <w:szCs w:val="20"/>
              </w:rPr>
              <w:t>30</w:t>
            </w:r>
          </w:p>
        </w:tc>
      </w:tr>
      <w:tr w:rsidR="00E70E3D" w:rsidRPr="00CA20B7" w14:paraId="7E792EBD" w14:textId="77777777" w:rsidTr="00740696">
        <w:tc>
          <w:tcPr>
            <w:tcW w:w="738" w:type="dxa"/>
          </w:tcPr>
          <w:p w14:paraId="7CB5C2FE" w14:textId="77777777" w:rsidR="00E70E3D" w:rsidRPr="00CA20B7" w:rsidRDefault="00E70E3D" w:rsidP="00740696">
            <w:pPr>
              <w:rPr>
                <w:sz w:val="20"/>
                <w:szCs w:val="20"/>
              </w:rPr>
            </w:pPr>
            <w:r w:rsidRPr="00CA20B7">
              <w:rPr>
                <w:sz w:val="20"/>
                <w:szCs w:val="20"/>
              </w:rPr>
              <w:t>7</w:t>
            </w:r>
          </w:p>
        </w:tc>
        <w:tc>
          <w:tcPr>
            <w:tcW w:w="2454" w:type="dxa"/>
          </w:tcPr>
          <w:p w14:paraId="64068C46" w14:textId="77777777" w:rsidR="00E70E3D" w:rsidRPr="00CA20B7" w:rsidRDefault="00E70E3D" w:rsidP="00740696">
            <w:pPr>
              <w:rPr>
                <w:sz w:val="20"/>
                <w:szCs w:val="20"/>
              </w:rPr>
            </w:pPr>
            <w:r w:rsidRPr="00CA20B7">
              <w:rPr>
                <w:sz w:val="20"/>
                <w:szCs w:val="20"/>
              </w:rPr>
              <w:t>Teren cu ape</w:t>
            </w:r>
          </w:p>
        </w:tc>
        <w:tc>
          <w:tcPr>
            <w:tcW w:w="670" w:type="dxa"/>
            <w:tcBorders>
              <w:right w:val="single" w:sz="4" w:space="0" w:color="auto"/>
            </w:tcBorders>
          </w:tcPr>
          <w:p w14:paraId="6A4038F6" w14:textId="77777777" w:rsidR="00E70E3D" w:rsidRPr="00CA20B7" w:rsidRDefault="00E70E3D" w:rsidP="00740696">
            <w:pPr>
              <w:rPr>
                <w:sz w:val="20"/>
                <w:szCs w:val="20"/>
              </w:rPr>
            </w:pPr>
            <w:r w:rsidRPr="00CA20B7">
              <w:rPr>
                <w:sz w:val="20"/>
                <w:szCs w:val="20"/>
              </w:rPr>
              <w:t>16</w:t>
            </w:r>
          </w:p>
        </w:tc>
        <w:tc>
          <w:tcPr>
            <w:tcW w:w="926" w:type="dxa"/>
            <w:gridSpan w:val="2"/>
            <w:tcBorders>
              <w:left w:val="single" w:sz="4" w:space="0" w:color="auto"/>
            </w:tcBorders>
          </w:tcPr>
          <w:p w14:paraId="3CD625E9" w14:textId="77777777" w:rsidR="00E70E3D" w:rsidRPr="00CA20B7" w:rsidRDefault="00E70E3D" w:rsidP="00740696">
            <w:pPr>
              <w:rPr>
                <w:sz w:val="20"/>
                <w:szCs w:val="20"/>
              </w:rPr>
            </w:pPr>
            <w:r w:rsidRPr="00CA20B7">
              <w:rPr>
                <w:sz w:val="20"/>
                <w:szCs w:val="20"/>
              </w:rPr>
              <w:t>17</w:t>
            </w:r>
          </w:p>
        </w:tc>
      </w:tr>
      <w:tr w:rsidR="00E70E3D" w:rsidRPr="00CA20B7" w14:paraId="592E0338" w14:textId="77777777" w:rsidTr="00740696">
        <w:tc>
          <w:tcPr>
            <w:tcW w:w="738" w:type="dxa"/>
          </w:tcPr>
          <w:p w14:paraId="0A02F35D" w14:textId="77777777" w:rsidR="00E70E3D" w:rsidRPr="00CA20B7" w:rsidRDefault="00E70E3D" w:rsidP="00740696">
            <w:pPr>
              <w:rPr>
                <w:sz w:val="20"/>
                <w:szCs w:val="20"/>
              </w:rPr>
            </w:pPr>
            <w:r w:rsidRPr="00CA20B7">
              <w:rPr>
                <w:sz w:val="20"/>
                <w:szCs w:val="20"/>
              </w:rPr>
              <w:t>8</w:t>
            </w:r>
          </w:p>
        </w:tc>
        <w:tc>
          <w:tcPr>
            <w:tcW w:w="2454" w:type="dxa"/>
          </w:tcPr>
          <w:p w14:paraId="2E3EDD13" w14:textId="77777777" w:rsidR="00E70E3D" w:rsidRPr="00CA20B7" w:rsidRDefault="00E70E3D" w:rsidP="00740696">
            <w:pPr>
              <w:rPr>
                <w:sz w:val="20"/>
                <w:szCs w:val="20"/>
              </w:rPr>
            </w:pPr>
            <w:r w:rsidRPr="00CA20B7">
              <w:rPr>
                <w:sz w:val="20"/>
                <w:szCs w:val="20"/>
              </w:rPr>
              <w:t>Drumuri si cai ferate</w:t>
            </w:r>
          </w:p>
        </w:tc>
        <w:tc>
          <w:tcPr>
            <w:tcW w:w="670" w:type="dxa"/>
            <w:tcBorders>
              <w:right w:val="single" w:sz="4" w:space="0" w:color="auto"/>
            </w:tcBorders>
          </w:tcPr>
          <w:p w14:paraId="3CB3F4C6" w14:textId="77777777" w:rsidR="00E70E3D" w:rsidRPr="00CA20B7" w:rsidRDefault="00E70E3D" w:rsidP="00740696">
            <w:pPr>
              <w:rPr>
                <w:sz w:val="20"/>
                <w:szCs w:val="20"/>
              </w:rPr>
            </w:pPr>
            <w:r w:rsidRPr="00CA20B7">
              <w:rPr>
                <w:sz w:val="20"/>
                <w:szCs w:val="20"/>
              </w:rPr>
              <w:t>0</w:t>
            </w:r>
          </w:p>
        </w:tc>
        <w:tc>
          <w:tcPr>
            <w:tcW w:w="926" w:type="dxa"/>
            <w:gridSpan w:val="2"/>
            <w:tcBorders>
              <w:left w:val="single" w:sz="4" w:space="0" w:color="auto"/>
            </w:tcBorders>
          </w:tcPr>
          <w:p w14:paraId="5EC225B9" w14:textId="77777777" w:rsidR="00E70E3D" w:rsidRPr="00CA20B7" w:rsidRDefault="00E70E3D" w:rsidP="00740696">
            <w:pPr>
              <w:rPr>
                <w:sz w:val="20"/>
                <w:szCs w:val="20"/>
              </w:rPr>
            </w:pPr>
            <w:r w:rsidRPr="00CA20B7">
              <w:rPr>
                <w:sz w:val="20"/>
                <w:szCs w:val="20"/>
              </w:rPr>
              <w:t>0</w:t>
            </w:r>
          </w:p>
        </w:tc>
      </w:tr>
      <w:tr w:rsidR="00E70E3D" w:rsidRPr="00CA20B7" w14:paraId="67B1A424" w14:textId="77777777" w:rsidTr="00740696">
        <w:tc>
          <w:tcPr>
            <w:tcW w:w="738" w:type="dxa"/>
          </w:tcPr>
          <w:p w14:paraId="553E7374" w14:textId="77777777" w:rsidR="00E70E3D" w:rsidRPr="00CA20B7" w:rsidRDefault="00E70E3D" w:rsidP="00740696">
            <w:pPr>
              <w:rPr>
                <w:sz w:val="20"/>
                <w:szCs w:val="20"/>
              </w:rPr>
            </w:pPr>
            <w:r w:rsidRPr="00CA20B7">
              <w:rPr>
                <w:sz w:val="20"/>
                <w:szCs w:val="20"/>
              </w:rPr>
              <w:t>9</w:t>
            </w:r>
          </w:p>
        </w:tc>
        <w:tc>
          <w:tcPr>
            <w:tcW w:w="2454" w:type="dxa"/>
          </w:tcPr>
          <w:p w14:paraId="57E0097F" w14:textId="77777777" w:rsidR="00E70E3D" w:rsidRPr="00CA20B7" w:rsidRDefault="00E70E3D" w:rsidP="00740696">
            <w:pPr>
              <w:rPr>
                <w:sz w:val="20"/>
                <w:szCs w:val="20"/>
              </w:rPr>
            </w:pPr>
            <w:r w:rsidRPr="00CA20B7">
              <w:rPr>
                <w:sz w:val="20"/>
                <w:szCs w:val="20"/>
              </w:rPr>
              <w:t xml:space="preserve">Teren neproductiv </w:t>
            </w:r>
          </w:p>
        </w:tc>
        <w:tc>
          <w:tcPr>
            <w:tcW w:w="670" w:type="dxa"/>
            <w:tcBorders>
              <w:right w:val="single" w:sz="4" w:space="0" w:color="auto"/>
            </w:tcBorders>
          </w:tcPr>
          <w:p w14:paraId="48D93D9B" w14:textId="77777777" w:rsidR="00E70E3D" w:rsidRPr="00CA20B7" w:rsidRDefault="00E70E3D" w:rsidP="00740696">
            <w:pPr>
              <w:rPr>
                <w:sz w:val="20"/>
                <w:szCs w:val="20"/>
              </w:rPr>
            </w:pPr>
            <w:r w:rsidRPr="00CA20B7">
              <w:rPr>
                <w:sz w:val="20"/>
                <w:szCs w:val="20"/>
              </w:rPr>
              <w:t>0</w:t>
            </w:r>
          </w:p>
        </w:tc>
        <w:tc>
          <w:tcPr>
            <w:tcW w:w="926" w:type="dxa"/>
            <w:gridSpan w:val="2"/>
            <w:tcBorders>
              <w:left w:val="single" w:sz="4" w:space="0" w:color="auto"/>
            </w:tcBorders>
          </w:tcPr>
          <w:p w14:paraId="511D2F6F" w14:textId="77777777" w:rsidR="00E70E3D" w:rsidRPr="00CA20B7" w:rsidRDefault="00E70E3D" w:rsidP="00740696">
            <w:pPr>
              <w:rPr>
                <w:sz w:val="20"/>
                <w:szCs w:val="20"/>
              </w:rPr>
            </w:pPr>
            <w:r w:rsidRPr="00CA20B7">
              <w:rPr>
                <w:sz w:val="20"/>
                <w:szCs w:val="20"/>
              </w:rPr>
              <w:t>0</w:t>
            </w:r>
          </w:p>
        </w:tc>
      </w:tr>
    </w:tbl>
    <w:p w14:paraId="24F2EBB8" w14:textId="77777777" w:rsidR="00E70E3D" w:rsidRPr="00CA20B7" w:rsidRDefault="00E70E3D" w:rsidP="00E70E3D">
      <w:pPr>
        <w:rPr>
          <w:sz w:val="20"/>
          <w:szCs w:val="20"/>
        </w:rPr>
      </w:pPr>
    </w:p>
    <w:p w14:paraId="1649C83D" w14:textId="77777777" w:rsidR="00E70E3D" w:rsidRPr="00CA20B7" w:rsidRDefault="00E70E3D" w:rsidP="00E70E3D">
      <w:pPr>
        <w:rPr>
          <w:sz w:val="20"/>
          <w:szCs w:val="20"/>
        </w:rPr>
      </w:pPr>
      <w:r w:rsidRPr="00CA20B7">
        <w:rPr>
          <w:sz w:val="20"/>
          <w:szCs w:val="20"/>
        </w:rPr>
        <w:t xml:space="preserve"> </w:t>
      </w:r>
      <w:r w:rsidRPr="00CA20B7">
        <w:rPr>
          <w:sz w:val="20"/>
          <w:szCs w:val="20"/>
        </w:rPr>
        <w:tab/>
        <w:t xml:space="preserve"> 2) Suma stabilita  se inmulteste cu coeficientul de corectie corespunzator  rangului localitatii respective :</w:t>
      </w:r>
    </w:p>
    <w:p w14:paraId="27939032" w14:textId="77777777" w:rsidR="00E70E3D" w:rsidRPr="00CA20B7" w:rsidRDefault="00E70E3D" w:rsidP="00E70E3D">
      <w:pPr>
        <w:rPr>
          <w:sz w:val="20"/>
          <w:szCs w:val="20"/>
        </w:rPr>
      </w:pPr>
      <w:r w:rsidRPr="00CA20B7">
        <w:rPr>
          <w:sz w:val="20"/>
          <w:szCs w:val="20"/>
        </w:rPr>
        <w:t xml:space="preserve">- satul C.A.Rosetti - sat resedinta de comuna ,localitate de  rangul IV - coeficientul de corectie aplicat  este de 1,10; </w:t>
      </w:r>
    </w:p>
    <w:p w14:paraId="630FA54E" w14:textId="77777777" w:rsidR="00E70E3D" w:rsidRPr="00CA20B7" w:rsidRDefault="00E70E3D" w:rsidP="00E70E3D">
      <w:pPr>
        <w:rPr>
          <w:sz w:val="20"/>
          <w:szCs w:val="20"/>
        </w:rPr>
      </w:pPr>
      <w:r w:rsidRPr="00CA20B7">
        <w:rPr>
          <w:sz w:val="20"/>
          <w:szCs w:val="20"/>
        </w:rPr>
        <w:t xml:space="preserve">- sate apartinatoare: Balteni, Balhacu, Cotu Ciorii, Lunca, Vizireni  , localitati de rangul V - coeficientul de corectie aplicat  este de 1,00. </w:t>
      </w:r>
    </w:p>
    <w:p w14:paraId="6A4584B0" w14:textId="77777777" w:rsidR="00E70E3D" w:rsidRPr="00CA20B7" w:rsidRDefault="00E70E3D" w:rsidP="00E70E3D">
      <w:pPr>
        <w:rPr>
          <w:sz w:val="20"/>
          <w:szCs w:val="20"/>
        </w:rPr>
      </w:pPr>
      <w:r w:rsidRPr="00CA20B7">
        <w:rPr>
          <w:sz w:val="20"/>
          <w:szCs w:val="20"/>
        </w:rPr>
        <w:tab/>
        <w:t>3) Ca exceptie de la prevederile alin.(3) - (5) , in cazul contribuabililor persoane juridice , pentru terenul amplasat in intravilan , inregistrat in registrul agricol la alta categorie de folosinta decat cea de terenuri cu constructii, impozitul/taxa pe teren se calculeaza conform prevederilor  alin.(7) din Legea nr.227/2015 privind Codul Fiscal  numai daca indeplinesc , cumulativ, urmatoarele conditii :</w:t>
      </w:r>
    </w:p>
    <w:p w14:paraId="08004E99" w14:textId="77777777" w:rsidR="00E70E3D" w:rsidRPr="00CA20B7" w:rsidRDefault="00E70E3D" w:rsidP="00E70E3D">
      <w:pPr>
        <w:rPr>
          <w:sz w:val="20"/>
          <w:szCs w:val="20"/>
        </w:rPr>
      </w:pPr>
      <w:r w:rsidRPr="00CA20B7">
        <w:rPr>
          <w:sz w:val="20"/>
          <w:szCs w:val="20"/>
        </w:rPr>
        <w:tab/>
        <w:t>a) au prevazut in statut , ca obiect de activitate , agricultura;</w:t>
      </w:r>
    </w:p>
    <w:p w14:paraId="0ED40453" w14:textId="77777777" w:rsidR="00E70E3D" w:rsidRPr="00CA20B7" w:rsidRDefault="00E70E3D" w:rsidP="00E70E3D">
      <w:pPr>
        <w:rPr>
          <w:sz w:val="20"/>
          <w:szCs w:val="20"/>
        </w:rPr>
      </w:pPr>
      <w:r w:rsidRPr="00CA20B7">
        <w:rPr>
          <w:sz w:val="20"/>
          <w:szCs w:val="20"/>
        </w:rPr>
        <w:tab/>
        <w:t xml:space="preserve">b) au inregustrate in evidenta contabila, pentru anul fiscal respectiv, venituri si cheltuieli din desfasurarea obiectului de activitate prevazut la lit.a). </w:t>
      </w:r>
    </w:p>
    <w:p w14:paraId="76B6953A" w14:textId="77777777" w:rsidR="00E70E3D" w:rsidRPr="00CA20B7" w:rsidRDefault="00E70E3D" w:rsidP="00E70E3D">
      <w:pPr>
        <w:rPr>
          <w:b/>
          <w:sz w:val="20"/>
          <w:szCs w:val="20"/>
        </w:rPr>
      </w:pPr>
      <w:r w:rsidRPr="00CA20B7">
        <w:rPr>
          <w:b/>
          <w:sz w:val="20"/>
          <w:szCs w:val="20"/>
        </w:rPr>
        <w:tab/>
        <w:t xml:space="preserve">Art. 6.- Impozitul/ taxa pe terenurile amplasate in extravilan </w:t>
      </w:r>
      <w:r w:rsidRPr="00CA20B7">
        <w:rPr>
          <w:b/>
          <w:sz w:val="20"/>
          <w:szCs w:val="20"/>
        </w:rPr>
        <w:tab/>
      </w:r>
    </w:p>
    <w:p w14:paraId="5587D14C" w14:textId="77777777" w:rsidR="00E70E3D" w:rsidRPr="00CA20B7" w:rsidRDefault="00E70E3D" w:rsidP="00E70E3D">
      <w:pPr>
        <w:rPr>
          <w:sz w:val="20"/>
          <w:szCs w:val="20"/>
        </w:rPr>
      </w:pPr>
      <w:r w:rsidRPr="00CA20B7">
        <w:rPr>
          <w:b/>
          <w:sz w:val="20"/>
          <w:szCs w:val="20"/>
        </w:rPr>
        <w:tab/>
      </w:r>
      <w:r w:rsidRPr="00CA20B7">
        <w:rPr>
          <w:sz w:val="20"/>
          <w:szCs w:val="20"/>
        </w:rPr>
        <w:t>In cazul unui teren amplasat in extravilan , impoziotul/taxa pe teren se stabileste prin inmulttirea suprafetei terenului, exprimata in hectare, cu suma corespunzatoare prevazuta in urmatorul tabel, inmultita cu coeficientul de corectie corespunzator prevazuit la art.457 alin.(6) din Legea nr,.227/2015 privind Codul fiscal :</w:t>
      </w:r>
    </w:p>
    <w:tbl>
      <w:tblPr>
        <w:tblStyle w:val="Tabelgril"/>
        <w:tblW w:w="0" w:type="auto"/>
        <w:tblLook w:val="04A0" w:firstRow="1" w:lastRow="0" w:firstColumn="1" w:lastColumn="0" w:noHBand="0" w:noVBand="1"/>
      </w:tblPr>
      <w:tblGrid>
        <w:gridCol w:w="558"/>
        <w:gridCol w:w="4230"/>
        <w:gridCol w:w="1122"/>
        <w:gridCol w:w="134"/>
        <w:gridCol w:w="1444"/>
      </w:tblGrid>
      <w:tr w:rsidR="00E70E3D" w:rsidRPr="00CA20B7" w14:paraId="5C2950C3" w14:textId="77777777" w:rsidTr="00740696">
        <w:trPr>
          <w:trHeight w:val="285"/>
        </w:trPr>
        <w:tc>
          <w:tcPr>
            <w:tcW w:w="558" w:type="dxa"/>
            <w:vMerge w:val="restart"/>
          </w:tcPr>
          <w:p w14:paraId="56753AEE" w14:textId="77777777" w:rsidR="00E70E3D" w:rsidRPr="00CA20B7" w:rsidRDefault="00E70E3D" w:rsidP="00740696">
            <w:pPr>
              <w:rPr>
                <w:sz w:val="20"/>
                <w:szCs w:val="20"/>
              </w:rPr>
            </w:pPr>
            <w:r w:rsidRPr="00CA20B7">
              <w:rPr>
                <w:sz w:val="20"/>
                <w:szCs w:val="20"/>
              </w:rPr>
              <w:t>Nr.</w:t>
            </w:r>
          </w:p>
          <w:p w14:paraId="6A62B2FF" w14:textId="77777777" w:rsidR="00E70E3D" w:rsidRPr="00CA20B7" w:rsidRDefault="00E70E3D" w:rsidP="00740696">
            <w:pPr>
              <w:rPr>
                <w:sz w:val="20"/>
                <w:szCs w:val="20"/>
              </w:rPr>
            </w:pPr>
            <w:r w:rsidRPr="00CA20B7">
              <w:rPr>
                <w:sz w:val="20"/>
                <w:szCs w:val="20"/>
              </w:rPr>
              <w:t>Crt.</w:t>
            </w:r>
          </w:p>
        </w:tc>
        <w:tc>
          <w:tcPr>
            <w:tcW w:w="4230" w:type="dxa"/>
            <w:vMerge w:val="restart"/>
          </w:tcPr>
          <w:p w14:paraId="6779C81C" w14:textId="77777777" w:rsidR="00E70E3D" w:rsidRPr="00CA20B7" w:rsidRDefault="00E70E3D" w:rsidP="00740696">
            <w:pPr>
              <w:rPr>
                <w:sz w:val="20"/>
                <w:szCs w:val="20"/>
              </w:rPr>
            </w:pPr>
            <w:r w:rsidRPr="00CA20B7">
              <w:rPr>
                <w:sz w:val="20"/>
                <w:szCs w:val="20"/>
              </w:rPr>
              <w:t xml:space="preserve">Categoria de folosinta </w:t>
            </w:r>
          </w:p>
        </w:tc>
        <w:tc>
          <w:tcPr>
            <w:tcW w:w="2700" w:type="dxa"/>
            <w:gridSpan w:val="3"/>
            <w:tcBorders>
              <w:bottom w:val="single" w:sz="4" w:space="0" w:color="auto"/>
            </w:tcBorders>
          </w:tcPr>
          <w:p w14:paraId="45FED474" w14:textId="77777777" w:rsidR="00E70E3D" w:rsidRPr="00CA20B7" w:rsidRDefault="00E70E3D" w:rsidP="00740696">
            <w:pPr>
              <w:rPr>
                <w:sz w:val="20"/>
                <w:szCs w:val="20"/>
              </w:rPr>
            </w:pPr>
            <w:r w:rsidRPr="00CA20B7">
              <w:rPr>
                <w:sz w:val="20"/>
                <w:szCs w:val="20"/>
              </w:rPr>
              <w:t>Impozit (lei/ha )- ZONA B</w:t>
            </w:r>
          </w:p>
        </w:tc>
      </w:tr>
      <w:tr w:rsidR="00E70E3D" w:rsidRPr="00CA20B7" w14:paraId="0B9D0F6C" w14:textId="77777777" w:rsidTr="00740696">
        <w:trPr>
          <w:trHeight w:val="251"/>
        </w:trPr>
        <w:tc>
          <w:tcPr>
            <w:tcW w:w="558" w:type="dxa"/>
            <w:vMerge/>
          </w:tcPr>
          <w:p w14:paraId="380C34E3" w14:textId="77777777" w:rsidR="00E70E3D" w:rsidRPr="00CA20B7" w:rsidRDefault="00E70E3D" w:rsidP="00740696">
            <w:pPr>
              <w:rPr>
                <w:sz w:val="20"/>
                <w:szCs w:val="20"/>
              </w:rPr>
            </w:pPr>
          </w:p>
        </w:tc>
        <w:tc>
          <w:tcPr>
            <w:tcW w:w="4230" w:type="dxa"/>
            <w:vMerge/>
          </w:tcPr>
          <w:p w14:paraId="4755BF75" w14:textId="77777777" w:rsidR="00E70E3D" w:rsidRPr="00CA20B7" w:rsidRDefault="00E70E3D" w:rsidP="00740696">
            <w:pPr>
              <w:rPr>
                <w:sz w:val="20"/>
                <w:szCs w:val="20"/>
              </w:rPr>
            </w:pPr>
          </w:p>
        </w:tc>
        <w:tc>
          <w:tcPr>
            <w:tcW w:w="1122" w:type="dxa"/>
            <w:tcBorders>
              <w:top w:val="single" w:sz="4" w:space="0" w:color="auto"/>
              <w:right w:val="single" w:sz="4" w:space="0" w:color="auto"/>
            </w:tcBorders>
          </w:tcPr>
          <w:p w14:paraId="3F9EC0EC" w14:textId="77777777" w:rsidR="00E70E3D" w:rsidRPr="00CA20B7" w:rsidRDefault="00E70E3D" w:rsidP="00740696">
            <w:pPr>
              <w:rPr>
                <w:sz w:val="20"/>
                <w:szCs w:val="20"/>
              </w:rPr>
            </w:pPr>
            <w:r w:rsidRPr="00CA20B7">
              <w:rPr>
                <w:sz w:val="20"/>
                <w:szCs w:val="20"/>
              </w:rPr>
              <w:t>2020</w:t>
            </w:r>
          </w:p>
        </w:tc>
        <w:tc>
          <w:tcPr>
            <w:tcW w:w="1578" w:type="dxa"/>
            <w:gridSpan w:val="2"/>
            <w:tcBorders>
              <w:top w:val="single" w:sz="4" w:space="0" w:color="auto"/>
              <w:left w:val="single" w:sz="4" w:space="0" w:color="auto"/>
            </w:tcBorders>
          </w:tcPr>
          <w:p w14:paraId="485BFA45" w14:textId="77777777" w:rsidR="00E70E3D" w:rsidRPr="00CA20B7" w:rsidRDefault="00E70E3D" w:rsidP="00740696">
            <w:pPr>
              <w:rPr>
                <w:sz w:val="20"/>
                <w:szCs w:val="20"/>
              </w:rPr>
            </w:pPr>
            <w:r w:rsidRPr="00CA20B7">
              <w:rPr>
                <w:sz w:val="20"/>
                <w:szCs w:val="20"/>
              </w:rPr>
              <w:t>2021</w:t>
            </w:r>
          </w:p>
        </w:tc>
      </w:tr>
      <w:tr w:rsidR="00E70E3D" w:rsidRPr="00CA20B7" w14:paraId="083FC22B" w14:textId="77777777" w:rsidTr="00740696">
        <w:tc>
          <w:tcPr>
            <w:tcW w:w="558" w:type="dxa"/>
            <w:tcBorders>
              <w:top w:val="single" w:sz="4" w:space="0" w:color="auto"/>
            </w:tcBorders>
          </w:tcPr>
          <w:p w14:paraId="23655A5C" w14:textId="77777777" w:rsidR="00E70E3D" w:rsidRPr="00CA20B7" w:rsidRDefault="00E70E3D" w:rsidP="00740696">
            <w:pPr>
              <w:rPr>
                <w:sz w:val="20"/>
                <w:szCs w:val="20"/>
              </w:rPr>
            </w:pPr>
            <w:r w:rsidRPr="00CA20B7">
              <w:rPr>
                <w:sz w:val="20"/>
                <w:szCs w:val="20"/>
              </w:rPr>
              <w:t>1</w:t>
            </w:r>
          </w:p>
        </w:tc>
        <w:tc>
          <w:tcPr>
            <w:tcW w:w="4230" w:type="dxa"/>
            <w:tcBorders>
              <w:top w:val="single" w:sz="4" w:space="0" w:color="auto"/>
            </w:tcBorders>
          </w:tcPr>
          <w:p w14:paraId="024830C6" w14:textId="77777777" w:rsidR="00E70E3D" w:rsidRPr="00CA20B7" w:rsidRDefault="00E70E3D" w:rsidP="00740696">
            <w:pPr>
              <w:rPr>
                <w:sz w:val="20"/>
                <w:szCs w:val="20"/>
              </w:rPr>
            </w:pPr>
            <w:r w:rsidRPr="00CA20B7">
              <w:rPr>
                <w:sz w:val="20"/>
                <w:szCs w:val="20"/>
              </w:rPr>
              <w:t>Teren cu con structii</w:t>
            </w:r>
          </w:p>
        </w:tc>
        <w:tc>
          <w:tcPr>
            <w:tcW w:w="1122" w:type="dxa"/>
            <w:tcBorders>
              <w:top w:val="single" w:sz="4" w:space="0" w:color="auto"/>
              <w:right w:val="single" w:sz="4" w:space="0" w:color="auto"/>
            </w:tcBorders>
          </w:tcPr>
          <w:p w14:paraId="2683DBFF" w14:textId="77777777" w:rsidR="00E70E3D" w:rsidRPr="00CA20B7" w:rsidRDefault="00E70E3D" w:rsidP="00740696">
            <w:pPr>
              <w:rPr>
                <w:sz w:val="20"/>
                <w:szCs w:val="20"/>
              </w:rPr>
            </w:pPr>
            <w:r w:rsidRPr="00CA20B7">
              <w:rPr>
                <w:sz w:val="20"/>
                <w:szCs w:val="20"/>
              </w:rPr>
              <w:t>32</w:t>
            </w:r>
          </w:p>
        </w:tc>
        <w:tc>
          <w:tcPr>
            <w:tcW w:w="1578" w:type="dxa"/>
            <w:gridSpan w:val="2"/>
            <w:tcBorders>
              <w:top w:val="single" w:sz="4" w:space="0" w:color="auto"/>
              <w:left w:val="single" w:sz="4" w:space="0" w:color="auto"/>
            </w:tcBorders>
          </w:tcPr>
          <w:p w14:paraId="2B9B84BB" w14:textId="77777777" w:rsidR="00E70E3D" w:rsidRPr="00CA20B7" w:rsidRDefault="00E70E3D" w:rsidP="00740696">
            <w:pPr>
              <w:rPr>
                <w:sz w:val="20"/>
                <w:szCs w:val="20"/>
              </w:rPr>
            </w:pPr>
            <w:r w:rsidRPr="00CA20B7">
              <w:rPr>
                <w:sz w:val="20"/>
                <w:szCs w:val="20"/>
              </w:rPr>
              <w:t>33</w:t>
            </w:r>
          </w:p>
        </w:tc>
      </w:tr>
      <w:tr w:rsidR="00E70E3D" w:rsidRPr="00CA20B7" w14:paraId="20AD004C" w14:textId="77777777" w:rsidTr="00740696">
        <w:tc>
          <w:tcPr>
            <w:tcW w:w="558" w:type="dxa"/>
          </w:tcPr>
          <w:p w14:paraId="1108A2FF" w14:textId="77777777" w:rsidR="00E70E3D" w:rsidRPr="00CA20B7" w:rsidRDefault="00E70E3D" w:rsidP="00740696">
            <w:pPr>
              <w:rPr>
                <w:sz w:val="20"/>
                <w:szCs w:val="20"/>
              </w:rPr>
            </w:pPr>
            <w:r w:rsidRPr="00CA20B7">
              <w:rPr>
                <w:sz w:val="20"/>
                <w:szCs w:val="20"/>
              </w:rPr>
              <w:t>2</w:t>
            </w:r>
          </w:p>
        </w:tc>
        <w:tc>
          <w:tcPr>
            <w:tcW w:w="4230" w:type="dxa"/>
          </w:tcPr>
          <w:p w14:paraId="1361CD08" w14:textId="77777777" w:rsidR="00E70E3D" w:rsidRPr="00CA20B7" w:rsidRDefault="00E70E3D" w:rsidP="00740696">
            <w:pPr>
              <w:rPr>
                <w:sz w:val="20"/>
                <w:szCs w:val="20"/>
              </w:rPr>
            </w:pPr>
            <w:r w:rsidRPr="00CA20B7">
              <w:rPr>
                <w:sz w:val="20"/>
                <w:szCs w:val="20"/>
              </w:rPr>
              <w:t>Teren arabil</w:t>
            </w:r>
          </w:p>
        </w:tc>
        <w:tc>
          <w:tcPr>
            <w:tcW w:w="1122" w:type="dxa"/>
            <w:tcBorders>
              <w:right w:val="single" w:sz="4" w:space="0" w:color="auto"/>
            </w:tcBorders>
          </w:tcPr>
          <w:p w14:paraId="2A036ED2" w14:textId="77777777" w:rsidR="00E70E3D" w:rsidRPr="00CA20B7" w:rsidRDefault="00E70E3D" w:rsidP="00740696">
            <w:pPr>
              <w:rPr>
                <w:sz w:val="20"/>
                <w:szCs w:val="20"/>
              </w:rPr>
            </w:pPr>
            <w:r w:rsidRPr="00CA20B7">
              <w:rPr>
                <w:sz w:val="20"/>
                <w:szCs w:val="20"/>
              </w:rPr>
              <w:t>45</w:t>
            </w:r>
          </w:p>
        </w:tc>
        <w:tc>
          <w:tcPr>
            <w:tcW w:w="1578" w:type="dxa"/>
            <w:gridSpan w:val="2"/>
            <w:tcBorders>
              <w:left w:val="single" w:sz="4" w:space="0" w:color="auto"/>
            </w:tcBorders>
          </w:tcPr>
          <w:p w14:paraId="60BF29A1" w14:textId="77777777" w:rsidR="00E70E3D" w:rsidRPr="00CA20B7" w:rsidRDefault="00E70E3D" w:rsidP="00740696">
            <w:pPr>
              <w:rPr>
                <w:sz w:val="20"/>
                <w:szCs w:val="20"/>
              </w:rPr>
            </w:pPr>
            <w:r w:rsidRPr="00CA20B7">
              <w:rPr>
                <w:sz w:val="20"/>
                <w:szCs w:val="20"/>
              </w:rPr>
              <w:t>47</w:t>
            </w:r>
          </w:p>
        </w:tc>
      </w:tr>
      <w:tr w:rsidR="00E70E3D" w:rsidRPr="00CA20B7" w14:paraId="2043649B" w14:textId="77777777" w:rsidTr="00740696">
        <w:tc>
          <w:tcPr>
            <w:tcW w:w="558" w:type="dxa"/>
          </w:tcPr>
          <w:p w14:paraId="27F13249" w14:textId="77777777" w:rsidR="00E70E3D" w:rsidRPr="00CA20B7" w:rsidRDefault="00E70E3D" w:rsidP="00740696">
            <w:pPr>
              <w:rPr>
                <w:sz w:val="20"/>
                <w:szCs w:val="20"/>
              </w:rPr>
            </w:pPr>
            <w:r w:rsidRPr="00CA20B7">
              <w:rPr>
                <w:sz w:val="20"/>
                <w:szCs w:val="20"/>
              </w:rPr>
              <w:t>3</w:t>
            </w:r>
          </w:p>
        </w:tc>
        <w:tc>
          <w:tcPr>
            <w:tcW w:w="4230" w:type="dxa"/>
          </w:tcPr>
          <w:p w14:paraId="6B22E9B7" w14:textId="77777777" w:rsidR="00E70E3D" w:rsidRPr="00CA20B7" w:rsidRDefault="00E70E3D" w:rsidP="00740696">
            <w:pPr>
              <w:rPr>
                <w:sz w:val="20"/>
                <w:szCs w:val="20"/>
              </w:rPr>
            </w:pPr>
            <w:r w:rsidRPr="00CA20B7">
              <w:rPr>
                <w:sz w:val="20"/>
                <w:szCs w:val="20"/>
              </w:rPr>
              <w:t>Pasune</w:t>
            </w:r>
          </w:p>
        </w:tc>
        <w:tc>
          <w:tcPr>
            <w:tcW w:w="1122" w:type="dxa"/>
            <w:tcBorders>
              <w:right w:val="single" w:sz="4" w:space="0" w:color="auto"/>
            </w:tcBorders>
          </w:tcPr>
          <w:p w14:paraId="356D1175" w14:textId="77777777" w:rsidR="00E70E3D" w:rsidRPr="00CA20B7" w:rsidRDefault="00E70E3D" w:rsidP="00740696">
            <w:pPr>
              <w:rPr>
                <w:sz w:val="20"/>
                <w:szCs w:val="20"/>
              </w:rPr>
            </w:pPr>
            <w:r w:rsidRPr="00CA20B7">
              <w:rPr>
                <w:sz w:val="20"/>
                <w:szCs w:val="20"/>
              </w:rPr>
              <w:t>29</w:t>
            </w:r>
          </w:p>
        </w:tc>
        <w:tc>
          <w:tcPr>
            <w:tcW w:w="1578" w:type="dxa"/>
            <w:gridSpan w:val="2"/>
            <w:tcBorders>
              <w:left w:val="single" w:sz="4" w:space="0" w:color="auto"/>
            </w:tcBorders>
          </w:tcPr>
          <w:p w14:paraId="344398A3" w14:textId="77777777" w:rsidR="00E70E3D" w:rsidRPr="00CA20B7" w:rsidRDefault="00E70E3D" w:rsidP="00740696">
            <w:pPr>
              <w:rPr>
                <w:sz w:val="20"/>
                <w:szCs w:val="20"/>
              </w:rPr>
            </w:pPr>
            <w:r w:rsidRPr="00CA20B7">
              <w:rPr>
                <w:sz w:val="20"/>
                <w:szCs w:val="20"/>
              </w:rPr>
              <w:t>30</w:t>
            </w:r>
          </w:p>
        </w:tc>
      </w:tr>
      <w:tr w:rsidR="00E70E3D" w:rsidRPr="00CA20B7" w14:paraId="61A8B1FC" w14:textId="77777777" w:rsidTr="00740696">
        <w:tc>
          <w:tcPr>
            <w:tcW w:w="558" w:type="dxa"/>
          </w:tcPr>
          <w:p w14:paraId="54775B69" w14:textId="77777777" w:rsidR="00E70E3D" w:rsidRPr="00CA20B7" w:rsidRDefault="00E70E3D" w:rsidP="00740696">
            <w:pPr>
              <w:rPr>
                <w:sz w:val="20"/>
                <w:szCs w:val="20"/>
              </w:rPr>
            </w:pPr>
            <w:r w:rsidRPr="00CA20B7">
              <w:rPr>
                <w:sz w:val="20"/>
                <w:szCs w:val="20"/>
              </w:rPr>
              <w:t>4</w:t>
            </w:r>
          </w:p>
        </w:tc>
        <w:tc>
          <w:tcPr>
            <w:tcW w:w="4230" w:type="dxa"/>
          </w:tcPr>
          <w:p w14:paraId="01FAA177" w14:textId="77777777" w:rsidR="00E70E3D" w:rsidRPr="00CA20B7" w:rsidRDefault="00E70E3D" w:rsidP="00740696">
            <w:pPr>
              <w:rPr>
                <w:sz w:val="20"/>
                <w:szCs w:val="20"/>
              </w:rPr>
            </w:pPr>
            <w:r w:rsidRPr="00CA20B7">
              <w:rPr>
                <w:sz w:val="20"/>
                <w:szCs w:val="20"/>
              </w:rPr>
              <w:t>Faneata</w:t>
            </w:r>
          </w:p>
        </w:tc>
        <w:tc>
          <w:tcPr>
            <w:tcW w:w="1122" w:type="dxa"/>
            <w:tcBorders>
              <w:right w:val="single" w:sz="4" w:space="0" w:color="auto"/>
            </w:tcBorders>
          </w:tcPr>
          <w:p w14:paraId="07110F4D" w14:textId="77777777" w:rsidR="00E70E3D" w:rsidRPr="00CA20B7" w:rsidRDefault="00E70E3D" w:rsidP="00740696">
            <w:pPr>
              <w:rPr>
                <w:sz w:val="20"/>
                <w:szCs w:val="20"/>
              </w:rPr>
            </w:pPr>
            <w:r w:rsidRPr="00CA20B7">
              <w:rPr>
                <w:sz w:val="20"/>
                <w:szCs w:val="20"/>
              </w:rPr>
              <w:t>29</w:t>
            </w:r>
          </w:p>
        </w:tc>
        <w:tc>
          <w:tcPr>
            <w:tcW w:w="1578" w:type="dxa"/>
            <w:gridSpan w:val="2"/>
            <w:tcBorders>
              <w:left w:val="single" w:sz="4" w:space="0" w:color="auto"/>
            </w:tcBorders>
          </w:tcPr>
          <w:p w14:paraId="3484B1E0" w14:textId="77777777" w:rsidR="00E70E3D" w:rsidRPr="00CA20B7" w:rsidRDefault="00E70E3D" w:rsidP="00740696">
            <w:pPr>
              <w:rPr>
                <w:sz w:val="20"/>
                <w:szCs w:val="20"/>
              </w:rPr>
            </w:pPr>
            <w:r w:rsidRPr="00CA20B7">
              <w:rPr>
                <w:sz w:val="20"/>
                <w:szCs w:val="20"/>
              </w:rPr>
              <w:t>30</w:t>
            </w:r>
          </w:p>
        </w:tc>
      </w:tr>
      <w:tr w:rsidR="00E70E3D" w:rsidRPr="00CA20B7" w14:paraId="57325D25" w14:textId="77777777" w:rsidTr="00740696">
        <w:trPr>
          <w:trHeight w:val="570"/>
        </w:trPr>
        <w:tc>
          <w:tcPr>
            <w:tcW w:w="558" w:type="dxa"/>
            <w:tcBorders>
              <w:bottom w:val="single" w:sz="4" w:space="0" w:color="auto"/>
            </w:tcBorders>
          </w:tcPr>
          <w:p w14:paraId="1FC0F66A" w14:textId="77777777" w:rsidR="00E70E3D" w:rsidRPr="00CA20B7" w:rsidRDefault="00E70E3D" w:rsidP="00740696">
            <w:pPr>
              <w:rPr>
                <w:sz w:val="20"/>
                <w:szCs w:val="20"/>
              </w:rPr>
            </w:pPr>
            <w:r w:rsidRPr="00CA20B7">
              <w:rPr>
                <w:sz w:val="20"/>
                <w:szCs w:val="20"/>
              </w:rPr>
              <w:t>5</w:t>
            </w:r>
          </w:p>
        </w:tc>
        <w:tc>
          <w:tcPr>
            <w:tcW w:w="4230" w:type="dxa"/>
            <w:tcBorders>
              <w:bottom w:val="single" w:sz="4" w:space="0" w:color="auto"/>
            </w:tcBorders>
          </w:tcPr>
          <w:p w14:paraId="48BA04D8" w14:textId="77777777" w:rsidR="00E70E3D" w:rsidRPr="00CA20B7" w:rsidRDefault="00E70E3D" w:rsidP="00740696">
            <w:pPr>
              <w:rPr>
                <w:sz w:val="20"/>
                <w:szCs w:val="20"/>
              </w:rPr>
            </w:pPr>
            <w:r w:rsidRPr="00CA20B7">
              <w:rPr>
                <w:sz w:val="20"/>
                <w:szCs w:val="20"/>
              </w:rPr>
              <w:t>Vie pe rod, alta decat cea prevazuta la nr.crt.5.1</w:t>
            </w:r>
          </w:p>
        </w:tc>
        <w:tc>
          <w:tcPr>
            <w:tcW w:w="1122" w:type="dxa"/>
            <w:tcBorders>
              <w:bottom w:val="single" w:sz="4" w:space="0" w:color="auto"/>
              <w:right w:val="single" w:sz="4" w:space="0" w:color="auto"/>
            </w:tcBorders>
          </w:tcPr>
          <w:p w14:paraId="23589F1F" w14:textId="77777777" w:rsidR="00E70E3D" w:rsidRPr="00CA20B7" w:rsidRDefault="00E70E3D" w:rsidP="00740696">
            <w:pPr>
              <w:rPr>
                <w:sz w:val="20"/>
                <w:szCs w:val="20"/>
              </w:rPr>
            </w:pPr>
            <w:r w:rsidRPr="00CA20B7">
              <w:rPr>
                <w:sz w:val="20"/>
                <w:szCs w:val="20"/>
              </w:rPr>
              <w:t>59</w:t>
            </w:r>
          </w:p>
        </w:tc>
        <w:tc>
          <w:tcPr>
            <w:tcW w:w="1578" w:type="dxa"/>
            <w:gridSpan w:val="2"/>
            <w:tcBorders>
              <w:left w:val="single" w:sz="4" w:space="0" w:color="auto"/>
              <w:bottom w:val="single" w:sz="4" w:space="0" w:color="auto"/>
            </w:tcBorders>
          </w:tcPr>
          <w:p w14:paraId="19DD3B23" w14:textId="77777777" w:rsidR="00E70E3D" w:rsidRPr="00CA20B7" w:rsidRDefault="00E70E3D" w:rsidP="00740696">
            <w:pPr>
              <w:rPr>
                <w:sz w:val="20"/>
                <w:szCs w:val="20"/>
              </w:rPr>
            </w:pPr>
            <w:r w:rsidRPr="00CA20B7">
              <w:rPr>
                <w:sz w:val="20"/>
                <w:szCs w:val="20"/>
              </w:rPr>
              <w:t>61</w:t>
            </w:r>
          </w:p>
        </w:tc>
      </w:tr>
      <w:tr w:rsidR="00E70E3D" w:rsidRPr="00CA20B7" w14:paraId="511BCE6B" w14:textId="77777777" w:rsidTr="00740696">
        <w:trPr>
          <w:trHeight w:val="341"/>
        </w:trPr>
        <w:tc>
          <w:tcPr>
            <w:tcW w:w="558" w:type="dxa"/>
            <w:tcBorders>
              <w:top w:val="single" w:sz="4" w:space="0" w:color="auto"/>
            </w:tcBorders>
          </w:tcPr>
          <w:p w14:paraId="422C2D75" w14:textId="77777777" w:rsidR="00E70E3D" w:rsidRPr="00CA20B7" w:rsidRDefault="00E70E3D" w:rsidP="00740696">
            <w:pPr>
              <w:rPr>
                <w:sz w:val="20"/>
                <w:szCs w:val="20"/>
              </w:rPr>
            </w:pPr>
            <w:r w:rsidRPr="00CA20B7">
              <w:rPr>
                <w:sz w:val="20"/>
                <w:szCs w:val="20"/>
              </w:rPr>
              <w:t>5.1</w:t>
            </w:r>
          </w:p>
        </w:tc>
        <w:tc>
          <w:tcPr>
            <w:tcW w:w="4230" w:type="dxa"/>
            <w:tcBorders>
              <w:top w:val="single" w:sz="4" w:space="0" w:color="auto"/>
            </w:tcBorders>
          </w:tcPr>
          <w:p w14:paraId="33D8B340" w14:textId="77777777" w:rsidR="00E70E3D" w:rsidRPr="00CA20B7" w:rsidRDefault="00E70E3D" w:rsidP="00740696">
            <w:pPr>
              <w:rPr>
                <w:sz w:val="20"/>
                <w:szCs w:val="20"/>
              </w:rPr>
            </w:pPr>
            <w:r w:rsidRPr="00CA20B7">
              <w:rPr>
                <w:sz w:val="20"/>
                <w:szCs w:val="20"/>
              </w:rPr>
              <w:t>Vie pana la intrarea pe rod</w:t>
            </w:r>
          </w:p>
        </w:tc>
        <w:tc>
          <w:tcPr>
            <w:tcW w:w="1122" w:type="dxa"/>
            <w:tcBorders>
              <w:top w:val="single" w:sz="4" w:space="0" w:color="auto"/>
              <w:right w:val="single" w:sz="4" w:space="0" w:color="auto"/>
            </w:tcBorders>
          </w:tcPr>
          <w:p w14:paraId="1B617E9C" w14:textId="77777777" w:rsidR="00E70E3D" w:rsidRPr="00CA20B7" w:rsidRDefault="00E70E3D" w:rsidP="00740696">
            <w:pPr>
              <w:rPr>
                <w:sz w:val="20"/>
                <w:szCs w:val="20"/>
              </w:rPr>
            </w:pPr>
            <w:r w:rsidRPr="00CA20B7">
              <w:rPr>
                <w:sz w:val="20"/>
                <w:szCs w:val="20"/>
              </w:rPr>
              <w:t>0</w:t>
            </w:r>
          </w:p>
        </w:tc>
        <w:tc>
          <w:tcPr>
            <w:tcW w:w="1578" w:type="dxa"/>
            <w:gridSpan w:val="2"/>
            <w:tcBorders>
              <w:top w:val="single" w:sz="4" w:space="0" w:color="auto"/>
              <w:left w:val="single" w:sz="4" w:space="0" w:color="auto"/>
            </w:tcBorders>
          </w:tcPr>
          <w:p w14:paraId="0642F0C8" w14:textId="77777777" w:rsidR="00E70E3D" w:rsidRPr="00CA20B7" w:rsidRDefault="00E70E3D" w:rsidP="00740696">
            <w:pPr>
              <w:rPr>
                <w:sz w:val="20"/>
                <w:szCs w:val="20"/>
              </w:rPr>
            </w:pPr>
            <w:r w:rsidRPr="00CA20B7">
              <w:rPr>
                <w:sz w:val="20"/>
                <w:szCs w:val="20"/>
              </w:rPr>
              <w:t>0</w:t>
            </w:r>
          </w:p>
        </w:tc>
      </w:tr>
      <w:tr w:rsidR="00E70E3D" w:rsidRPr="00CA20B7" w14:paraId="69D1E49A" w14:textId="77777777" w:rsidTr="00740696">
        <w:trPr>
          <w:trHeight w:val="569"/>
        </w:trPr>
        <w:tc>
          <w:tcPr>
            <w:tcW w:w="558" w:type="dxa"/>
            <w:tcBorders>
              <w:bottom w:val="single" w:sz="4" w:space="0" w:color="auto"/>
            </w:tcBorders>
          </w:tcPr>
          <w:p w14:paraId="32CACDB1" w14:textId="77777777" w:rsidR="00E70E3D" w:rsidRPr="00CA20B7" w:rsidRDefault="00E70E3D" w:rsidP="00740696">
            <w:pPr>
              <w:rPr>
                <w:sz w:val="20"/>
                <w:szCs w:val="20"/>
              </w:rPr>
            </w:pPr>
            <w:r w:rsidRPr="00CA20B7">
              <w:rPr>
                <w:sz w:val="20"/>
                <w:szCs w:val="20"/>
              </w:rPr>
              <w:t>6</w:t>
            </w:r>
          </w:p>
        </w:tc>
        <w:tc>
          <w:tcPr>
            <w:tcW w:w="4230" w:type="dxa"/>
            <w:tcBorders>
              <w:bottom w:val="single" w:sz="4" w:space="0" w:color="auto"/>
            </w:tcBorders>
          </w:tcPr>
          <w:p w14:paraId="2941CB94" w14:textId="77777777" w:rsidR="00E70E3D" w:rsidRPr="00CA20B7" w:rsidRDefault="00E70E3D" w:rsidP="00740696">
            <w:pPr>
              <w:rPr>
                <w:sz w:val="20"/>
                <w:szCs w:val="20"/>
              </w:rPr>
            </w:pPr>
            <w:r w:rsidRPr="00CA20B7">
              <w:rPr>
                <w:sz w:val="20"/>
                <w:szCs w:val="20"/>
              </w:rPr>
              <w:t>Livada pe rod, alta decat cea prevazuta la nr.crt.6.1.</w:t>
            </w:r>
          </w:p>
        </w:tc>
        <w:tc>
          <w:tcPr>
            <w:tcW w:w="1122" w:type="dxa"/>
            <w:tcBorders>
              <w:bottom w:val="single" w:sz="4" w:space="0" w:color="auto"/>
              <w:right w:val="single" w:sz="4" w:space="0" w:color="auto"/>
            </w:tcBorders>
          </w:tcPr>
          <w:p w14:paraId="5C2BC328" w14:textId="77777777" w:rsidR="00E70E3D" w:rsidRPr="00CA20B7" w:rsidRDefault="00E70E3D" w:rsidP="00740696">
            <w:pPr>
              <w:rPr>
                <w:sz w:val="20"/>
                <w:szCs w:val="20"/>
              </w:rPr>
            </w:pPr>
            <w:r w:rsidRPr="00CA20B7">
              <w:rPr>
                <w:sz w:val="20"/>
                <w:szCs w:val="20"/>
              </w:rPr>
              <w:t>60</w:t>
            </w:r>
          </w:p>
        </w:tc>
        <w:tc>
          <w:tcPr>
            <w:tcW w:w="1578" w:type="dxa"/>
            <w:gridSpan w:val="2"/>
            <w:tcBorders>
              <w:left w:val="single" w:sz="4" w:space="0" w:color="auto"/>
              <w:bottom w:val="single" w:sz="4" w:space="0" w:color="auto"/>
            </w:tcBorders>
          </w:tcPr>
          <w:p w14:paraId="15EABFEF" w14:textId="77777777" w:rsidR="00E70E3D" w:rsidRPr="00CA20B7" w:rsidRDefault="00E70E3D" w:rsidP="00740696">
            <w:pPr>
              <w:rPr>
                <w:sz w:val="20"/>
                <w:szCs w:val="20"/>
              </w:rPr>
            </w:pPr>
            <w:r w:rsidRPr="00CA20B7">
              <w:rPr>
                <w:sz w:val="20"/>
                <w:szCs w:val="20"/>
              </w:rPr>
              <w:t>62</w:t>
            </w:r>
          </w:p>
        </w:tc>
      </w:tr>
      <w:tr w:rsidR="00E70E3D" w:rsidRPr="00CA20B7" w14:paraId="0F803AA9" w14:textId="77777777" w:rsidTr="00740696">
        <w:trPr>
          <w:trHeight w:val="251"/>
        </w:trPr>
        <w:tc>
          <w:tcPr>
            <w:tcW w:w="558" w:type="dxa"/>
            <w:tcBorders>
              <w:top w:val="single" w:sz="4" w:space="0" w:color="auto"/>
            </w:tcBorders>
          </w:tcPr>
          <w:p w14:paraId="343BCB4D" w14:textId="77777777" w:rsidR="00E70E3D" w:rsidRPr="00CA20B7" w:rsidRDefault="00E70E3D" w:rsidP="00740696">
            <w:pPr>
              <w:rPr>
                <w:sz w:val="20"/>
                <w:szCs w:val="20"/>
              </w:rPr>
            </w:pPr>
            <w:r w:rsidRPr="00CA20B7">
              <w:rPr>
                <w:sz w:val="20"/>
                <w:szCs w:val="20"/>
              </w:rPr>
              <w:t>6.1</w:t>
            </w:r>
          </w:p>
        </w:tc>
        <w:tc>
          <w:tcPr>
            <w:tcW w:w="4230" w:type="dxa"/>
            <w:tcBorders>
              <w:top w:val="single" w:sz="4" w:space="0" w:color="auto"/>
              <w:bottom w:val="single" w:sz="4" w:space="0" w:color="auto"/>
            </w:tcBorders>
          </w:tcPr>
          <w:p w14:paraId="74F31D44" w14:textId="77777777" w:rsidR="00E70E3D" w:rsidRPr="00CA20B7" w:rsidRDefault="00E70E3D" w:rsidP="00740696">
            <w:pPr>
              <w:rPr>
                <w:sz w:val="20"/>
                <w:szCs w:val="20"/>
              </w:rPr>
            </w:pPr>
            <w:r w:rsidRPr="00CA20B7">
              <w:rPr>
                <w:sz w:val="20"/>
                <w:szCs w:val="20"/>
              </w:rPr>
              <w:t xml:space="preserve">Livada pana la intrarea pe rod </w:t>
            </w:r>
          </w:p>
        </w:tc>
        <w:tc>
          <w:tcPr>
            <w:tcW w:w="1256" w:type="dxa"/>
            <w:gridSpan w:val="2"/>
            <w:tcBorders>
              <w:top w:val="single" w:sz="4" w:space="0" w:color="auto"/>
              <w:right w:val="single" w:sz="4" w:space="0" w:color="auto"/>
            </w:tcBorders>
          </w:tcPr>
          <w:p w14:paraId="2DB6A0CE" w14:textId="77777777" w:rsidR="00E70E3D" w:rsidRPr="00CA20B7" w:rsidRDefault="00E70E3D" w:rsidP="00740696">
            <w:pPr>
              <w:rPr>
                <w:sz w:val="20"/>
                <w:szCs w:val="20"/>
              </w:rPr>
            </w:pPr>
            <w:r w:rsidRPr="00CA20B7">
              <w:rPr>
                <w:sz w:val="20"/>
                <w:szCs w:val="20"/>
              </w:rPr>
              <w:t>0</w:t>
            </w:r>
          </w:p>
        </w:tc>
        <w:tc>
          <w:tcPr>
            <w:tcW w:w="1444" w:type="dxa"/>
            <w:tcBorders>
              <w:top w:val="single" w:sz="4" w:space="0" w:color="auto"/>
              <w:left w:val="single" w:sz="4" w:space="0" w:color="auto"/>
            </w:tcBorders>
          </w:tcPr>
          <w:p w14:paraId="5243D647" w14:textId="77777777" w:rsidR="00E70E3D" w:rsidRPr="00CA20B7" w:rsidRDefault="00E70E3D" w:rsidP="00740696">
            <w:pPr>
              <w:rPr>
                <w:sz w:val="20"/>
                <w:szCs w:val="20"/>
              </w:rPr>
            </w:pPr>
            <w:r w:rsidRPr="00CA20B7">
              <w:rPr>
                <w:sz w:val="20"/>
                <w:szCs w:val="20"/>
              </w:rPr>
              <w:t>0</w:t>
            </w:r>
          </w:p>
        </w:tc>
      </w:tr>
      <w:tr w:rsidR="00E70E3D" w:rsidRPr="00CA20B7" w14:paraId="5FC8BC32" w14:textId="77777777" w:rsidTr="00740696">
        <w:trPr>
          <w:trHeight w:val="586"/>
        </w:trPr>
        <w:tc>
          <w:tcPr>
            <w:tcW w:w="558" w:type="dxa"/>
            <w:tcBorders>
              <w:bottom w:val="single" w:sz="4" w:space="0" w:color="auto"/>
            </w:tcBorders>
          </w:tcPr>
          <w:p w14:paraId="45572934" w14:textId="77777777" w:rsidR="00E70E3D" w:rsidRPr="00CA20B7" w:rsidRDefault="00E70E3D" w:rsidP="00740696">
            <w:pPr>
              <w:rPr>
                <w:sz w:val="20"/>
                <w:szCs w:val="20"/>
              </w:rPr>
            </w:pPr>
            <w:r w:rsidRPr="00CA20B7">
              <w:rPr>
                <w:sz w:val="20"/>
                <w:szCs w:val="20"/>
              </w:rPr>
              <w:t>7</w:t>
            </w:r>
          </w:p>
        </w:tc>
        <w:tc>
          <w:tcPr>
            <w:tcW w:w="4230" w:type="dxa"/>
            <w:tcBorders>
              <w:top w:val="single" w:sz="4" w:space="0" w:color="auto"/>
              <w:bottom w:val="single" w:sz="4" w:space="0" w:color="auto"/>
            </w:tcBorders>
          </w:tcPr>
          <w:p w14:paraId="3BD4987E" w14:textId="77777777" w:rsidR="00E70E3D" w:rsidRPr="00CA20B7" w:rsidRDefault="00E70E3D" w:rsidP="00740696">
            <w:pPr>
              <w:rPr>
                <w:sz w:val="20"/>
                <w:szCs w:val="20"/>
              </w:rPr>
            </w:pPr>
            <w:r w:rsidRPr="00CA20B7">
              <w:rPr>
                <w:sz w:val="20"/>
                <w:szCs w:val="20"/>
              </w:rPr>
              <w:t>Padure  sau alt teren cu vegetatie forestiera, cu exceptia celui prevazut la nr. 7.1</w:t>
            </w:r>
          </w:p>
        </w:tc>
        <w:tc>
          <w:tcPr>
            <w:tcW w:w="1256" w:type="dxa"/>
            <w:gridSpan w:val="2"/>
            <w:tcBorders>
              <w:bottom w:val="single" w:sz="4" w:space="0" w:color="auto"/>
              <w:right w:val="single" w:sz="4" w:space="0" w:color="auto"/>
            </w:tcBorders>
          </w:tcPr>
          <w:p w14:paraId="65EAE320" w14:textId="77777777" w:rsidR="00E70E3D" w:rsidRPr="00CA20B7" w:rsidRDefault="00E70E3D" w:rsidP="00740696">
            <w:pPr>
              <w:rPr>
                <w:sz w:val="20"/>
                <w:szCs w:val="20"/>
              </w:rPr>
            </w:pPr>
            <w:r w:rsidRPr="00CA20B7">
              <w:rPr>
                <w:sz w:val="20"/>
                <w:szCs w:val="20"/>
              </w:rPr>
              <w:t>17</w:t>
            </w:r>
          </w:p>
        </w:tc>
        <w:tc>
          <w:tcPr>
            <w:tcW w:w="1444" w:type="dxa"/>
            <w:tcBorders>
              <w:left w:val="single" w:sz="4" w:space="0" w:color="auto"/>
              <w:bottom w:val="single" w:sz="4" w:space="0" w:color="auto"/>
            </w:tcBorders>
          </w:tcPr>
          <w:p w14:paraId="7F183C28" w14:textId="77777777" w:rsidR="00E70E3D" w:rsidRPr="00CA20B7" w:rsidRDefault="00E70E3D" w:rsidP="00740696">
            <w:pPr>
              <w:rPr>
                <w:sz w:val="20"/>
                <w:szCs w:val="20"/>
              </w:rPr>
            </w:pPr>
            <w:r w:rsidRPr="00CA20B7">
              <w:rPr>
                <w:sz w:val="20"/>
                <w:szCs w:val="20"/>
              </w:rPr>
              <w:t>18</w:t>
            </w:r>
          </w:p>
        </w:tc>
      </w:tr>
      <w:tr w:rsidR="00E70E3D" w:rsidRPr="00CA20B7" w14:paraId="300BD8B9" w14:textId="77777777" w:rsidTr="00740696">
        <w:trPr>
          <w:trHeight w:val="201"/>
        </w:trPr>
        <w:tc>
          <w:tcPr>
            <w:tcW w:w="558" w:type="dxa"/>
            <w:tcBorders>
              <w:top w:val="single" w:sz="4" w:space="0" w:color="auto"/>
              <w:bottom w:val="single" w:sz="4" w:space="0" w:color="auto"/>
            </w:tcBorders>
          </w:tcPr>
          <w:p w14:paraId="32E8B922" w14:textId="77777777" w:rsidR="00E70E3D" w:rsidRPr="00CA20B7" w:rsidRDefault="00E70E3D" w:rsidP="00740696">
            <w:pPr>
              <w:rPr>
                <w:sz w:val="20"/>
                <w:szCs w:val="20"/>
              </w:rPr>
            </w:pPr>
            <w:r w:rsidRPr="00CA20B7">
              <w:rPr>
                <w:sz w:val="20"/>
                <w:szCs w:val="20"/>
              </w:rPr>
              <w:t>7.1</w:t>
            </w:r>
          </w:p>
        </w:tc>
        <w:tc>
          <w:tcPr>
            <w:tcW w:w="4230" w:type="dxa"/>
            <w:tcBorders>
              <w:top w:val="single" w:sz="4" w:space="0" w:color="auto"/>
            </w:tcBorders>
          </w:tcPr>
          <w:p w14:paraId="25132791" w14:textId="77777777" w:rsidR="00E70E3D" w:rsidRPr="00CA20B7" w:rsidRDefault="00E70E3D" w:rsidP="00740696">
            <w:pPr>
              <w:rPr>
                <w:sz w:val="20"/>
                <w:szCs w:val="20"/>
              </w:rPr>
            </w:pPr>
            <w:r w:rsidRPr="00CA20B7">
              <w:rPr>
                <w:sz w:val="20"/>
                <w:szCs w:val="20"/>
              </w:rPr>
              <w:t xml:space="preserve">Padure in varsta de pana la 20 de ani si padure cu rol de protectie </w:t>
            </w:r>
          </w:p>
        </w:tc>
        <w:tc>
          <w:tcPr>
            <w:tcW w:w="1256" w:type="dxa"/>
            <w:gridSpan w:val="2"/>
            <w:tcBorders>
              <w:top w:val="single" w:sz="4" w:space="0" w:color="auto"/>
              <w:right w:val="single" w:sz="4" w:space="0" w:color="auto"/>
            </w:tcBorders>
          </w:tcPr>
          <w:p w14:paraId="6AE1B3D3" w14:textId="77777777" w:rsidR="00E70E3D" w:rsidRPr="00CA20B7" w:rsidRDefault="00E70E3D" w:rsidP="00740696">
            <w:pPr>
              <w:rPr>
                <w:sz w:val="20"/>
                <w:szCs w:val="20"/>
              </w:rPr>
            </w:pPr>
            <w:r w:rsidRPr="00CA20B7">
              <w:rPr>
                <w:sz w:val="20"/>
                <w:szCs w:val="20"/>
              </w:rPr>
              <w:t>0</w:t>
            </w:r>
          </w:p>
        </w:tc>
        <w:tc>
          <w:tcPr>
            <w:tcW w:w="1444" w:type="dxa"/>
            <w:tcBorders>
              <w:top w:val="single" w:sz="4" w:space="0" w:color="auto"/>
              <w:left w:val="single" w:sz="4" w:space="0" w:color="auto"/>
            </w:tcBorders>
          </w:tcPr>
          <w:p w14:paraId="6FBC90CC" w14:textId="77777777" w:rsidR="00E70E3D" w:rsidRPr="00CA20B7" w:rsidRDefault="00E70E3D" w:rsidP="00740696">
            <w:pPr>
              <w:rPr>
                <w:sz w:val="20"/>
                <w:szCs w:val="20"/>
              </w:rPr>
            </w:pPr>
            <w:r w:rsidRPr="00CA20B7">
              <w:rPr>
                <w:sz w:val="20"/>
                <w:szCs w:val="20"/>
              </w:rPr>
              <w:t>0</w:t>
            </w:r>
          </w:p>
        </w:tc>
      </w:tr>
      <w:tr w:rsidR="00E70E3D" w:rsidRPr="00CA20B7" w14:paraId="086E9C6A" w14:textId="77777777" w:rsidTr="00740696">
        <w:trPr>
          <w:trHeight w:val="570"/>
        </w:trPr>
        <w:tc>
          <w:tcPr>
            <w:tcW w:w="558" w:type="dxa"/>
            <w:tcBorders>
              <w:top w:val="single" w:sz="4" w:space="0" w:color="auto"/>
              <w:bottom w:val="single" w:sz="4" w:space="0" w:color="auto"/>
            </w:tcBorders>
          </w:tcPr>
          <w:p w14:paraId="5185F95D" w14:textId="77777777" w:rsidR="00E70E3D" w:rsidRPr="00CA20B7" w:rsidRDefault="00E70E3D" w:rsidP="00740696">
            <w:pPr>
              <w:rPr>
                <w:sz w:val="20"/>
                <w:szCs w:val="20"/>
              </w:rPr>
            </w:pPr>
            <w:r w:rsidRPr="00CA20B7">
              <w:rPr>
                <w:sz w:val="20"/>
                <w:szCs w:val="20"/>
              </w:rPr>
              <w:t>8</w:t>
            </w:r>
          </w:p>
        </w:tc>
        <w:tc>
          <w:tcPr>
            <w:tcW w:w="4230" w:type="dxa"/>
            <w:tcBorders>
              <w:bottom w:val="single" w:sz="4" w:space="0" w:color="auto"/>
            </w:tcBorders>
          </w:tcPr>
          <w:p w14:paraId="1BBC3B8E" w14:textId="77777777" w:rsidR="00E70E3D" w:rsidRPr="00CA20B7" w:rsidRDefault="00E70E3D" w:rsidP="00740696">
            <w:pPr>
              <w:rPr>
                <w:sz w:val="20"/>
                <w:szCs w:val="20"/>
              </w:rPr>
            </w:pPr>
            <w:r w:rsidRPr="00CA20B7">
              <w:rPr>
                <w:sz w:val="20"/>
                <w:szCs w:val="20"/>
              </w:rPr>
              <w:t xml:space="preserve">Teren cu apa, altul decat cel cu amenajari piscicole </w:t>
            </w:r>
          </w:p>
        </w:tc>
        <w:tc>
          <w:tcPr>
            <w:tcW w:w="1256" w:type="dxa"/>
            <w:gridSpan w:val="2"/>
            <w:tcBorders>
              <w:bottom w:val="single" w:sz="4" w:space="0" w:color="auto"/>
              <w:right w:val="single" w:sz="4" w:space="0" w:color="auto"/>
            </w:tcBorders>
          </w:tcPr>
          <w:p w14:paraId="1F45771A" w14:textId="77777777" w:rsidR="00E70E3D" w:rsidRPr="00CA20B7" w:rsidRDefault="00E70E3D" w:rsidP="00740696">
            <w:pPr>
              <w:rPr>
                <w:sz w:val="20"/>
                <w:szCs w:val="20"/>
              </w:rPr>
            </w:pPr>
            <w:r w:rsidRPr="00CA20B7">
              <w:rPr>
                <w:sz w:val="20"/>
                <w:szCs w:val="20"/>
              </w:rPr>
              <w:t>6</w:t>
            </w:r>
          </w:p>
        </w:tc>
        <w:tc>
          <w:tcPr>
            <w:tcW w:w="1444" w:type="dxa"/>
            <w:tcBorders>
              <w:left w:val="single" w:sz="4" w:space="0" w:color="auto"/>
              <w:bottom w:val="single" w:sz="4" w:space="0" w:color="auto"/>
            </w:tcBorders>
          </w:tcPr>
          <w:p w14:paraId="46F6E2FB" w14:textId="77777777" w:rsidR="00E70E3D" w:rsidRPr="00CA20B7" w:rsidRDefault="00E70E3D" w:rsidP="00740696">
            <w:pPr>
              <w:rPr>
                <w:sz w:val="20"/>
                <w:szCs w:val="20"/>
              </w:rPr>
            </w:pPr>
            <w:r w:rsidRPr="00CA20B7">
              <w:rPr>
                <w:sz w:val="20"/>
                <w:szCs w:val="20"/>
              </w:rPr>
              <w:t>6</w:t>
            </w:r>
          </w:p>
        </w:tc>
      </w:tr>
      <w:tr w:rsidR="00E70E3D" w:rsidRPr="00CA20B7" w14:paraId="73045956" w14:textId="77777777" w:rsidTr="00740696">
        <w:trPr>
          <w:trHeight w:val="234"/>
        </w:trPr>
        <w:tc>
          <w:tcPr>
            <w:tcW w:w="558" w:type="dxa"/>
            <w:tcBorders>
              <w:top w:val="single" w:sz="4" w:space="0" w:color="auto"/>
            </w:tcBorders>
          </w:tcPr>
          <w:p w14:paraId="16735132" w14:textId="77777777" w:rsidR="00E70E3D" w:rsidRPr="00CA20B7" w:rsidRDefault="00E70E3D" w:rsidP="00740696">
            <w:pPr>
              <w:rPr>
                <w:sz w:val="20"/>
                <w:szCs w:val="20"/>
              </w:rPr>
            </w:pPr>
            <w:r w:rsidRPr="00CA20B7">
              <w:rPr>
                <w:sz w:val="20"/>
                <w:szCs w:val="20"/>
              </w:rPr>
              <w:t>8.1</w:t>
            </w:r>
          </w:p>
        </w:tc>
        <w:tc>
          <w:tcPr>
            <w:tcW w:w="4230" w:type="dxa"/>
            <w:tcBorders>
              <w:top w:val="single" w:sz="4" w:space="0" w:color="auto"/>
            </w:tcBorders>
          </w:tcPr>
          <w:p w14:paraId="60FEB7F7" w14:textId="77777777" w:rsidR="00E70E3D" w:rsidRPr="00CA20B7" w:rsidRDefault="00E70E3D" w:rsidP="00740696">
            <w:pPr>
              <w:rPr>
                <w:sz w:val="20"/>
                <w:szCs w:val="20"/>
              </w:rPr>
            </w:pPr>
            <w:r w:rsidRPr="00CA20B7">
              <w:rPr>
                <w:sz w:val="20"/>
                <w:szCs w:val="20"/>
              </w:rPr>
              <w:t>Teren cu amenajari piscicole</w:t>
            </w:r>
          </w:p>
        </w:tc>
        <w:tc>
          <w:tcPr>
            <w:tcW w:w="1256" w:type="dxa"/>
            <w:gridSpan w:val="2"/>
            <w:tcBorders>
              <w:top w:val="single" w:sz="4" w:space="0" w:color="auto"/>
              <w:right w:val="single" w:sz="4" w:space="0" w:color="auto"/>
            </w:tcBorders>
          </w:tcPr>
          <w:p w14:paraId="26E45F8A" w14:textId="77777777" w:rsidR="00E70E3D" w:rsidRPr="00CA20B7" w:rsidRDefault="00E70E3D" w:rsidP="00740696">
            <w:pPr>
              <w:rPr>
                <w:sz w:val="20"/>
                <w:szCs w:val="20"/>
              </w:rPr>
            </w:pPr>
            <w:r w:rsidRPr="00CA20B7">
              <w:rPr>
                <w:sz w:val="20"/>
                <w:szCs w:val="20"/>
              </w:rPr>
              <w:t>36</w:t>
            </w:r>
          </w:p>
        </w:tc>
        <w:tc>
          <w:tcPr>
            <w:tcW w:w="1444" w:type="dxa"/>
            <w:tcBorders>
              <w:top w:val="single" w:sz="4" w:space="0" w:color="auto"/>
              <w:left w:val="single" w:sz="4" w:space="0" w:color="auto"/>
            </w:tcBorders>
          </w:tcPr>
          <w:p w14:paraId="2231FEB0" w14:textId="77777777" w:rsidR="00E70E3D" w:rsidRPr="00CA20B7" w:rsidRDefault="00E70E3D" w:rsidP="00740696">
            <w:pPr>
              <w:rPr>
                <w:sz w:val="20"/>
                <w:szCs w:val="20"/>
              </w:rPr>
            </w:pPr>
            <w:r w:rsidRPr="00CA20B7">
              <w:rPr>
                <w:sz w:val="20"/>
                <w:szCs w:val="20"/>
              </w:rPr>
              <w:t>37</w:t>
            </w:r>
          </w:p>
        </w:tc>
      </w:tr>
      <w:tr w:rsidR="00E70E3D" w:rsidRPr="00CA20B7" w14:paraId="74FEA16E" w14:textId="77777777" w:rsidTr="00740696">
        <w:tc>
          <w:tcPr>
            <w:tcW w:w="558" w:type="dxa"/>
          </w:tcPr>
          <w:p w14:paraId="08E42950" w14:textId="77777777" w:rsidR="00E70E3D" w:rsidRPr="00CA20B7" w:rsidRDefault="00E70E3D" w:rsidP="00740696">
            <w:pPr>
              <w:rPr>
                <w:sz w:val="20"/>
                <w:szCs w:val="20"/>
              </w:rPr>
            </w:pPr>
            <w:r w:rsidRPr="00CA20B7">
              <w:rPr>
                <w:sz w:val="20"/>
                <w:szCs w:val="20"/>
              </w:rPr>
              <w:t>9</w:t>
            </w:r>
          </w:p>
        </w:tc>
        <w:tc>
          <w:tcPr>
            <w:tcW w:w="4230" w:type="dxa"/>
          </w:tcPr>
          <w:p w14:paraId="34119949" w14:textId="77777777" w:rsidR="00E70E3D" w:rsidRPr="00CA20B7" w:rsidRDefault="00E70E3D" w:rsidP="00740696">
            <w:pPr>
              <w:rPr>
                <w:sz w:val="20"/>
                <w:szCs w:val="20"/>
              </w:rPr>
            </w:pPr>
            <w:r w:rsidRPr="00CA20B7">
              <w:rPr>
                <w:sz w:val="20"/>
                <w:szCs w:val="20"/>
              </w:rPr>
              <w:t xml:space="preserve">Drumuri si cai ferate </w:t>
            </w:r>
          </w:p>
        </w:tc>
        <w:tc>
          <w:tcPr>
            <w:tcW w:w="1256" w:type="dxa"/>
            <w:gridSpan w:val="2"/>
            <w:tcBorders>
              <w:right w:val="single" w:sz="4" w:space="0" w:color="auto"/>
            </w:tcBorders>
          </w:tcPr>
          <w:p w14:paraId="22325A57" w14:textId="77777777" w:rsidR="00E70E3D" w:rsidRPr="00CA20B7" w:rsidRDefault="00E70E3D" w:rsidP="00740696">
            <w:pPr>
              <w:rPr>
                <w:sz w:val="20"/>
                <w:szCs w:val="20"/>
              </w:rPr>
            </w:pPr>
            <w:r w:rsidRPr="00CA20B7">
              <w:rPr>
                <w:sz w:val="20"/>
                <w:szCs w:val="20"/>
              </w:rPr>
              <w:t>0</w:t>
            </w:r>
          </w:p>
        </w:tc>
        <w:tc>
          <w:tcPr>
            <w:tcW w:w="1444" w:type="dxa"/>
            <w:tcBorders>
              <w:left w:val="single" w:sz="4" w:space="0" w:color="auto"/>
            </w:tcBorders>
          </w:tcPr>
          <w:p w14:paraId="00C086C3" w14:textId="77777777" w:rsidR="00E70E3D" w:rsidRPr="00CA20B7" w:rsidRDefault="00E70E3D" w:rsidP="00740696">
            <w:pPr>
              <w:rPr>
                <w:sz w:val="20"/>
                <w:szCs w:val="20"/>
              </w:rPr>
            </w:pPr>
            <w:r w:rsidRPr="00CA20B7">
              <w:rPr>
                <w:sz w:val="20"/>
                <w:szCs w:val="20"/>
              </w:rPr>
              <w:t>0</w:t>
            </w:r>
          </w:p>
        </w:tc>
      </w:tr>
      <w:tr w:rsidR="00E70E3D" w:rsidRPr="00CA20B7" w14:paraId="7799B188" w14:textId="77777777" w:rsidTr="00740696">
        <w:tc>
          <w:tcPr>
            <w:tcW w:w="558" w:type="dxa"/>
          </w:tcPr>
          <w:p w14:paraId="6783FAD0" w14:textId="77777777" w:rsidR="00E70E3D" w:rsidRPr="00CA20B7" w:rsidRDefault="00E70E3D" w:rsidP="00740696">
            <w:pPr>
              <w:rPr>
                <w:sz w:val="20"/>
                <w:szCs w:val="20"/>
              </w:rPr>
            </w:pPr>
            <w:r w:rsidRPr="00CA20B7">
              <w:rPr>
                <w:sz w:val="20"/>
                <w:szCs w:val="20"/>
              </w:rPr>
              <w:t>10</w:t>
            </w:r>
          </w:p>
        </w:tc>
        <w:tc>
          <w:tcPr>
            <w:tcW w:w="4230" w:type="dxa"/>
          </w:tcPr>
          <w:p w14:paraId="4D39DAB3" w14:textId="77777777" w:rsidR="00E70E3D" w:rsidRPr="00CA20B7" w:rsidRDefault="00E70E3D" w:rsidP="00740696">
            <w:pPr>
              <w:rPr>
                <w:sz w:val="20"/>
                <w:szCs w:val="20"/>
              </w:rPr>
            </w:pPr>
            <w:r w:rsidRPr="00CA20B7">
              <w:rPr>
                <w:sz w:val="20"/>
                <w:szCs w:val="20"/>
              </w:rPr>
              <w:t xml:space="preserve">Teren neproductiv </w:t>
            </w:r>
          </w:p>
        </w:tc>
        <w:tc>
          <w:tcPr>
            <w:tcW w:w="1256" w:type="dxa"/>
            <w:gridSpan w:val="2"/>
            <w:tcBorders>
              <w:right w:val="single" w:sz="4" w:space="0" w:color="auto"/>
            </w:tcBorders>
          </w:tcPr>
          <w:p w14:paraId="3F87D666" w14:textId="77777777" w:rsidR="00E70E3D" w:rsidRPr="00CA20B7" w:rsidRDefault="00E70E3D" w:rsidP="00740696">
            <w:pPr>
              <w:rPr>
                <w:sz w:val="20"/>
                <w:szCs w:val="20"/>
              </w:rPr>
            </w:pPr>
            <w:r w:rsidRPr="00CA20B7">
              <w:rPr>
                <w:sz w:val="20"/>
                <w:szCs w:val="20"/>
              </w:rPr>
              <w:t>0</w:t>
            </w:r>
          </w:p>
        </w:tc>
        <w:tc>
          <w:tcPr>
            <w:tcW w:w="1444" w:type="dxa"/>
            <w:tcBorders>
              <w:left w:val="single" w:sz="4" w:space="0" w:color="auto"/>
            </w:tcBorders>
          </w:tcPr>
          <w:p w14:paraId="5938EAEF" w14:textId="77777777" w:rsidR="00E70E3D" w:rsidRPr="00CA20B7" w:rsidRDefault="00E70E3D" w:rsidP="00740696">
            <w:pPr>
              <w:rPr>
                <w:sz w:val="20"/>
                <w:szCs w:val="20"/>
              </w:rPr>
            </w:pPr>
            <w:r w:rsidRPr="00CA20B7">
              <w:rPr>
                <w:sz w:val="20"/>
                <w:szCs w:val="20"/>
              </w:rPr>
              <w:t>0</w:t>
            </w:r>
          </w:p>
        </w:tc>
      </w:tr>
    </w:tbl>
    <w:p w14:paraId="5E3C9F06" w14:textId="77777777" w:rsidR="00E70E3D" w:rsidRPr="00CA20B7" w:rsidRDefault="00E70E3D" w:rsidP="00E70E3D">
      <w:pPr>
        <w:rPr>
          <w:b/>
          <w:sz w:val="20"/>
          <w:szCs w:val="20"/>
        </w:rPr>
      </w:pPr>
      <w:r w:rsidRPr="00CA20B7">
        <w:rPr>
          <w:sz w:val="20"/>
          <w:szCs w:val="20"/>
        </w:rPr>
        <w:tab/>
      </w:r>
      <w:r w:rsidRPr="00CA20B7">
        <w:rPr>
          <w:b/>
          <w:sz w:val="20"/>
          <w:szCs w:val="20"/>
        </w:rPr>
        <w:t xml:space="preserve">Persoanele fizice si juridice care detin in poprietate peste 50 de hectare teren  extravilan  , conform art. 489 alin.(2) din Legea  nr.227/2015 privind Codul fiscal , va avea o majorare de 75% pentru terenul care depaseste aseasta suprafata . </w:t>
      </w:r>
    </w:p>
    <w:p w14:paraId="56AD8351" w14:textId="77777777" w:rsidR="00E70E3D" w:rsidRPr="00CA20B7" w:rsidRDefault="00E70E3D" w:rsidP="00E70E3D">
      <w:pPr>
        <w:rPr>
          <w:sz w:val="20"/>
          <w:szCs w:val="20"/>
        </w:rPr>
      </w:pPr>
      <w:r w:rsidRPr="00CA20B7">
        <w:rPr>
          <w:b/>
          <w:sz w:val="20"/>
          <w:szCs w:val="20"/>
        </w:rPr>
        <w:lastRenderedPageBreak/>
        <w:tab/>
      </w:r>
      <w:r w:rsidRPr="00CA20B7">
        <w:rPr>
          <w:b/>
          <w:sz w:val="20"/>
          <w:szCs w:val="20"/>
          <w:u w:val="single"/>
        </w:rPr>
        <w:t>Art.7 .</w:t>
      </w:r>
      <w:r w:rsidRPr="00CA20B7">
        <w:rPr>
          <w:sz w:val="20"/>
          <w:szCs w:val="20"/>
        </w:rPr>
        <w:t xml:space="preserve"> Pentru cladirile proprietate publica sau privata a statului ori a unitatilor administrativteritoriale, concesionate, inchiriate , date in administrare ori in folosinta , dupa caz, oricaror entitati, altele decat cele de drept public, se stabileste taxa pe cladiri, care reprezinta sarcina fiscala a concesionarior, locatarilor, titularilor dpretului de administrare sau de folosinta , dupa caz, in conditii similare impozitului pe cladiri . </w:t>
      </w:r>
    </w:p>
    <w:p w14:paraId="5993A7F8" w14:textId="77777777" w:rsidR="00E70E3D" w:rsidRPr="00CA20B7" w:rsidRDefault="00E70E3D" w:rsidP="00E70E3D">
      <w:pPr>
        <w:rPr>
          <w:sz w:val="20"/>
          <w:szCs w:val="20"/>
        </w:rPr>
      </w:pPr>
      <w:r w:rsidRPr="00CA20B7">
        <w:rPr>
          <w:sz w:val="20"/>
          <w:szCs w:val="20"/>
        </w:rPr>
        <w:tab/>
      </w:r>
      <w:r w:rsidRPr="00CA20B7">
        <w:rPr>
          <w:b/>
          <w:sz w:val="20"/>
          <w:szCs w:val="20"/>
          <w:u w:val="single"/>
        </w:rPr>
        <w:t>Art.8.</w:t>
      </w:r>
      <w:r w:rsidRPr="00CA20B7">
        <w:rPr>
          <w:b/>
          <w:sz w:val="20"/>
          <w:szCs w:val="20"/>
        </w:rPr>
        <w:t xml:space="preserve"> </w:t>
      </w:r>
      <w:r w:rsidRPr="00CA20B7">
        <w:rPr>
          <w:sz w:val="20"/>
          <w:szCs w:val="20"/>
        </w:rPr>
        <w:t xml:space="preserve">Pentru terenurile proprietate publica sau privata a statului ori a unitatilor administrativ-teritoriale, concesionate inchiriate, date in administrare ori in folosinta, dupa caz, se stabileste taxa pe teren, care reprezinta sarcina fiscala a concesionarilor, locatarilor, titularilor dreptului de administrae sau de folosinta , in conditii similare a impozitului pe teren . </w:t>
      </w:r>
    </w:p>
    <w:p w14:paraId="109FC45E" w14:textId="77777777" w:rsidR="00E70E3D" w:rsidRPr="00CA20B7" w:rsidRDefault="00E70E3D" w:rsidP="00E70E3D">
      <w:pPr>
        <w:rPr>
          <w:sz w:val="20"/>
          <w:szCs w:val="20"/>
        </w:rPr>
      </w:pPr>
      <w:r w:rsidRPr="00CA20B7">
        <w:rPr>
          <w:sz w:val="20"/>
          <w:szCs w:val="20"/>
        </w:rPr>
        <w:tab/>
      </w:r>
      <w:r w:rsidRPr="00CA20B7">
        <w:rPr>
          <w:b/>
          <w:sz w:val="20"/>
          <w:szCs w:val="20"/>
          <w:u w:val="single"/>
        </w:rPr>
        <w:t>Art. 9.</w:t>
      </w:r>
      <w:r w:rsidRPr="00CA20B7">
        <w:rPr>
          <w:b/>
          <w:sz w:val="20"/>
          <w:szCs w:val="20"/>
        </w:rPr>
        <w:t xml:space="preserve"> Impozitul pe mijloacele de transport  </w:t>
      </w:r>
      <w:r w:rsidRPr="00CA20B7">
        <w:rPr>
          <w:sz w:val="20"/>
          <w:szCs w:val="20"/>
        </w:rPr>
        <w:t>este cel stabilit la art. 470 din Legea nr. 227/2015 privind Codul Fiscal cu modificarile si completarile ulterioare  .</w:t>
      </w:r>
    </w:p>
    <w:p w14:paraId="5C3CF382" w14:textId="77777777" w:rsidR="00E70E3D" w:rsidRPr="00CA20B7" w:rsidRDefault="00E70E3D" w:rsidP="00E70E3D">
      <w:pPr>
        <w:rPr>
          <w:sz w:val="20"/>
          <w:szCs w:val="20"/>
        </w:rPr>
      </w:pPr>
      <w:r w:rsidRPr="00CA20B7">
        <w:rPr>
          <w:sz w:val="20"/>
          <w:szCs w:val="20"/>
        </w:rPr>
        <w:tab/>
        <w:t>Pentru  autovehiculele  inregistrate  impozitul pe mijloacele de transport va fi urmatorul :</w:t>
      </w:r>
    </w:p>
    <w:tbl>
      <w:tblPr>
        <w:tblStyle w:val="Tabelgril"/>
        <w:tblW w:w="0" w:type="auto"/>
        <w:tblInd w:w="-72" w:type="dxa"/>
        <w:tblLook w:val="04A0" w:firstRow="1" w:lastRow="0" w:firstColumn="1" w:lastColumn="0" w:noHBand="0" w:noVBand="1"/>
      </w:tblPr>
      <w:tblGrid>
        <w:gridCol w:w="630"/>
        <w:gridCol w:w="5400"/>
        <w:gridCol w:w="1021"/>
        <w:gridCol w:w="51"/>
        <w:gridCol w:w="656"/>
      </w:tblGrid>
      <w:tr w:rsidR="00E70E3D" w:rsidRPr="00CA20B7" w14:paraId="064EE1EA" w14:textId="77777777" w:rsidTr="00740696">
        <w:trPr>
          <w:trHeight w:val="854"/>
        </w:trPr>
        <w:tc>
          <w:tcPr>
            <w:tcW w:w="630" w:type="dxa"/>
            <w:vMerge w:val="restart"/>
          </w:tcPr>
          <w:p w14:paraId="2956A642" w14:textId="77777777" w:rsidR="00E70E3D" w:rsidRPr="00CA20B7" w:rsidRDefault="00E70E3D" w:rsidP="00740696">
            <w:pPr>
              <w:rPr>
                <w:sz w:val="20"/>
                <w:szCs w:val="20"/>
              </w:rPr>
            </w:pPr>
            <w:r w:rsidRPr="00CA20B7">
              <w:rPr>
                <w:sz w:val="20"/>
                <w:szCs w:val="20"/>
              </w:rPr>
              <w:t>Nr.</w:t>
            </w:r>
          </w:p>
          <w:p w14:paraId="7C34F842" w14:textId="77777777" w:rsidR="00E70E3D" w:rsidRPr="00CA20B7" w:rsidRDefault="00E70E3D" w:rsidP="00740696">
            <w:pPr>
              <w:rPr>
                <w:sz w:val="20"/>
                <w:szCs w:val="20"/>
              </w:rPr>
            </w:pPr>
            <w:r w:rsidRPr="00CA20B7">
              <w:rPr>
                <w:sz w:val="20"/>
                <w:szCs w:val="20"/>
              </w:rPr>
              <w:t>Crt.</w:t>
            </w:r>
          </w:p>
        </w:tc>
        <w:tc>
          <w:tcPr>
            <w:tcW w:w="5400" w:type="dxa"/>
            <w:vMerge w:val="restart"/>
          </w:tcPr>
          <w:p w14:paraId="1724E45B" w14:textId="77777777" w:rsidR="00E70E3D" w:rsidRPr="00CA20B7" w:rsidRDefault="00E70E3D" w:rsidP="00740696">
            <w:pPr>
              <w:rPr>
                <w:sz w:val="20"/>
                <w:szCs w:val="20"/>
              </w:rPr>
            </w:pPr>
            <w:r w:rsidRPr="00CA20B7">
              <w:rPr>
                <w:sz w:val="20"/>
                <w:szCs w:val="20"/>
              </w:rPr>
              <w:t xml:space="preserve">Mijloace de transport cu tractiune mecanica </w:t>
            </w:r>
          </w:p>
        </w:tc>
        <w:tc>
          <w:tcPr>
            <w:tcW w:w="1728" w:type="dxa"/>
            <w:gridSpan w:val="3"/>
            <w:tcBorders>
              <w:bottom w:val="single" w:sz="4" w:space="0" w:color="auto"/>
            </w:tcBorders>
          </w:tcPr>
          <w:p w14:paraId="7D592B94" w14:textId="77777777" w:rsidR="00E70E3D" w:rsidRPr="00CA20B7" w:rsidRDefault="00E70E3D" w:rsidP="00740696">
            <w:pPr>
              <w:jc w:val="center"/>
              <w:rPr>
                <w:sz w:val="20"/>
                <w:szCs w:val="20"/>
              </w:rPr>
            </w:pPr>
            <w:r w:rsidRPr="00CA20B7">
              <w:rPr>
                <w:sz w:val="20"/>
                <w:szCs w:val="20"/>
              </w:rPr>
              <w:t>Lei/200 cmc</w:t>
            </w:r>
          </w:p>
          <w:p w14:paraId="60E9D9A1" w14:textId="77777777" w:rsidR="00E70E3D" w:rsidRPr="00CA20B7" w:rsidRDefault="00E70E3D" w:rsidP="00740696">
            <w:pPr>
              <w:jc w:val="center"/>
              <w:rPr>
                <w:sz w:val="20"/>
                <w:szCs w:val="20"/>
              </w:rPr>
            </w:pPr>
            <w:r w:rsidRPr="00CA20B7">
              <w:rPr>
                <w:sz w:val="20"/>
                <w:szCs w:val="20"/>
              </w:rPr>
              <w:t>sau fractiune din aceasta</w:t>
            </w:r>
          </w:p>
        </w:tc>
      </w:tr>
      <w:tr w:rsidR="00E70E3D" w:rsidRPr="00CA20B7" w14:paraId="76BC6691" w14:textId="77777777" w:rsidTr="00740696">
        <w:trPr>
          <w:trHeight w:val="218"/>
        </w:trPr>
        <w:tc>
          <w:tcPr>
            <w:tcW w:w="630" w:type="dxa"/>
            <w:vMerge/>
          </w:tcPr>
          <w:p w14:paraId="1B3D7B1E" w14:textId="77777777" w:rsidR="00E70E3D" w:rsidRPr="00CA20B7" w:rsidRDefault="00E70E3D" w:rsidP="00740696">
            <w:pPr>
              <w:rPr>
                <w:sz w:val="20"/>
                <w:szCs w:val="20"/>
              </w:rPr>
            </w:pPr>
          </w:p>
        </w:tc>
        <w:tc>
          <w:tcPr>
            <w:tcW w:w="5400" w:type="dxa"/>
            <w:vMerge/>
          </w:tcPr>
          <w:p w14:paraId="20A8EEB7" w14:textId="77777777" w:rsidR="00E70E3D" w:rsidRPr="00CA20B7" w:rsidRDefault="00E70E3D" w:rsidP="00740696">
            <w:pPr>
              <w:rPr>
                <w:sz w:val="20"/>
                <w:szCs w:val="20"/>
              </w:rPr>
            </w:pPr>
          </w:p>
        </w:tc>
        <w:tc>
          <w:tcPr>
            <w:tcW w:w="1021" w:type="dxa"/>
            <w:tcBorders>
              <w:top w:val="single" w:sz="4" w:space="0" w:color="auto"/>
              <w:right w:val="single" w:sz="4" w:space="0" w:color="auto"/>
            </w:tcBorders>
          </w:tcPr>
          <w:p w14:paraId="0BDA9A88" w14:textId="77777777" w:rsidR="00E70E3D" w:rsidRPr="00CA20B7" w:rsidRDefault="00E70E3D" w:rsidP="00740696">
            <w:pPr>
              <w:jc w:val="center"/>
              <w:rPr>
                <w:sz w:val="20"/>
                <w:szCs w:val="20"/>
              </w:rPr>
            </w:pPr>
            <w:r w:rsidRPr="00CA20B7">
              <w:rPr>
                <w:sz w:val="20"/>
                <w:szCs w:val="20"/>
              </w:rPr>
              <w:t>2020</w:t>
            </w:r>
          </w:p>
        </w:tc>
        <w:tc>
          <w:tcPr>
            <w:tcW w:w="707" w:type="dxa"/>
            <w:gridSpan w:val="2"/>
            <w:tcBorders>
              <w:top w:val="single" w:sz="4" w:space="0" w:color="auto"/>
              <w:left w:val="single" w:sz="4" w:space="0" w:color="auto"/>
            </w:tcBorders>
          </w:tcPr>
          <w:p w14:paraId="5C6701C9" w14:textId="77777777" w:rsidR="00E70E3D" w:rsidRPr="00CA20B7" w:rsidRDefault="00E70E3D" w:rsidP="00740696">
            <w:pPr>
              <w:jc w:val="center"/>
              <w:rPr>
                <w:sz w:val="20"/>
                <w:szCs w:val="20"/>
              </w:rPr>
            </w:pPr>
            <w:r w:rsidRPr="00CA20B7">
              <w:rPr>
                <w:sz w:val="20"/>
                <w:szCs w:val="20"/>
              </w:rPr>
              <w:t>2021</w:t>
            </w:r>
          </w:p>
        </w:tc>
      </w:tr>
      <w:tr w:rsidR="00E70E3D" w:rsidRPr="00CA20B7" w14:paraId="3EBF85FC" w14:textId="77777777" w:rsidTr="00740696">
        <w:tc>
          <w:tcPr>
            <w:tcW w:w="7051" w:type="dxa"/>
            <w:gridSpan w:val="3"/>
            <w:tcBorders>
              <w:right w:val="single" w:sz="4" w:space="0" w:color="auto"/>
            </w:tcBorders>
          </w:tcPr>
          <w:p w14:paraId="34B7ADC1" w14:textId="77777777" w:rsidR="00E70E3D" w:rsidRPr="00CA20B7" w:rsidRDefault="00E70E3D" w:rsidP="00740696">
            <w:pPr>
              <w:jc w:val="center"/>
              <w:rPr>
                <w:sz w:val="20"/>
                <w:szCs w:val="20"/>
              </w:rPr>
            </w:pPr>
            <w:r w:rsidRPr="00CA20B7">
              <w:rPr>
                <w:sz w:val="20"/>
                <w:szCs w:val="20"/>
              </w:rPr>
              <w:t>I. Vehicule inmatriculate( lei/200 cmc sau fractiune din acesta)</w:t>
            </w:r>
          </w:p>
        </w:tc>
        <w:tc>
          <w:tcPr>
            <w:tcW w:w="707" w:type="dxa"/>
            <w:gridSpan w:val="2"/>
            <w:tcBorders>
              <w:left w:val="single" w:sz="4" w:space="0" w:color="auto"/>
            </w:tcBorders>
          </w:tcPr>
          <w:p w14:paraId="0591A04E" w14:textId="77777777" w:rsidR="00E70E3D" w:rsidRPr="00CA20B7" w:rsidRDefault="00E70E3D" w:rsidP="00740696">
            <w:pPr>
              <w:jc w:val="center"/>
              <w:rPr>
                <w:sz w:val="20"/>
                <w:szCs w:val="20"/>
              </w:rPr>
            </w:pPr>
          </w:p>
        </w:tc>
      </w:tr>
      <w:tr w:rsidR="00E70E3D" w:rsidRPr="00CA20B7" w14:paraId="346B50DB" w14:textId="77777777" w:rsidTr="00740696">
        <w:tc>
          <w:tcPr>
            <w:tcW w:w="630" w:type="dxa"/>
          </w:tcPr>
          <w:p w14:paraId="5483F07C" w14:textId="77777777" w:rsidR="00E70E3D" w:rsidRPr="00CA20B7" w:rsidRDefault="00E70E3D" w:rsidP="00740696">
            <w:pPr>
              <w:rPr>
                <w:sz w:val="20"/>
                <w:szCs w:val="20"/>
              </w:rPr>
            </w:pPr>
            <w:r w:rsidRPr="00CA20B7">
              <w:rPr>
                <w:sz w:val="20"/>
                <w:szCs w:val="20"/>
              </w:rPr>
              <w:t>1</w:t>
            </w:r>
          </w:p>
        </w:tc>
        <w:tc>
          <w:tcPr>
            <w:tcW w:w="5400" w:type="dxa"/>
          </w:tcPr>
          <w:p w14:paraId="64AD9A03" w14:textId="77777777" w:rsidR="00E70E3D" w:rsidRPr="00CA20B7" w:rsidRDefault="00E70E3D" w:rsidP="00740696">
            <w:pPr>
              <w:rPr>
                <w:sz w:val="20"/>
                <w:szCs w:val="20"/>
              </w:rPr>
            </w:pPr>
            <w:r w:rsidRPr="00CA20B7">
              <w:rPr>
                <w:sz w:val="20"/>
                <w:szCs w:val="20"/>
              </w:rPr>
              <w:t>Motocicleea, tricicluri,cavdricicluri si autoturisme cu capacitate ciclindrica de pana la 1.600 cmc, inclusiv</w:t>
            </w:r>
          </w:p>
        </w:tc>
        <w:tc>
          <w:tcPr>
            <w:tcW w:w="1021" w:type="dxa"/>
            <w:tcBorders>
              <w:right w:val="single" w:sz="4" w:space="0" w:color="auto"/>
            </w:tcBorders>
          </w:tcPr>
          <w:p w14:paraId="72FA648A" w14:textId="77777777" w:rsidR="00E70E3D" w:rsidRPr="00CA20B7" w:rsidRDefault="00E70E3D" w:rsidP="00740696">
            <w:pPr>
              <w:jc w:val="center"/>
              <w:rPr>
                <w:sz w:val="20"/>
                <w:szCs w:val="20"/>
              </w:rPr>
            </w:pPr>
            <w:r w:rsidRPr="00CA20B7">
              <w:rPr>
                <w:sz w:val="20"/>
                <w:szCs w:val="20"/>
              </w:rPr>
              <w:t>8</w:t>
            </w:r>
          </w:p>
        </w:tc>
        <w:tc>
          <w:tcPr>
            <w:tcW w:w="707" w:type="dxa"/>
            <w:gridSpan w:val="2"/>
            <w:tcBorders>
              <w:left w:val="single" w:sz="4" w:space="0" w:color="auto"/>
            </w:tcBorders>
          </w:tcPr>
          <w:p w14:paraId="0AF00137" w14:textId="77777777" w:rsidR="00E70E3D" w:rsidRPr="00CA20B7" w:rsidRDefault="00E70E3D" w:rsidP="00740696">
            <w:pPr>
              <w:jc w:val="center"/>
              <w:rPr>
                <w:sz w:val="20"/>
                <w:szCs w:val="20"/>
              </w:rPr>
            </w:pPr>
            <w:r w:rsidRPr="00CA20B7">
              <w:rPr>
                <w:sz w:val="20"/>
                <w:szCs w:val="20"/>
              </w:rPr>
              <w:t>8</w:t>
            </w:r>
          </w:p>
        </w:tc>
      </w:tr>
      <w:tr w:rsidR="00E70E3D" w:rsidRPr="00CA20B7" w14:paraId="479FE054" w14:textId="77777777" w:rsidTr="00740696">
        <w:tc>
          <w:tcPr>
            <w:tcW w:w="630" w:type="dxa"/>
          </w:tcPr>
          <w:p w14:paraId="1409AC0A" w14:textId="77777777" w:rsidR="00E70E3D" w:rsidRPr="00CA20B7" w:rsidRDefault="00E70E3D" w:rsidP="00740696">
            <w:pPr>
              <w:rPr>
                <w:sz w:val="20"/>
                <w:szCs w:val="20"/>
              </w:rPr>
            </w:pPr>
            <w:r w:rsidRPr="00CA20B7">
              <w:rPr>
                <w:sz w:val="20"/>
                <w:szCs w:val="20"/>
              </w:rPr>
              <w:t>2</w:t>
            </w:r>
          </w:p>
        </w:tc>
        <w:tc>
          <w:tcPr>
            <w:tcW w:w="5400" w:type="dxa"/>
          </w:tcPr>
          <w:p w14:paraId="5219C43D" w14:textId="77777777" w:rsidR="00E70E3D" w:rsidRPr="00CA20B7" w:rsidRDefault="00E70E3D" w:rsidP="00740696">
            <w:pPr>
              <w:rPr>
                <w:sz w:val="20"/>
                <w:szCs w:val="20"/>
              </w:rPr>
            </w:pPr>
            <w:r w:rsidRPr="00CA20B7">
              <w:rPr>
                <w:sz w:val="20"/>
                <w:szCs w:val="20"/>
              </w:rPr>
              <w:t>Motociclete,tricicluri si cvadicicluri cu capacitatea cilindrica de peste 1.600 cmc</w:t>
            </w:r>
          </w:p>
        </w:tc>
        <w:tc>
          <w:tcPr>
            <w:tcW w:w="1021" w:type="dxa"/>
            <w:tcBorders>
              <w:right w:val="single" w:sz="4" w:space="0" w:color="auto"/>
            </w:tcBorders>
          </w:tcPr>
          <w:p w14:paraId="418A3260" w14:textId="77777777" w:rsidR="00E70E3D" w:rsidRPr="00CA20B7" w:rsidRDefault="00E70E3D" w:rsidP="00740696">
            <w:pPr>
              <w:jc w:val="center"/>
              <w:rPr>
                <w:sz w:val="20"/>
                <w:szCs w:val="20"/>
              </w:rPr>
            </w:pPr>
            <w:r w:rsidRPr="00CA20B7">
              <w:rPr>
                <w:sz w:val="20"/>
                <w:szCs w:val="20"/>
              </w:rPr>
              <w:t>9</w:t>
            </w:r>
          </w:p>
        </w:tc>
        <w:tc>
          <w:tcPr>
            <w:tcW w:w="707" w:type="dxa"/>
            <w:gridSpan w:val="2"/>
            <w:tcBorders>
              <w:left w:val="single" w:sz="4" w:space="0" w:color="auto"/>
            </w:tcBorders>
          </w:tcPr>
          <w:p w14:paraId="6DBB5B06" w14:textId="77777777" w:rsidR="00E70E3D" w:rsidRPr="00CA20B7" w:rsidRDefault="00E70E3D" w:rsidP="00740696">
            <w:pPr>
              <w:jc w:val="center"/>
              <w:rPr>
                <w:sz w:val="20"/>
                <w:szCs w:val="20"/>
              </w:rPr>
            </w:pPr>
            <w:r w:rsidRPr="00CA20B7">
              <w:rPr>
                <w:sz w:val="20"/>
                <w:szCs w:val="20"/>
              </w:rPr>
              <w:t>9</w:t>
            </w:r>
          </w:p>
        </w:tc>
      </w:tr>
      <w:tr w:rsidR="00E70E3D" w:rsidRPr="00CA20B7" w14:paraId="644456C2" w14:textId="77777777" w:rsidTr="00740696">
        <w:tc>
          <w:tcPr>
            <w:tcW w:w="630" w:type="dxa"/>
          </w:tcPr>
          <w:p w14:paraId="5B6DC6C3" w14:textId="77777777" w:rsidR="00E70E3D" w:rsidRPr="00CA20B7" w:rsidRDefault="00E70E3D" w:rsidP="00740696">
            <w:pPr>
              <w:rPr>
                <w:sz w:val="20"/>
                <w:szCs w:val="20"/>
              </w:rPr>
            </w:pPr>
            <w:r w:rsidRPr="00CA20B7">
              <w:rPr>
                <w:sz w:val="20"/>
                <w:szCs w:val="20"/>
              </w:rPr>
              <w:t>3</w:t>
            </w:r>
          </w:p>
        </w:tc>
        <w:tc>
          <w:tcPr>
            <w:tcW w:w="5400" w:type="dxa"/>
          </w:tcPr>
          <w:p w14:paraId="1D6F1549" w14:textId="77777777" w:rsidR="00E70E3D" w:rsidRPr="00CA20B7" w:rsidRDefault="00E70E3D" w:rsidP="00740696">
            <w:pPr>
              <w:rPr>
                <w:sz w:val="20"/>
                <w:szCs w:val="20"/>
              </w:rPr>
            </w:pPr>
            <w:r w:rsidRPr="00CA20B7">
              <w:rPr>
                <w:sz w:val="20"/>
                <w:szCs w:val="20"/>
              </w:rPr>
              <w:t>Autoturisme cu capacitate cilindrica intre 1601 cmc si 2000 cmc inclusiv</w:t>
            </w:r>
          </w:p>
        </w:tc>
        <w:tc>
          <w:tcPr>
            <w:tcW w:w="1021" w:type="dxa"/>
            <w:tcBorders>
              <w:right w:val="single" w:sz="4" w:space="0" w:color="auto"/>
            </w:tcBorders>
          </w:tcPr>
          <w:p w14:paraId="49906151" w14:textId="77777777" w:rsidR="00E70E3D" w:rsidRPr="00CA20B7" w:rsidRDefault="00E70E3D" w:rsidP="00740696">
            <w:pPr>
              <w:jc w:val="center"/>
              <w:rPr>
                <w:sz w:val="20"/>
                <w:szCs w:val="20"/>
              </w:rPr>
            </w:pPr>
            <w:r w:rsidRPr="00CA20B7">
              <w:rPr>
                <w:sz w:val="20"/>
                <w:szCs w:val="20"/>
              </w:rPr>
              <w:t>19</w:t>
            </w:r>
          </w:p>
        </w:tc>
        <w:tc>
          <w:tcPr>
            <w:tcW w:w="707" w:type="dxa"/>
            <w:gridSpan w:val="2"/>
            <w:tcBorders>
              <w:left w:val="single" w:sz="4" w:space="0" w:color="auto"/>
            </w:tcBorders>
          </w:tcPr>
          <w:p w14:paraId="42F24B6C" w14:textId="77777777" w:rsidR="00E70E3D" w:rsidRPr="00CA20B7" w:rsidRDefault="00E70E3D" w:rsidP="00740696">
            <w:pPr>
              <w:jc w:val="center"/>
              <w:rPr>
                <w:sz w:val="20"/>
                <w:szCs w:val="20"/>
              </w:rPr>
            </w:pPr>
            <w:r w:rsidRPr="00CA20B7">
              <w:rPr>
                <w:sz w:val="20"/>
                <w:szCs w:val="20"/>
              </w:rPr>
              <w:t>20</w:t>
            </w:r>
          </w:p>
        </w:tc>
      </w:tr>
      <w:tr w:rsidR="00E70E3D" w:rsidRPr="00CA20B7" w14:paraId="13B5DC56" w14:textId="77777777" w:rsidTr="00740696">
        <w:tc>
          <w:tcPr>
            <w:tcW w:w="630" w:type="dxa"/>
          </w:tcPr>
          <w:p w14:paraId="2CC1393A" w14:textId="77777777" w:rsidR="00E70E3D" w:rsidRPr="00CA20B7" w:rsidRDefault="00E70E3D" w:rsidP="00740696">
            <w:pPr>
              <w:rPr>
                <w:sz w:val="20"/>
                <w:szCs w:val="20"/>
              </w:rPr>
            </w:pPr>
            <w:r w:rsidRPr="00CA20B7">
              <w:rPr>
                <w:sz w:val="20"/>
                <w:szCs w:val="20"/>
              </w:rPr>
              <w:t>4</w:t>
            </w:r>
          </w:p>
        </w:tc>
        <w:tc>
          <w:tcPr>
            <w:tcW w:w="5400" w:type="dxa"/>
          </w:tcPr>
          <w:p w14:paraId="0BBD3D5E" w14:textId="77777777" w:rsidR="00E70E3D" w:rsidRPr="00CA20B7" w:rsidRDefault="00E70E3D" w:rsidP="00740696">
            <w:pPr>
              <w:rPr>
                <w:sz w:val="20"/>
                <w:szCs w:val="20"/>
              </w:rPr>
            </w:pPr>
            <w:r w:rsidRPr="00CA20B7">
              <w:rPr>
                <w:sz w:val="20"/>
                <w:szCs w:val="20"/>
              </w:rPr>
              <w:t>Autoturisme cu capacitate cilindrica intre 2001 si 2600 cmc iclusiv</w:t>
            </w:r>
          </w:p>
        </w:tc>
        <w:tc>
          <w:tcPr>
            <w:tcW w:w="1021" w:type="dxa"/>
            <w:tcBorders>
              <w:right w:val="single" w:sz="4" w:space="0" w:color="auto"/>
            </w:tcBorders>
          </w:tcPr>
          <w:p w14:paraId="75E7E3B6" w14:textId="77777777" w:rsidR="00E70E3D" w:rsidRPr="00CA20B7" w:rsidRDefault="00E70E3D" w:rsidP="00740696">
            <w:pPr>
              <w:jc w:val="center"/>
              <w:rPr>
                <w:sz w:val="20"/>
                <w:szCs w:val="20"/>
              </w:rPr>
            </w:pPr>
            <w:r w:rsidRPr="00CA20B7">
              <w:rPr>
                <w:sz w:val="20"/>
                <w:szCs w:val="20"/>
              </w:rPr>
              <w:t>76</w:t>
            </w:r>
          </w:p>
        </w:tc>
        <w:tc>
          <w:tcPr>
            <w:tcW w:w="707" w:type="dxa"/>
            <w:gridSpan w:val="2"/>
            <w:tcBorders>
              <w:left w:val="single" w:sz="4" w:space="0" w:color="auto"/>
            </w:tcBorders>
          </w:tcPr>
          <w:p w14:paraId="5C17AF88" w14:textId="77777777" w:rsidR="00E70E3D" w:rsidRPr="00CA20B7" w:rsidRDefault="00E70E3D" w:rsidP="00740696">
            <w:pPr>
              <w:jc w:val="center"/>
              <w:rPr>
                <w:sz w:val="20"/>
                <w:szCs w:val="20"/>
              </w:rPr>
            </w:pPr>
            <w:r w:rsidRPr="00CA20B7">
              <w:rPr>
                <w:sz w:val="20"/>
                <w:szCs w:val="20"/>
              </w:rPr>
              <w:t>79</w:t>
            </w:r>
          </w:p>
        </w:tc>
      </w:tr>
      <w:tr w:rsidR="00E70E3D" w:rsidRPr="00CA20B7" w14:paraId="790D4BBD" w14:textId="77777777" w:rsidTr="00740696">
        <w:tc>
          <w:tcPr>
            <w:tcW w:w="630" w:type="dxa"/>
          </w:tcPr>
          <w:p w14:paraId="42D2803F" w14:textId="77777777" w:rsidR="00E70E3D" w:rsidRPr="00CA20B7" w:rsidRDefault="00E70E3D" w:rsidP="00740696">
            <w:pPr>
              <w:rPr>
                <w:sz w:val="20"/>
                <w:szCs w:val="20"/>
              </w:rPr>
            </w:pPr>
            <w:r w:rsidRPr="00CA20B7">
              <w:rPr>
                <w:sz w:val="20"/>
                <w:szCs w:val="20"/>
              </w:rPr>
              <w:t>5</w:t>
            </w:r>
          </w:p>
        </w:tc>
        <w:tc>
          <w:tcPr>
            <w:tcW w:w="5400" w:type="dxa"/>
          </w:tcPr>
          <w:p w14:paraId="208EC2C9" w14:textId="77777777" w:rsidR="00E70E3D" w:rsidRPr="00CA20B7" w:rsidRDefault="00E70E3D" w:rsidP="00740696">
            <w:pPr>
              <w:rPr>
                <w:sz w:val="20"/>
                <w:szCs w:val="20"/>
              </w:rPr>
            </w:pPr>
            <w:r w:rsidRPr="00CA20B7">
              <w:rPr>
                <w:sz w:val="20"/>
                <w:szCs w:val="20"/>
              </w:rPr>
              <w:t>Autoturisme cu capacitatea cilindrica intre 2601 cmc si 3000 cmc inclusiv</w:t>
            </w:r>
          </w:p>
        </w:tc>
        <w:tc>
          <w:tcPr>
            <w:tcW w:w="1021" w:type="dxa"/>
            <w:tcBorders>
              <w:right w:val="single" w:sz="4" w:space="0" w:color="auto"/>
            </w:tcBorders>
          </w:tcPr>
          <w:p w14:paraId="1FD360F4" w14:textId="77777777" w:rsidR="00E70E3D" w:rsidRPr="00CA20B7" w:rsidRDefault="00E70E3D" w:rsidP="00740696">
            <w:pPr>
              <w:jc w:val="center"/>
              <w:rPr>
                <w:sz w:val="20"/>
                <w:szCs w:val="20"/>
              </w:rPr>
            </w:pPr>
            <w:r w:rsidRPr="00CA20B7">
              <w:rPr>
                <w:sz w:val="20"/>
                <w:szCs w:val="20"/>
              </w:rPr>
              <w:t>153</w:t>
            </w:r>
          </w:p>
        </w:tc>
        <w:tc>
          <w:tcPr>
            <w:tcW w:w="707" w:type="dxa"/>
            <w:gridSpan w:val="2"/>
            <w:tcBorders>
              <w:left w:val="single" w:sz="4" w:space="0" w:color="auto"/>
            </w:tcBorders>
          </w:tcPr>
          <w:p w14:paraId="0B3B3282" w14:textId="77777777" w:rsidR="00E70E3D" w:rsidRPr="00CA20B7" w:rsidRDefault="00E70E3D" w:rsidP="00740696">
            <w:pPr>
              <w:jc w:val="center"/>
              <w:rPr>
                <w:sz w:val="20"/>
                <w:szCs w:val="20"/>
              </w:rPr>
            </w:pPr>
            <w:r w:rsidRPr="00CA20B7">
              <w:rPr>
                <w:sz w:val="20"/>
                <w:szCs w:val="20"/>
              </w:rPr>
              <w:t>159</w:t>
            </w:r>
          </w:p>
        </w:tc>
      </w:tr>
      <w:tr w:rsidR="00E70E3D" w:rsidRPr="00CA20B7" w14:paraId="50645D1C" w14:textId="77777777" w:rsidTr="00740696">
        <w:tc>
          <w:tcPr>
            <w:tcW w:w="630" w:type="dxa"/>
          </w:tcPr>
          <w:p w14:paraId="0E1F7970" w14:textId="77777777" w:rsidR="00E70E3D" w:rsidRPr="00CA20B7" w:rsidRDefault="00E70E3D" w:rsidP="00740696">
            <w:pPr>
              <w:rPr>
                <w:sz w:val="20"/>
                <w:szCs w:val="20"/>
              </w:rPr>
            </w:pPr>
            <w:r w:rsidRPr="00CA20B7">
              <w:rPr>
                <w:sz w:val="20"/>
                <w:szCs w:val="20"/>
              </w:rPr>
              <w:t>6</w:t>
            </w:r>
          </w:p>
        </w:tc>
        <w:tc>
          <w:tcPr>
            <w:tcW w:w="5400" w:type="dxa"/>
          </w:tcPr>
          <w:p w14:paraId="68828731" w14:textId="77777777" w:rsidR="00E70E3D" w:rsidRPr="00CA20B7" w:rsidRDefault="00E70E3D" w:rsidP="00740696">
            <w:pPr>
              <w:rPr>
                <w:sz w:val="20"/>
                <w:szCs w:val="20"/>
              </w:rPr>
            </w:pPr>
            <w:r w:rsidRPr="00CA20B7">
              <w:rPr>
                <w:sz w:val="20"/>
                <w:szCs w:val="20"/>
              </w:rPr>
              <w:t>Autoturisme cu capacitatea cilindrica de peste 3001 cmc</w:t>
            </w:r>
          </w:p>
        </w:tc>
        <w:tc>
          <w:tcPr>
            <w:tcW w:w="1021" w:type="dxa"/>
            <w:tcBorders>
              <w:right w:val="single" w:sz="4" w:space="0" w:color="auto"/>
            </w:tcBorders>
          </w:tcPr>
          <w:p w14:paraId="728943E8" w14:textId="77777777" w:rsidR="00E70E3D" w:rsidRPr="00CA20B7" w:rsidRDefault="00E70E3D" w:rsidP="00740696">
            <w:pPr>
              <w:jc w:val="center"/>
              <w:rPr>
                <w:sz w:val="20"/>
                <w:szCs w:val="20"/>
              </w:rPr>
            </w:pPr>
            <w:r w:rsidRPr="00CA20B7">
              <w:rPr>
                <w:sz w:val="20"/>
                <w:szCs w:val="20"/>
              </w:rPr>
              <w:t>308</w:t>
            </w:r>
          </w:p>
        </w:tc>
        <w:tc>
          <w:tcPr>
            <w:tcW w:w="707" w:type="dxa"/>
            <w:gridSpan w:val="2"/>
            <w:tcBorders>
              <w:left w:val="single" w:sz="4" w:space="0" w:color="auto"/>
            </w:tcBorders>
          </w:tcPr>
          <w:p w14:paraId="16FF04B5" w14:textId="77777777" w:rsidR="00E70E3D" w:rsidRPr="00CA20B7" w:rsidRDefault="00E70E3D" w:rsidP="00740696">
            <w:pPr>
              <w:jc w:val="center"/>
              <w:rPr>
                <w:sz w:val="20"/>
                <w:szCs w:val="20"/>
              </w:rPr>
            </w:pPr>
            <w:r w:rsidRPr="00CA20B7">
              <w:rPr>
                <w:sz w:val="20"/>
                <w:szCs w:val="20"/>
              </w:rPr>
              <w:t>320</w:t>
            </w:r>
          </w:p>
        </w:tc>
      </w:tr>
      <w:tr w:rsidR="00E70E3D" w:rsidRPr="00CA20B7" w14:paraId="683F8B61" w14:textId="77777777" w:rsidTr="00740696">
        <w:tc>
          <w:tcPr>
            <w:tcW w:w="630" w:type="dxa"/>
          </w:tcPr>
          <w:p w14:paraId="3554CE58" w14:textId="77777777" w:rsidR="00E70E3D" w:rsidRPr="00CA20B7" w:rsidRDefault="00E70E3D" w:rsidP="00740696">
            <w:pPr>
              <w:rPr>
                <w:sz w:val="20"/>
                <w:szCs w:val="20"/>
              </w:rPr>
            </w:pPr>
            <w:r w:rsidRPr="00CA20B7">
              <w:rPr>
                <w:sz w:val="20"/>
                <w:szCs w:val="20"/>
              </w:rPr>
              <w:t>7</w:t>
            </w:r>
          </w:p>
        </w:tc>
        <w:tc>
          <w:tcPr>
            <w:tcW w:w="5400" w:type="dxa"/>
          </w:tcPr>
          <w:p w14:paraId="117CD146" w14:textId="77777777" w:rsidR="00E70E3D" w:rsidRPr="00CA20B7" w:rsidRDefault="00E70E3D" w:rsidP="00740696">
            <w:pPr>
              <w:rPr>
                <w:sz w:val="20"/>
                <w:szCs w:val="20"/>
              </w:rPr>
            </w:pPr>
            <w:r w:rsidRPr="00CA20B7">
              <w:rPr>
                <w:sz w:val="20"/>
                <w:szCs w:val="20"/>
              </w:rPr>
              <w:t xml:space="preserve">Autobuze, autocare, microbuze </w:t>
            </w:r>
          </w:p>
        </w:tc>
        <w:tc>
          <w:tcPr>
            <w:tcW w:w="1072" w:type="dxa"/>
            <w:gridSpan w:val="2"/>
            <w:tcBorders>
              <w:right w:val="single" w:sz="4" w:space="0" w:color="auto"/>
            </w:tcBorders>
          </w:tcPr>
          <w:p w14:paraId="7C7532F5" w14:textId="77777777" w:rsidR="00E70E3D" w:rsidRPr="00CA20B7" w:rsidRDefault="00E70E3D" w:rsidP="00740696">
            <w:pPr>
              <w:jc w:val="center"/>
              <w:rPr>
                <w:sz w:val="20"/>
                <w:szCs w:val="20"/>
              </w:rPr>
            </w:pPr>
            <w:r w:rsidRPr="00CA20B7">
              <w:rPr>
                <w:sz w:val="20"/>
                <w:szCs w:val="20"/>
              </w:rPr>
              <w:t>25</w:t>
            </w:r>
          </w:p>
        </w:tc>
        <w:tc>
          <w:tcPr>
            <w:tcW w:w="656" w:type="dxa"/>
            <w:tcBorders>
              <w:left w:val="single" w:sz="4" w:space="0" w:color="auto"/>
            </w:tcBorders>
          </w:tcPr>
          <w:p w14:paraId="3730DA9D" w14:textId="77777777" w:rsidR="00E70E3D" w:rsidRPr="00CA20B7" w:rsidRDefault="00E70E3D" w:rsidP="00740696">
            <w:pPr>
              <w:jc w:val="center"/>
              <w:rPr>
                <w:sz w:val="20"/>
                <w:szCs w:val="20"/>
              </w:rPr>
            </w:pPr>
            <w:r w:rsidRPr="00CA20B7">
              <w:rPr>
                <w:sz w:val="20"/>
                <w:szCs w:val="20"/>
              </w:rPr>
              <w:t>26</w:t>
            </w:r>
          </w:p>
        </w:tc>
      </w:tr>
      <w:tr w:rsidR="00E70E3D" w:rsidRPr="00CA20B7" w14:paraId="7C615732" w14:textId="77777777" w:rsidTr="00740696">
        <w:tc>
          <w:tcPr>
            <w:tcW w:w="630" w:type="dxa"/>
          </w:tcPr>
          <w:p w14:paraId="68D2F9FA" w14:textId="77777777" w:rsidR="00E70E3D" w:rsidRPr="00CA20B7" w:rsidRDefault="00E70E3D" w:rsidP="00740696">
            <w:pPr>
              <w:rPr>
                <w:sz w:val="20"/>
                <w:szCs w:val="20"/>
              </w:rPr>
            </w:pPr>
            <w:r w:rsidRPr="00CA20B7">
              <w:rPr>
                <w:sz w:val="20"/>
                <w:szCs w:val="20"/>
              </w:rPr>
              <w:t>8</w:t>
            </w:r>
          </w:p>
        </w:tc>
        <w:tc>
          <w:tcPr>
            <w:tcW w:w="5400" w:type="dxa"/>
          </w:tcPr>
          <w:p w14:paraId="00CCE1B0" w14:textId="77777777" w:rsidR="00E70E3D" w:rsidRPr="00CA20B7" w:rsidRDefault="00E70E3D" w:rsidP="00740696">
            <w:pPr>
              <w:rPr>
                <w:sz w:val="20"/>
                <w:szCs w:val="20"/>
              </w:rPr>
            </w:pPr>
            <w:r w:rsidRPr="00CA20B7">
              <w:rPr>
                <w:sz w:val="20"/>
                <w:szCs w:val="20"/>
              </w:rPr>
              <w:t>Alte vehicule cu tractiune mecanica cu masa totala maxima autorizata  de pana la 12 tone, inclusiv</w:t>
            </w:r>
          </w:p>
        </w:tc>
        <w:tc>
          <w:tcPr>
            <w:tcW w:w="1072" w:type="dxa"/>
            <w:gridSpan w:val="2"/>
            <w:tcBorders>
              <w:right w:val="single" w:sz="4" w:space="0" w:color="auto"/>
            </w:tcBorders>
          </w:tcPr>
          <w:p w14:paraId="4EFAC5B3" w14:textId="77777777" w:rsidR="00E70E3D" w:rsidRPr="00CA20B7" w:rsidRDefault="00E70E3D" w:rsidP="00740696">
            <w:pPr>
              <w:jc w:val="center"/>
              <w:rPr>
                <w:sz w:val="20"/>
                <w:szCs w:val="20"/>
              </w:rPr>
            </w:pPr>
            <w:r w:rsidRPr="00CA20B7">
              <w:rPr>
                <w:sz w:val="20"/>
                <w:szCs w:val="20"/>
              </w:rPr>
              <w:t>31</w:t>
            </w:r>
          </w:p>
        </w:tc>
        <w:tc>
          <w:tcPr>
            <w:tcW w:w="656" w:type="dxa"/>
            <w:tcBorders>
              <w:left w:val="single" w:sz="4" w:space="0" w:color="auto"/>
            </w:tcBorders>
          </w:tcPr>
          <w:p w14:paraId="057F36AE" w14:textId="77777777" w:rsidR="00E70E3D" w:rsidRPr="00CA20B7" w:rsidRDefault="00E70E3D" w:rsidP="00740696">
            <w:pPr>
              <w:jc w:val="center"/>
              <w:rPr>
                <w:sz w:val="20"/>
                <w:szCs w:val="20"/>
              </w:rPr>
            </w:pPr>
            <w:r w:rsidRPr="00CA20B7">
              <w:rPr>
                <w:sz w:val="20"/>
                <w:szCs w:val="20"/>
              </w:rPr>
              <w:t>32</w:t>
            </w:r>
          </w:p>
        </w:tc>
      </w:tr>
      <w:tr w:rsidR="00E70E3D" w:rsidRPr="00CA20B7" w14:paraId="47CEC0EE" w14:textId="77777777" w:rsidTr="00740696">
        <w:tc>
          <w:tcPr>
            <w:tcW w:w="630" w:type="dxa"/>
          </w:tcPr>
          <w:p w14:paraId="3D5B1CE3" w14:textId="77777777" w:rsidR="00E70E3D" w:rsidRPr="00CA20B7" w:rsidRDefault="00E70E3D" w:rsidP="00740696">
            <w:pPr>
              <w:rPr>
                <w:sz w:val="20"/>
                <w:szCs w:val="20"/>
              </w:rPr>
            </w:pPr>
            <w:r w:rsidRPr="00CA20B7">
              <w:rPr>
                <w:sz w:val="20"/>
                <w:szCs w:val="20"/>
              </w:rPr>
              <w:t>9</w:t>
            </w:r>
          </w:p>
        </w:tc>
        <w:tc>
          <w:tcPr>
            <w:tcW w:w="5400" w:type="dxa"/>
          </w:tcPr>
          <w:p w14:paraId="6B7016E4" w14:textId="77777777" w:rsidR="00E70E3D" w:rsidRPr="00CA20B7" w:rsidRDefault="00E70E3D" w:rsidP="00740696">
            <w:pPr>
              <w:rPr>
                <w:sz w:val="20"/>
                <w:szCs w:val="20"/>
              </w:rPr>
            </w:pPr>
            <w:r w:rsidRPr="00CA20B7">
              <w:rPr>
                <w:sz w:val="20"/>
                <w:szCs w:val="20"/>
              </w:rPr>
              <w:t>Tractoare inmatriculate</w:t>
            </w:r>
          </w:p>
        </w:tc>
        <w:tc>
          <w:tcPr>
            <w:tcW w:w="1072" w:type="dxa"/>
            <w:gridSpan w:val="2"/>
            <w:tcBorders>
              <w:right w:val="single" w:sz="4" w:space="0" w:color="auto"/>
            </w:tcBorders>
          </w:tcPr>
          <w:p w14:paraId="462B0E48" w14:textId="77777777" w:rsidR="00E70E3D" w:rsidRPr="00CA20B7" w:rsidRDefault="00E70E3D" w:rsidP="00740696">
            <w:pPr>
              <w:jc w:val="center"/>
              <w:rPr>
                <w:sz w:val="20"/>
                <w:szCs w:val="20"/>
              </w:rPr>
            </w:pPr>
            <w:r w:rsidRPr="00CA20B7">
              <w:rPr>
                <w:sz w:val="20"/>
                <w:szCs w:val="20"/>
              </w:rPr>
              <w:t>19</w:t>
            </w:r>
          </w:p>
        </w:tc>
        <w:tc>
          <w:tcPr>
            <w:tcW w:w="656" w:type="dxa"/>
            <w:tcBorders>
              <w:left w:val="single" w:sz="4" w:space="0" w:color="auto"/>
            </w:tcBorders>
          </w:tcPr>
          <w:p w14:paraId="7CCFB7E5" w14:textId="77777777" w:rsidR="00E70E3D" w:rsidRPr="00CA20B7" w:rsidRDefault="00E70E3D" w:rsidP="00740696">
            <w:pPr>
              <w:jc w:val="center"/>
              <w:rPr>
                <w:sz w:val="20"/>
                <w:szCs w:val="20"/>
              </w:rPr>
            </w:pPr>
            <w:r w:rsidRPr="00CA20B7">
              <w:rPr>
                <w:sz w:val="20"/>
                <w:szCs w:val="20"/>
              </w:rPr>
              <w:t>20</w:t>
            </w:r>
          </w:p>
        </w:tc>
      </w:tr>
    </w:tbl>
    <w:p w14:paraId="61CC444C" w14:textId="77777777" w:rsidR="00E70E3D" w:rsidRPr="00CA20B7" w:rsidRDefault="00E70E3D" w:rsidP="00E70E3D">
      <w:pPr>
        <w:rPr>
          <w:sz w:val="20"/>
          <w:szCs w:val="20"/>
        </w:rPr>
      </w:pPr>
      <w:r w:rsidRPr="00CA20B7">
        <w:rPr>
          <w:sz w:val="20"/>
          <w:szCs w:val="20"/>
        </w:rPr>
        <w:tab/>
        <w:t>II. Vehicule inregistrate :</w:t>
      </w:r>
    </w:p>
    <w:tbl>
      <w:tblPr>
        <w:tblStyle w:val="Tabelgril"/>
        <w:tblW w:w="0" w:type="auto"/>
        <w:tblLook w:val="04A0" w:firstRow="1" w:lastRow="0" w:firstColumn="1" w:lastColumn="0" w:noHBand="0" w:noVBand="1"/>
      </w:tblPr>
      <w:tblGrid>
        <w:gridCol w:w="558"/>
        <w:gridCol w:w="5400"/>
        <w:gridCol w:w="1155"/>
        <w:gridCol w:w="1185"/>
      </w:tblGrid>
      <w:tr w:rsidR="00E70E3D" w:rsidRPr="00CA20B7" w14:paraId="513C262E" w14:textId="77777777" w:rsidTr="00740696">
        <w:tc>
          <w:tcPr>
            <w:tcW w:w="558" w:type="dxa"/>
            <w:tcBorders>
              <w:top w:val="single" w:sz="4" w:space="0" w:color="auto"/>
            </w:tcBorders>
          </w:tcPr>
          <w:p w14:paraId="74650FA4" w14:textId="77777777" w:rsidR="00E70E3D" w:rsidRPr="00CA20B7" w:rsidRDefault="00E70E3D" w:rsidP="00740696">
            <w:pPr>
              <w:rPr>
                <w:sz w:val="20"/>
                <w:szCs w:val="20"/>
              </w:rPr>
            </w:pPr>
            <w:r w:rsidRPr="00CA20B7">
              <w:rPr>
                <w:sz w:val="20"/>
                <w:szCs w:val="20"/>
              </w:rPr>
              <w:t>1</w:t>
            </w:r>
          </w:p>
        </w:tc>
        <w:tc>
          <w:tcPr>
            <w:tcW w:w="5400" w:type="dxa"/>
            <w:tcBorders>
              <w:top w:val="single" w:sz="4" w:space="0" w:color="auto"/>
            </w:tcBorders>
          </w:tcPr>
          <w:p w14:paraId="64160654" w14:textId="77777777" w:rsidR="00E70E3D" w:rsidRPr="00CA20B7" w:rsidRDefault="00E70E3D" w:rsidP="00740696">
            <w:pPr>
              <w:rPr>
                <w:sz w:val="20"/>
                <w:szCs w:val="20"/>
              </w:rPr>
            </w:pPr>
            <w:r w:rsidRPr="00CA20B7">
              <w:rPr>
                <w:sz w:val="20"/>
                <w:szCs w:val="20"/>
              </w:rPr>
              <w:t xml:space="preserve">Vehicule cu capacitate cilindrica </w:t>
            </w:r>
          </w:p>
        </w:tc>
        <w:tc>
          <w:tcPr>
            <w:tcW w:w="2340" w:type="dxa"/>
            <w:gridSpan w:val="2"/>
            <w:tcBorders>
              <w:top w:val="single" w:sz="4" w:space="0" w:color="auto"/>
            </w:tcBorders>
          </w:tcPr>
          <w:p w14:paraId="3BFDB92E" w14:textId="77777777" w:rsidR="00E70E3D" w:rsidRPr="00CA20B7" w:rsidRDefault="00E70E3D" w:rsidP="00740696">
            <w:pPr>
              <w:jc w:val="center"/>
              <w:rPr>
                <w:sz w:val="20"/>
                <w:szCs w:val="20"/>
              </w:rPr>
            </w:pPr>
            <w:r w:rsidRPr="00CA20B7">
              <w:rPr>
                <w:sz w:val="20"/>
                <w:szCs w:val="20"/>
              </w:rPr>
              <w:t>lei/200 cmc</w:t>
            </w:r>
          </w:p>
          <w:p w14:paraId="0FB5EC6F" w14:textId="77777777" w:rsidR="00E70E3D" w:rsidRPr="00CA20B7" w:rsidRDefault="00E70E3D" w:rsidP="00740696">
            <w:pPr>
              <w:jc w:val="center"/>
              <w:rPr>
                <w:sz w:val="20"/>
                <w:szCs w:val="20"/>
              </w:rPr>
            </w:pPr>
          </w:p>
        </w:tc>
      </w:tr>
      <w:tr w:rsidR="00E70E3D" w:rsidRPr="00CA20B7" w14:paraId="42081258" w14:textId="77777777" w:rsidTr="00740696">
        <w:tc>
          <w:tcPr>
            <w:tcW w:w="558" w:type="dxa"/>
          </w:tcPr>
          <w:p w14:paraId="0B9193F9" w14:textId="77777777" w:rsidR="00E70E3D" w:rsidRPr="00CA20B7" w:rsidRDefault="00E70E3D" w:rsidP="00740696">
            <w:pPr>
              <w:rPr>
                <w:sz w:val="20"/>
                <w:szCs w:val="20"/>
              </w:rPr>
            </w:pPr>
            <w:r w:rsidRPr="00CA20B7">
              <w:rPr>
                <w:sz w:val="20"/>
                <w:szCs w:val="20"/>
              </w:rPr>
              <w:t>1.1.</w:t>
            </w:r>
          </w:p>
        </w:tc>
        <w:tc>
          <w:tcPr>
            <w:tcW w:w="5400" w:type="dxa"/>
          </w:tcPr>
          <w:p w14:paraId="6AE66217" w14:textId="77777777" w:rsidR="00E70E3D" w:rsidRPr="00CA20B7" w:rsidRDefault="00E70E3D" w:rsidP="00740696">
            <w:pPr>
              <w:rPr>
                <w:sz w:val="20"/>
                <w:szCs w:val="20"/>
              </w:rPr>
            </w:pPr>
            <w:r w:rsidRPr="00CA20B7">
              <w:rPr>
                <w:sz w:val="20"/>
                <w:szCs w:val="20"/>
              </w:rPr>
              <w:t>Vehicule inregistrate cu capacitate cilindrica &lt;4800  cmc</w:t>
            </w:r>
          </w:p>
        </w:tc>
        <w:tc>
          <w:tcPr>
            <w:tcW w:w="1155" w:type="dxa"/>
            <w:tcBorders>
              <w:right w:val="single" w:sz="4" w:space="0" w:color="auto"/>
            </w:tcBorders>
          </w:tcPr>
          <w:p w14:paraId="234DF3C2" w14:textId="77777777" w:rsidR="00E70E3D" w:rsidRPr="00CA20B7" w:rsidRDefault="00E70E3D" w:rsidP="00740696">
            <w:pPr>
              <w:jc w:val="center"/>
              <w:rPr>
                <w:sz w:val="20"/>
                <w:szCs w:val="20"/>
              </w:rPr>
            </w:pPr>
            <w:r w:rsidRPr="00CA20B7">
              <w:rPr>
                <w:sz w:val="20"/>
                <w:szCs w:val="20"/>
              </w:rPr>
              <w:t>4</w:t>
            </w:r>
          </w:p>
        </w:tc>
        <w:tc>
          <w:tcPr>
            <w:tcW w:w="1185" w:type="dxa"/>
            <w:tcBorders>
              <w:left w:val="single" w:sz="4" w:space="0" w:color="auto"/>
            </w:tcBorders>
          </w:tcPr>
          <w:p w14:paraId="008D266F" w14:textId="77777777" w:rsidR="00E70E3D" w:rsidRPr="00CA20B7" w:rsidRDefault="00E70E3D" w:rsidP="00740696">
            <w:pPr>
              <w:jc w:val="center"/>
              <w:rPr>
                <w:sz w:val="20"/>
                <w:szCs w:val="20"/>
              </w:rPr>
            </w:pPr>
            <w:r w:rsidRPr="00CA20B7">
              <w:rPr>
                <w:sz w:val="20"/>
                <w:szCs w:val="20"/>
              </w:rPr>
              <w:t>4</w:t>
            </w:r>
          </w:p>
        </w:tc>
      </w:tr>
      <w:tr w:rsidR="00E70E3D" w:rsidRPr="00CA20B7" w14:paraId="6F0EAF9C" w14:textId="77777777" w:rsidTr="00740696">
        <w:tc>
          <w:tcPr>
            <w:tcW w:w="558" w:type="dxa"/>
          </w:tcPr>
          <w:p w14:paraId="4AB47F47" w14:textId="77777777" w:rsidR="00E70E3D" w:rsidRPr="00CA20B7" w:rsidRDefault="00E70E3D" w:rsidP="00740696">
            <w:pPr>
              <w:rPr>
                <w:sz w:val="20"/>
                <w:szCs w:val="20"/>
              </w:rPr>
            </w:pPr>
            <w:r w:rsidRPr="00CA20B7">
              <w:rPr>
                <w:sz w:val="20"/>
                <w:szCs w:val="20"/>
              </w:rPr>
              <w:t>1..2</w:t>
            </w:r>
          </w:p>
        </w:tc>
        <w:tc>
          <w:tcPr>
            <w:tcW w:w="5400" w:type="dxa"/>
          </w:tcPr>
          <w:p w14:paraId="0983ACC6" w14:textId="77777777" w:rsidR="00E70E3D" w:rsidRPr="00CA20B7" w:rsidRDefault="00E70E3D" w:rsidP="00740696">
            <w:pPr>
              <w:rPr>
                <w:sz w:val="20"/>
                <w:szCs w:val="20"/>
              </w:rPr>
            </w:pPr>
            <w:r w:rsidRPr="00CA20B7">
              <w:rPr>
                <w:sz w:val="20"/>
                <w:szCs w:val="20"/>
              </w:rPr>
              <w:t>Vehicule inregistrate cu capacitate cilindrica &gt;4800 cmc</w:t>
            </w:r>
          </w:p>
        </w:tc>
        <w:tc>
          <w:tcPr>
            <w:tcW w:w="1155" w:type="dxa"/>
            <w:tcBorders>
              <w:right w:val="single" w:sz="4" w:space="0" w:color="auto"/>
            </w:tcBorders>
          </w:tcPr>
          <w:p w14:paraId="1B87E393" w14:textId="77777777" w:rsidR="00E70E3D" w:rsidRPr="00CA20B7" w:rsidRDefault="00E70E3D" w:rsidP="00740696">
            <w:pPr>
              <w:jc w:val="center"/>
              <w:rPr>
                <w:sz w:val="20"/>
                <w:szCs w:val="20"/>
              </w:rPr>
            </w:pPr>
            <w:r w:rsidRPr="00CA20B7">
              <w:rPr>
                <w:sz w:val="20"/>
                <w:szCs w:val="20"/>
              </w:rPr>
              <w:t>6</w:t>
            </w:r>
          </w:p>
        </w:tc>
        <w:tc>
          <w:tcPr>
            <w:tcW w:w="1185" w:type="dxa"/>
            <w:tcBorders>
              <w:left w:val="single" w:sz="4" w:space="0" w:color="auto"/>
            </w:tcBorders>
          </w:tcPr>
          <w:p w14:paraId="4732485B" w14:textId="77777777" w:rsidR="00E70E3D" w:rsidRPr="00CA20B7" w:rsidRDefault="00E70E3D" w:rsidP="00740696">
            <w:pPr>
              <w:jc w:val="center"/>
              <w:rPr>
                <w:sz w:val="20"/>
                <w:szCs w:val="20"/>
              </w:rPr>
            </w:pPr>
            <w:r w:rsidRPr="00CA20B7">
              <w:rPr>
                <w:sz w:val="20"/>
                <w:szCs w:val="20"/>
              </w:rPr>
              <w:t>6</w:t>
            </w:r>
          </w:p>
        </w:tc>
      </w:tr>
      <w:tr w:rsidR="00E70E3D" w:rsidRPr="00CA20B7" w14:paraId="5DC335D5" w14:textId="77777777" w:rsidTr="00740696">
        <w:tc>
          <w:tcPr>
            <w:tcW w:w="558" w:type="dxa"/>
          </w:tcPr>
          <w:p w14:paraId="2173EABC" w14:textId="77777777" w:rsidR="00E70E3D" w:rsidRPr="00CA20B7" w:rsidRDefault="00E70E3D" w:rsidP="00740696">
            <w:pPr>
              <w:rPr>
                <w:sz w:val="20"/>
                <w:szCs w:val="20"/>
              </w:rPr>
            </w:pPr>
            <w:r w:rsidRPr="00CA20B7">
              <w:rPr>
                <w:sz w:val="20"/>
                <w:szCs w:val="20"/>
              </w:rPr>
              <w:t>2.</w:t>
            </w:r>
          </w:p>
        </w:tc>
        <w:tc>
          <w:tcPr>
            <w:tcW w:w="5400" w:type="dxa"/>
          </w:tcPr>
          <w:p w14:paraId="7700F9E6" w14:textId="77777777" w:rsidR="00E70E3D" w:rsidRPr="00CA20B7" w:rsidRDefault="00E70E3D" w:rsidP="00740696">
            <w:pPr>
              <w:rPr>
                <w:sz w:val="20"/>
                <w:szCs w:val="20"/>
              </w:rPr>
            </w:pPr>
            <w:r w:rsidRPr="00CA20B7">
              <w:rPr>
                <w:sz w:val="20"/>
                <w:szCs w:val="20"/>
              </w:rPr>
              <w:t xml:space="preserve">Vehicule fara cap[acitate cilindrica evidentiata </w:t>
            </w:r>
          </w:p>
        </w:tc>
        <w:tc>
          <w:tcPr>
            <w:tcW w:w="1155" w:type="dxa"/>
            <w:tcBorders>
              <w:right w:val="single" w:sz="4" w:space="0" w:color="auto"/>
            </w:tcBorders>
          </w:tcPr>
          <w:p w14:paraId="7B7FD0F5" w14:textId="77777777" w:rsidR="00E70E3D" w:rsidRPr="00CA20B7" w:rsidRDefault="00E70E3D" w:rsidP="00740696">
            <w:pPr>
              <w:jc w:val="center"/>
              <w:rPr>
                <w:sz w:val="20"/>
                <w:szCs w:val="20"/>
              </w:rPr>
            </w:pPr>
            <w:r w:rsidRPr="00CA20B7">
              <w:rPr>
                <w:sz w:val="20"/>
                <w:szCs w:val="20"/>
              </w:rPr>
              <w:t>160 lei/an</w:t>
            </w:r>
          </w:p>
        </w:tc>
        <w:tc>
          <w:tcPr>
            <w:tcW w:w="1185" w:type="dxa"/>
            <w:tcBorders>
              <w:left w:val="single" w:sz="4" w:space="0" w:color="auto"/>
            </w:tcBorders>
          </w:tcPr>
          <w:p w14:paraId="71803020" w14:textId="77777777" w:rsidR="00E70E3D" w:rsidRPr="00CA20B7" w:rsidRDefault="00E70E3D" w:rsidP="00740696">
            <w:pPr>
              <w:jc w:val="center"/>
              <w:rPr>
                <w:sz w:val="20"/>
                <w:szCs w:val="20"/>
              </w:rPr>
            </w:pPr>
            <w:r w:rsidRPr="00CA20B7">
              <w:rPr>
                <w:sz w:val="20"/>
                <w:szCs w:val="20"/>
              </w:rPr>
              <w:t>166 lei/an</w:t>
            </w:r>
          </w:p>
        </w:tc>
      </w:tr>
    </w:tbl>
    <w:p w14:paraId="24F5101C" w14:textId="77777777" w:rsidR="00E70E3D" w:rsidRPr="00CA20B7" w:rsidRDefault="00E70E3D" w:rsidP="00E70E3D">
      <w:pPr>
        <w:rPr>
          <w:sz w:val="20"/>
          <w:szCs w:val="20"/>
        </w:rPr>
      </w:pPr>
      <w:r w:rsidRPr="00CA20B7">
        <w:rPr>
          <w:sz w:val="20"/>
          <w:szCs w:val="20"/>
        </w:rPr>
        <w:t>Autovehicule de transport de marfa cu masa totatala egala sau mai mare de 12 tone</w:t>
      </w:r>
    </w:p>
    <w:tbl>
      <w:tblPr>
        <w:tblStyle w:val="Tabelgril"/>
        <w:tblW w:w="0" w:type="auto"/>
        <w:tblLook w:val="04A0" w:firstRow="1" w:lastRow="0" w:firstColumn="1" w:lastColumn="0" w:noHBand="0" w:noVBand="1"/>
      </w:tblPr>
      <w:tblGrid>
        <w:gridCol w:w="558"/>
        <w:gridCol w:w="469"/>
        <w:gridCol w:w="4751"/>
        <w:gridCol w:w="1072"/>
        <w:gridCol w:w="638"/>
        <w:gridCol w:w="1055"/>
        <w:gridCol w:w="33"/>
        <w:gridCol w:w="616"/>
      </w:tblGrid>
      <w:tr w:rsidR="00E70E3D" w:rsidRPr="00CA20B7" w14:paraId="6FCDF71F" w14:textId="77777777" w:rsidTr="00740696">
        <w:trPr>
          <w:trHeight w:val="302"/>
        </w:trPr>
        <w:tc>
          <w:tcPr>
            <w:tcW w:w="558" w:type="dxa"/>
            <w:vMerge w:val="restart"/>
          </w:tcPr>
          <w:p w14:paraId="6877D2F1" w14:textId="77777777" w:rsidR="00E70E3D" w:rsidRPr="00CA20B7" w:rsidRDefault="00E70E3D" w:rsidP="00740696">
            <w:pPr>
              <w:rPr>
                <w:sz w:val="20"/>
                <w:szCs w:val="20"/>
              </w:rPr>
            </w:pPr>
          </w:p>
        </w:tc>
        <w:tc>
          <w:tcPr>
            <w:tcW w:w="5220" w:type="dxa"/>
            <w:gridSpan w:val="2"/>
            <w:vMerge w:val="restart"/>
            <w:tcBorders>
              <w:top w:val="single" w:sz="4" w:space="0" w:color="auto"/>
              <w:right w:val="single" w:sz="4" w:space="0" w:color="auto"/>
            </w:tcBorders>
          </w:tcPr>
          <w:p w14:paraId="57E46069" w14:textId="77777777" w:rsidR="00E70E3D" w:rsidRPr="00CA20B7" w:rsidRDefault="00E70E3D" w:rsidP="00740696">
            <w:pPr>
              <w:rPr>
                <w:sz w:val="20"/>
                <w:szCs w:val="20"/>
              </w:rPr>
            </w:pPr>
            <w:r w:rsidRPr="00CA20B7">
              <w:rPr>
                <w:sz w:val="20"/>
                <w:szCs w:val="20"/>
              </w:rPr>
              <w:t>Numarul de axe si greutatea bruta incarcata maxima admisa</w:t>
            </w:r>
          </w:p>
        </w:tc>
        <w:tc>
          <w:tcPr>
            <w:tcW w:w="3330" w:type="dxa"/>
            <w:gridSpan w:val="5"/>
            <w:tcBorders>
              <w:left w:val="single" w:sz="4" w:space="0" w:color="auto"/>
              <w:bottom w:val="single" w:sz="4" w:space="0" w:color="auto"/>
            </w:tcBorders>
          </w:tcPr>
          <w:p w14:paraId="6F537575" w14:textId="77777777" w:rsidR="00E70E3D" w:rsidRPr="00CA20B7" w:rsidRDefault="00E70E3D" w:rsidP="00740696">
            <w:pPr>
              <w:jc w:val="center"/>
              <w:rPr>
                <w:sz w:val="20"/>
                <w:szCs w:val="20"/>
              </w:rPr>
            </w:pPr>
            <w:r w:rsidRPr="00CA20B7">
              <w:rPr>
                <w:sz w:val="20"/>
                <w:szCs w:val="20"/>
              </w:rPr>
              <w:t>Impozitul (in lei/an)</w:t>
            </w:r>
          </w:p>
        </w:tc>
      </w:tr>
      <w:tr w:rsidR="00E70E3D" w:rsidRPr="00CA20B7" w14:paraId="231E3459" w14:textId="77777777" w:rsidTr="00740696">
        <w:trPr>
          <w:trHeight w:val="1607"/>
        </w:trPr>
        <w:tc>
          <w:tcPr>
            <w:tcW w:w="558" w:type="dxa"/>
            <w:vMerge/>
            <w:tcBorders>
              <w:bottom w:val="single" w:sz="4" w:space="0" w:color="auto"/>
            </w:tcBorders>
          </w:tcPr>
          <w:p w14:paraId="4B8E5693" w14:textId="77777777" w:rsidR="00E70E3D" w:rsidRPr="00CA20B7" w:rsidRDefault="00E70E3D" w:rsidP="00740696">
            <w:pPr>
              <w:rPr>
                <w:sz w:val="20"/>
                <w:szCs w:val="20"/>
              </w:rPr>
            </w:pPr>
          </w:p>
        </w:tc>
        <w:tc>
          <w:tcPr>
            <w:tcW w:w="5220" w:type="dxa"/>
            <w:gridSpan w:val="2"/>
            <w:vMerge/>
            <w:tcBorders>
              <w:bottom w:val="single" w:sz="4" w:space="0" w:color="auto"/>
              <w:right w:val="single" w:sz="4" w:space="0" w:color="auto"/>
            </w:tcBorders>
          </w:tcPr>
          <w:p w14:paraId="2E9C180D" w14:textId="77777777" w:rsidR="00E70E3D" w:rsidRPr="00CA20B7" w:rsidRDefault="00E70E3D" w:rsidP="00740696">
            <w:pPr>
              <w:rPr>
                <w:sz w:val="20"/>
                <w:szCs w:val="20"/>
              </w:rPr>
            </w:pPr>
          </w:p>
        </w:tc>
        <w:tc>
          <w:tcPr>
            <w:tcW w:w="1710" w:type="dxa"/>
            <w:gridSpan w:val="2"/>
            <w:tcBorders>
              <w:top w:val="single" w:sz="4" w:space="0" w:color="auto"/>
              <w:left w:val="single" w:sz="4" w:space="0" w:color="auto"/>
              <w:bottom w:val="single" w:sz="4" w:space="0" w:color="auto"/>
              <w:right w:val="single" w:sz="4" w:space="0" w:color="auto"/>
            </w:tcBorders>
          </w:tcPr>
          <w:p w14:paraId="35536B9D" w14:textId="77777777" w:rsidR="00E70E3D" w:rsidRPr="00CA20B7" w:rsidRDefault="00E70E3D" w:rsidP="00740696">
            <w:pPr>
              <w:jc w:val="center"/>
              <w:rPr>
                <w:sz w:val="20"/>
                <w:szCs w:val="20"/>
              </w:rPr>
            </w:pPr>
            <w:r w:rsidRPr="00CA20B7">
              <w:rPr>
                <w:sz w:val="20"/>
                <w:szCs w:val="20"/>
              </w:rPr>
              <w:t xml:space="preserve">Ax(e) motor (oare) cu sistem de suspensie pneumatica sau echivalentele recunoscute </w:t>
            </w:r>
          </w:p>
        </w:tc>
        <w:tc>
          <w:tcPr>
            <w:tcW w:w="1620" w:type="dxa"/>
            <w:gridSpan w:val="3"/>
            <w:tcBorders>
              <w:top w:val="single" w:sz="4" w:space="0" w:color="auto"/>
              <w:left w:val="single" w:sz="4" w:space="0" w:color="auto"/>
              <w:bottom w:val="single" w:sz="4" w:space="0" w:color="auto"/>
            </w:tcBorders>
          </w:tcPr>
          <w:p w14:paraId="5C54250C" w14:textId="77777777" w:rsidR="00E70E3D" w:rsidRPr="00CA20B7" w:rsidRDefault="00E70E3D" w:rsidP="00740696">
            <w:pPr>
              <w:jc w:val="center"/>
              <w:rPr>
                <w:sz w:val="20"/>
                <w:szCs w:val="20"/>
              </w:rPr>
            </w:pPr>
            <w:r w:rsidRPr="00CA20B7">
              <w:rPr>
                <w:sz w:val="20"/>
                <w:szCs w:val="20"/>
              </w:rPr>
              <w:t xml:space="preserve">Alte sisteme de suspensie pentru axele motoare </w:t>
            </w:r>
          </w:p>
        </w:tc>
      </w:tr>
      <w:tr w:rsidR="00E70E3D" w:rsidRPr="00CA20B7" w14:paraId="5B2EE4E1" w14:textId="77777777" w:rsidTr="00740696">
        <w:trPr>
          <w:trHeight w:val="256"/>
        </w:trPr>
        <w:tc>
          <w:tcPr>
            <w:tcW w:w="558" w:type="dxa"/>
            <w:tcBorders>
              <w:top w:val="single" w:sz="4" w:space="0" w:color="auto"/>
            </w:tcBorders>
          </w:tcPr>
          <w:p w14:paraId="58CAFEE4" w14:textId="77777777" w:rsidR="00E70E3D" w:rsidRPr="00CA20B7" w:rsidRDefault="00E70E3D" w:rsidP="00740696">
            <w:pPr>
              <w:rPr>
                <w:sz w:val="20"/>
                <w:szCs w:val="20"/>
              </w:rPr>
            </w:pPr>
          </w:p>
        </w:tc>
        <w:tc>
          <w:tcPr>
            <w:tcW w:w="5220" w:type="dxa"/>
            <w:gridSpan w:val="2"/>
            <w:tcBorders>
              <w:top w:val="single" w:sz="4" w:space="0" w:color="auto"/>
              <w:right w:val="single" w:sz="4" w:space="0" w:color="auto"/>
            </w:tcBorders>
          </w:tcPr>
          <w:p w14:paraId="7EA15262" w14:textId="77777777" w:rsidR="00E70E3D" w:rsidRPr="00CA20B7" w:rsidRDefault="00E70E3D" w:rsidP="00740696">
            <w:pPr>
              <w:rPr>
                <w:sz w:val="20"/>
                <w:szCs w:val="20"/>
              </w:rPr>
            </w:pPr>
          </w:p>
        </w:tc>
        <w:tc>
          <w:tcPr>
            <w:tcW w:w="1072" w:type="dxa"/>
            <w:tcBorders>
              <w:top w:val="single" w:sz="4" w:space="0" w:color="auto"/>
              <w:left w:val="single" w:sz="4" w:space="0" w:color="auto"/>
              <w:right w:val="single" w:sz="4" w:space="0" w:color="auto"/>
            </w:tcBorders>
          </w:tcPr>
          <w:p w14:paraId="0DE2667A" w14:textId="77777777" w:rsidR="00E70E3D" w:rsidRPr="00CA20B7" w:rsidRDefault="00E70E3D" w:rsidP="00740696">
            <w:pPr>
              <w:jc w:val="center"/>
              <w:rPr>
                <w:sz w:val="20"/>
                <w:szCs w:val="20"/>
              </w:rPr>
            </w:pPr>
            <w:r w:rsidRPr="00CA20B7">
              <w:rPr>
                <w:sz w:val="20"/>
                <w:szCs w:val="20"/>
              </w:rPr>
              <w:t>2020</w:t>
            </w:r>
          </w:p>
        </w:tc>
        <w:tc>
          <w:tcPr>
            <w:tcW w:w="638" w:type="dxa"/>
            <w:tcBorders>
              <w:top w:val="single" w:sz="4" w:space="0" w:color="auto"/>
              <w:left w:val="single" w:sz="4" w:space="0" w:color="auto"/>
              <w:right w:val="single" w:sz="4" w:space="0" w:color="auto"/>
            </w:tcBorders>
          </w:tcPr>
          <w:p w14:paraId="418206F3" w14:textId="77777777" w:rsidR="00E70E3D" w:rsidRPr="00CA20B7" w:rsidRDefault="00E70E3D" w:rsidP="00740696">
            <w:pPr>
              <w:jc w:val="center"/>
              <w:rPr>
                <w:sz w:val="20"/>
                <w:szCs w:val="20"/>
              </w:rPr>
            </w:pPr>
            <w:r w:rsidRPr="00CA20B7">
              <w:rPr>
                <w:sz w:val="20"/>
                <w:szCs w:val="20"/>
              </w:rPr>
              <w:t>2021</w:t>
            </w:r>
          </w:p>
        </w:tc>
        <w:tc>
          <w:tcPr>
            <w:tcW w:w="1055" w:type="dxa"/>
            <w:tcBorders>
              <w:top w:val="single" w:sz="4" w:space="0" w:color="auto"/>
              <w:left w:val="single" w:sz="4" w:space="0" w:color="auto"/>
              <w:right w:val="single" w:sz="4" w:space="0" w:color="auto"/>
            </w:tcBorders>
          </w:tcPr>
          <w:p w14:paraId="34516DB2" w14:textId="77777777" w:rsidR="00E70E3D" w:rsidRPr="00CA20B7" w:rsidRDefault="00E70E3D" w:rsidP="00740696">
            <w:pPr>
              <w:jc w:val="center"/>
              <w:rPr>
                <w:sz w:val="20"/>
                <w:szCs w:val="20"/>
              </w:rPr>
            </w:pPr>
            <w:r w:rsidRPr="00CA20B7">
              <w:rPr>
                <w:sz w:val="20"/>
                <w:szCs w:val="20"/>
              </w:rPr>
              <w:t>2020</w:t>
            </w:r>
          </w:p>
        </w:tc>
        <w:tc>
          <w:tcPr>
            <w:tcW w:w="565" w:type="dxa"/>
            <w:gridSpan w:val="2"/>
            <w:tcBorders>
              <w:top w:val="single" w:sz="4" w:space="0" w:color="auto"/>
              <w:left w:val="single" w:sz="4" w:space="0" w:color="auto"/>
            </w:tcBorders>
          </w:tcPr>
          <w:p w14:paraId="32EA2234" w14:textId="77777777" w:rsidR="00E70E3D" w:rsidRPr="00CA20B7" w:rsidRDefault="00E70E3D" w:rsidP="00740696">
            <w:pPr>
              <w:jc w:val="center"/>
              <w:rPr>
                <w:sz w:val="20"/>
                <w:szCs w:val="20"/>
              </w:rPr>
            </w:pPr>
            <w:r w:rsidRPr="00CA20B7">
              <w:rPr>
                <w:sz w:val="20"/>
                <w:szCs w:val="20"/>
              </w:rPr>
              <w:t>2021</w:t>
            </w:r>
          </w:p>
        </w:tc>
      </w:tr>
      <w:tr w:rsidR="00E70E3D" w:rsidRPr="00CA20B7" w14:paraId="5738F167" w14:textId="77777777" w:rsidTr="00740696">
        <w:tc>
          <w:tcPr>
            <w:tcW w:w="558" w:type="dxa"/>
          </w:tcPr>
          <w:p w14:paraId="310F6A39" w14:textId="77777777" w:rsidR="00E70E3D" w:rsidRPr="00CA20B7" w:rsidRDefault="00E70E3D" w:rsidP="00740696">
            <w:pPr>
              <w:rPr>
                <w:sz w:val="20"/>
                <w:szCs w:val="20"/>
              </w:rPr>
            </w:pPr>
            <w:r w:rsidRPr="00CA20B7">
              <w:rPr>
                <w:sz w:val="20"/>
                <w:szCs w:val="20"/>
              </w:rPr>
              <w:t>1</w:t>
            </w:r>
          </w:p>
        </w:tc>
        <w:tc>
          <w:tcPr>
            <w:tcW w:w="6292" w:type="dxa"/>
            <w:gridSpan w:val="3"/>
            <w:tcBorders>
              <w:right w:val="single" w:sz="4" w:space="0" w:color="auto"/>
            </w:tcBorders>
          </w:tcPr>
          <w:p w14:paraId="376AE86C" w14:textId="77777777" w:rsidR="00E70E3D" w:rsidRPr="00CA20B7" w:rsidRDefault="00E70E3D" w:rsidP="00740696">
            <w:pPr>
              <w:rPr>
                <w:sz w:val="20"/>
                <w:szCs w:val="20"/>
              </w:rPr>
            </w:pPr>
            <w:r w:rsidRPr="00CA20B7">
              <w:rPr>
                <w:sz w:val="20"/>
                <w:szCs w:val="20"/>
              </w:rPr>
              <w:t>doua axe</w:t>
            </w:r>
          </w:p>
        </w:tc>
        <w:tc>
          <w:tcPr>
            <w:tcW w:w="1693" w:type="dxa"/>
            <w:gridSpan w:val="2"/>
            <w:tcBorders>
              <w:left w:val="single" w:sz="4" w:space="0" w:color="auto"/>
              <w:right w:val="single" w:sz="4" w:space="0" w:color="auto"/>
            </w:tcBorders>
          </w:tcPr>
          <w:p w14:paraId="1B63374D" w14:textId="77777777" w:rsidR="00E70E3D" w:rsidRPr="00CA20B7" w:rsidRDefault="00E70E3D" w:rsidP="00740696">
            <w:pPr>
              <w:rPr>
                <w:sz w:val="20"/>
                <w:szCs w:val="20"/>
              </w:rPr>
            </w:pPr>
          </w:p>
        </w:tc>
        <w:tc>
          <w:tcPr>
            <w:tcW w:w="565" w:type="dxa"/>
            <w:gridSpan w:val="2"/>
            <w:tcBorders>
              <w:left w:val="single" w:sz="4" w:space="0" w:color="auto"/>
            </w:tcBorders>
          </w:tcPr>
          <w:p w14:paraId="484D4410" w14:textId="77777777" w:rsidR="00E70E3D" w:rsidRPr="00CA20B7" w:rsidRDefault="00E70E3D" w:rsidP="00740696">
            <w:pPr>
              <w:rPr>
                <w:sz w:val="20"/>
                <w:szCs w:val="20"/>
              </w:rPr>
            </w:pPr>
          </w:p>
        </w:tc>
      </w:tr>
      <w:tr w:rsidR="00E70E3D" w:rsidRPr="00CA20B7" w14:paraId="76E1891F" w14:textId="77777777" w:rsidTr="00740696">
        <w:tc>
          <w:tcPr>
            <w:tcW w:w="558" w:type="dxa"/>
          </w:tcPr>
          <w:p w14:paraId="3E91E338" w14:textId="77777777" w:rsidR="00E70E3D" w:rsidRPr="00CA20B7" w:rsidRDefault="00E70E3D" w:rsidP="00740696">
            <w:pPr>
              <w:rPr>
                <w:sz w:val="20"/>
                <w:szCs w:val="20"/>
              </w:rPr>
            </w:pPr>
          </w:p>
        </w:tc>
        <w:tc>
          <w:tcPr>
            <w:tcW w:w="469" w:type="dxa"/>
            <w:tcBorders>
              <w:right w:val="single" w:sz="4" w:space="0" w:color="auto"/>
            </w:tcBorders>
          </w:tcPr>
          <w:p w14:paraId="7DC6BD46" w14:textId="77777777" w:rsidR="00E70E3D" w:rsidRPr="00CA20B7" w:rsidRDefault="00E70E3D" w:rsidP="00740696">
            <w:pPr>
              <w:rPr>
                <w:sz w:val="20"/>
                <w:szCs w:val="20"/>
              </w:rPr>
            </w:pPr>
            <w:r w:rsidRPr="00CA20B7">
              <w:rPr>
                <w:sz w:val="20"/>
                <w:szCs w:val="20"/>
              </w:rPr>
              <w:t>1</w:t>
            </w:r>
          </w:p>
        </w:tc>
        <w:tc>
          <w:tcPr>
            <w:tcW w:w="4751" w:type="dxa"/>
            <w:tcBorders>
              <w:left w:val="single" w:sz="4" w:space="0" w:color="auto"/>
            </w:tcBorders>
          </w:tcPr>
          <w:p w14:paraId="4C580FC7" w14:textId="77777777" w:rsidR="00E70E3D" w:rsidRPr="00CA20B7" w:rsidRDefault="00E70E3D" w:rsidP="00740696">
            <w:pPr>
              <w:rPr>
                <w:sz w:val="20"/>
                <w:szCs w:val="20"/>
              </w:rPr>
            </w:pPr>
            <w:r w:rsidRPr="00CA20B7">
              <w:rPr>
                <w:sz w:val="20"/>
                <w:szCs w:val="20"/>
              </w:rPr>
              <w:t>Masa de cel putin 12 tone, dar mai mica de 13 tone</w:t>
            </w:r>
          </w:p>
        </w:tc>
        <w:tc>
          <w:tcPr>
            <w:tcW w:w="1072" w:type="dxa"/>
            <w:tcBorders>
              <w:right w:val="single" w:sz="4" w:space="0" w:color="auto"/>
            </w:tcBorders>
          </w:tcPr>
          <w:p w14:paraId="69622E1E" w14:textId="77777777" w:rsidR="00E70E3D" w:rsidRPr="00CA20B7" w:rsidRDefault="00E70E3D" w:rsidP="00740696">
            <w:pPr>
              <w:jc w:val="center"/>
              <w:rPr>
                <w:sz w:val="20"/>
                <w:szCs w:val="20"/>
              </w:rPr>
            </w:pPr>
            <w:r w:rsidRPr="00CA20B7">
              <w:rPr>
                <w:sz w:val="20"/>
                <w:szCs w:val="20"/>
              </w:rPr>
              <w:t>0</w:t>
            </w:r>
          </w:p>
        </w:tc>
        <w:tc>
          <w:tcPr>
            <w:tcW w:w="638" w:type="dxa"/>
            <w:tcBorders>
              <w:left w:val="single" w:sz="4" w:space="0" w:color="auto"/>
            </w:tcBorders>
          </w:tcPr>
          <w:p w14:paraId="76901328" w14:textId="77777777" w:rsidR="00E70E3D" w:rsidRPr="00CA20B7" w:rsidRDefault="00E70E3D" w:rsidP="00740696">
            <w:pPr>
              <w:jc w:val="center"/>
              <w:rPr>
                <w:sz w:val="20"/>
                <w:szCs w:val="20"/>
              </w:rPr>
            </w:pPr>
            <w:r w:rsidRPr="00CA20B7">
              <w:rPr>
                <w:sz w:val="20"/>
                <w:szCs w:val="20"/>
              </w:rPr>
              <w:t>0</w:t>
            </w:r>
          </w:p>
        </w:tc>
        <w:tc>
          <w:tcPr>
            <w:tcW w:w="1055" w:type="dxa"/>
            <w:tcBorders>
              <w:right w:val="single" w:sz="4" w:space="0" w:color="auto"/>
            </w:tcBorders>
          </w:tcPr>
          <w:p w14:paraId="103BD2B4" w14:textId="77777777" w:rsidR="00E70E3D" w:rsidRPr="00CA20B7" w:rsidRDefault="00E70E3D" w:rsidP="00740696">
            <w:pPr>
              <w:jc w:val="center"/>
              <w:rPr>
                <w:sz w:val="20"/>
                <w:szCs w:val="20"/>
              </w:rPr>
            </w:pPr>
            <w:r w:rsidRPr="00CA20B7">
              <w:rPr>
                <w:sz w:val="20"/>
                <w:szCs w:val="20"/>
              </w:rPr>
              <w:t>151</w:t>
            </w:r>
          </w:p>
        </w:tc>
        <w:tc>
          <w:tcPr>
            <w:tcW w:w="565" w:type="dxa"/>
            <w:gridSpan w:val="2"/>
            <w:tcBorders>
              <w:left w:val="single" w:sz="4" w:space="0" w:color="auto"/>
            </w:tcBorders>
          </w:tcPr>
          <w:p w14:paraId="620F0FE4" w14:textId="77777777" w:rsidR="00E70E3D" w:rsidRPr="00CA20B7" w:rsidRDefault="00E70E3D" w:rsidP="00740696">
            <w:pPr>
              <w:jc w:val="center"/>
              <w:rPr>
                <w:sz w:val="20"/>
                <w:szCs w:val="20"/>
              </w:rPr>
            </w:pPr>
            <w:r w:rsidRPr="00CA20B7">
              <w:rPr>
                <w:sz w:val="20"/>
                <w:szCs w:val="20"/>
              </w:rPr>
              <w:t>157</w:t>
            </w:r>
          </w:p>
        </w:tc>
      </w:tr>
      <w:tr w:rsidR="00E70E3D" w:rsidRPr="00CA20B7" w14:paraId="6930864B" w14:textId="77777777" w:rsidTr="00740696">
        <w:tc>
          <w:tcPr>
            <w:tcW w:w="558" w:type="dxa"/>
          </w:tcPr>
          <w:p w14:paraId="45566EA9" w14:textId="77777777" w:rsidR="00E70E3D" w:rsidRPr="00CA20B7" w:rsidRDefault="00E70E3D" w:rsidP="00740696">
            <w:pPr>
              <w:rPr>
                <w:sz w:val="20"/>
                <w:szCs w:val="20"/>
              </w:rPr>
            </w:pPr>
          </w:p>
        </w:tc>
        <w:tc>
          <w:tcPr>
            <w:tcW w:w="469" w:type="dxa"/>
            <w:tcBorders>
              <w:right w:val="single" w:sz="4" w:space="0" w:color="auto"/>
            </w:tcBorders>
          </w:tcPr>
          <w:p w14:paraId="1FE021BD" w14:textId="77777777" w:rsidR="00E70E3D" w:rsidRPr="00CA20B7" w:rsidRDefault="00E70E3D" w:rsidP="00740696">
            <w:pPr>
              <w:rPr>
                <w:sz w:val="20"/>
                <w:szCs w:val="20"/>
              </w:rPr>
            </w:pPr>
            <w:r w:rsidRPr="00CA20B7">
              <w:rPr>
                <w:sz w:val="20"/>
                <w:szCs w:val="20"/>
              </w:rPr>
              <w:t>2</w:t>
            </w:r>
          </w:p>
        </w:tc>
        <w:tc>
          <w:tcPr>
            <w:tcW w:w="4751" w:type="dxa"/>
            <w:tcBorders>
              <w:left w:val="single" w:sz="4" w:space="0" w:color="auto"/>
            </w:tcBorders>
          </w:tcPr>
          <w:p w14:paraId="747B090D" w14:textId="77777777" w:rsidR="00E70E3D" w:rsidRPr="00CA20B7" w:rsidRDefault="00E70E3D" w:rsidP="00740696">
            <w:pPr>
              <w:rPr>
                <w:sz w:val="20"/>
                <w:szCs w:val="20"/>
              </w:rPr>
            </w:pPr>
            <w:r w:rsidRPr="00CA20B7">
              <w:rPr>
                <w:sz w:val="20"/>
                <w:szCs w:val="20"/>
              </w:rPr>
              <w:t>Masa de cel putin 13 tone, dar mai mica de 14 tone</w:t>
            </w:r>
          </w:p>
        </w:tc>
        <w:tc>
          <w:tcPr>
            <w:tcW w:w="1072" w:type="dxa"/>
            <w:tcBorders>
              <w:right w:val="single" w:sz="4" w:space="0" w:color="auto"/>
            </w:tcBorders>
          </w:tcPr>
          <w:p w14:paraId="2F173D2C" w14:textId="77777777" w:rsidR="00E70E3D" w:rsidRPr="00CA20B7" w:rsidRDefault="00E70E3D" w:rsidP="00740696">
            <w:pPr>
              <w:jc w:val="center"/>
              <w:rPr>
                <w:sz w:val="20"/>
                <w:szCs w:val="20"/>
              </w:rPr>
            </w:pPr>
            <w:r w:rsidRPr="00CA20B7">
              <w:rPr>
                <w:sz w:val="20"/>
                <w:szCs w:val="20"/>
              </w:rPr>
              <w:t>151</w:t>
            </w:r>
          </w:p>
        </w:tc>
        <w:tc>
          <w:tcPr>
            <w:tcW w:w="638" w:type="dxa"/>
            <w:tcBorders>
              <w:left w:val="single" w:sz="4" w:space="0" w:color="auto"/>
            </w:tcBorders>
          </w:tcPr>
          <w:p w14:paraId="299287CB" w14:textId="77777777" w:rsidR="00E70E3D" w:rsidRPr="00CA20B7" w:rsidRDefault="00E70E3D" w:rsidP="00740696">
            <w:pPr>
              <w:jc w:val="center"/>
              <w:rPr>
                <w:sz w:val="20"/>
                <w:szCs w:val="20"/>
              </w:rPr>
            </w:pPr>
            <w:r w:rsidRPr="00CA20B7">
              <w:rPr>
                <w:sz w:val="20"/>
                <w:szCs w:val="20"/>
              </w:rPr>
              <w:t>157</w:t>
            </w:r>
          </w:p>
        </w:tc>
        <w:tc>
          <w:tcPr>
            <w:tcW w:w="1055" w:type="dxa"/>
            <w:tcBorders>
              <w:right w:val="single" w:sz="4" w:space="0" w:color="auto"/>
            </w:tcBorders>
          </w:tcPr>
          <w:p w14:paraId="7570432C" w14:textId="77777777" w:rsidR="00E70E3D" w:rsidRPr="00CA20B7" w:rsidRDefault="00E70E3D" w:rsidP="00740696">
            <w:pPr>
              <w:jc w:val="center"/>
              <w:rPr>
                <w:sz w:val="20"/>
                <w:szCs w:val="20"/>
              </w:rPr>
            </w:pPr>
            <w:r w:rsidRPr="00CA20B7">
              <w:rPr>
                <w:sz w:val="20"/>
                <w:szCs w:val="20"/>
              </w:rPr>
              <w:t>418</w:t>
            </w:r>
          </w:p>
        </w:tc>
        <w:tc>
          <w:tcPr>
            <w:tcW w:w="565" w:type="dxa"/>
            <w:gridSpan w:val="2"/>
            <w:tcBorders>
              <w:left w:val="single" w:sz="4" w:space="0" w:color="auto"/>
            </w:tcBorders>
          </w:tcPr>
          <w:p w14:paraId="6ECDD350" w14:textId="77777777" w:rsidR="00E70E3D" w:rsidRPr="00CA20B7" w:rsidRDefault="00E70E3D" w:rsidP="00740696">
            <w:pPr>
              <w:jc w:val="center"/>
              <w:rPr>
                <w:sz w:val="20"/>
                <w:szCs w:val="20"/>
              </w:rPr>
            </w:pPr>
            <w:r w:rsidRPr="00CA20B7">
              <w:rPr>
                <w:sz w:val="20"/>
                <w:szCs w:val="20"/>
              </w:rPr>
              <w:t>434</w:t>
            </w:r>
          </w:p>
        </w:tc>
      </w:tr>
      <w:tr w:rsidR="00E70E3D" w:rsidRPr="00CA20B7" w14:paraId="3868E85A" w14:textId="77777777" w:rsidTr="00740696">
        <w:tc>
          <w:tcPr>
            <w:tcW w:w="558" w:type="dxa"/>
          </w:tcPr>
          <w:p w14:paraId="059CCA2F" w14:textId="77777777" w:rsidR="00E70E3D" w:rsidRPr="00CA20B7" w:rsidRDefault="00E70E3D" w:rsidP="00740696">
            <w:pPr>
              <w:rPr>
                <w:sz w:val="20"/>
                <w:szCs w:val="20"/>
              </w:rPr>
            </w:pPr>
          </w:p>
        </w:tc>
        <w:tc>
          <w:tcPr>
            <w:tcW w:w="469" w:type="dxa"/>
            <w:tcBorders>
              <w:right w:val="single" w:sz="4" w:space="0" w:color="auto"/>
            </w:tcBorders>
          </w:tcPr>
          <w:p w14:paraId="6B0525DE" w14:textId="77777777" w:rsidR="00E70E3D" w:rsidRPr="00CA20B7" w:rsidRDefault="00E70E3D" w:rsidP="00740696">
            <w:pPr>
              <w:rPr>
                <w:sz w:val="20"/>
                <w:szCs w:val="20"/>
              </w:rPr>
            </w:pPr>
            <w:r w:rsidRPr="00CA20B7">
              <w:rPr>
                <w:sz w:val="20"/>
                <w:szCs w:val="20"/>
              </w:rPr>
              <w:t>3</w:t>
            </w:r>
          </w:p>
        </w:tc>
        <w:tc>
          <w:tcPr>
            <w:tcW w:w="4751" w:type="dxa"/>
            <w:tcBorders>
              <w:left w:val="single" w:sz="4" w:space="0" w:color="auto"/>
            </w:tcBorders>
          </w:tcPr>
          <w:p w14:paraId="3F8AA9B6" w14:textId="77777777" w:rsidR="00E70E3D" w:rsidRPr="00CA20B7" w:rsidRDefault="00E70E3D" w:rsidP="00740696">
            <w:pPr>
              <w:rPr>
                <w:sz w:val="20"/>
                <w:szCs w:val="20"/>
              </w:rPr>
            </w:pPr>
            <w:r w:rsidRPr="00CA20B7">
              <w:rPr>
                <w:sz w:val="20"/>
                <w:szCs w:val="20"/>
              </w:rPr>
              <w:t>Masa de cel putin 14 tone, dar mai mica de 15 tone</w:t>
            </w:r>
          </w:p>
        </w:tc>
        <w:tc>
          <w:tcPr>
            <w:tcW w:w="1072" w:type="dxa"/>
            <w:tcBorders>
              <w:right w:val="single" w:sz="4" w:space="0" w:color="auto"/>
            </w:tcBorders>
          </w:tcPr>
          <w:p w14:paraId="459D92E5" w14:textId="77777777" w:rsidR="00E70E3D" w:rsidRPr="00CA20B7" w:rsidRDefault="00E70E3D" w:rsidP="00740696">
            <w:pPr>
              <w:jc w:val="center"/>
              <w:rPr>
                <w:sz w:val="20"/>
                <w:szCs w:val="20"/>
              </w:rPr>
            </w:pPr>
            <w:r w:rsidRPr="00CA20B7">
              <w:rPr>
                <w:sz w:val="20"/>
                <w:szCs w:val="20"/>
              </w:rPr>
              <w:t>418</w:t>
            </w:r>
          </w:p>
        </w:tc>
        <w:tc>
          <w:tcPr>
            <w:tcW w:w="638" w:type="dxa"/>
            <w:tcBorders>
              <w:left w:val="single" w:sz="4" w:space="0" w:color="auto"/>
            </w:tcBorders>
          </w:tcPr>
          <w:p w14:paraId="4919249F" w14:textId="77777777" w:rsidR="00E70E3D" w:rsidRPr="00CA20B7" w:rsidRDefault="00E70E3D" w:rsidP="00740696">
            <w:pPr>
              <w:jc w:val="center"/>
              <w:rPr>
                <w:sz w:val="20"/>
                <w:szCs w:val="20"/>
              </w:rPr>
            </w:pPr>
            <w:r w:rsidRPr="00CA20B7">
              <w:rPr>
                <w:sz w:val="20"/>
                <w:szCs w:val="20"/>
              </w:rPr>
              <w:t>434</w:t>
            </w:r>
          </w:p>
        </w:tc>
        <w:tc>
          <w:tcPr>
            <w:tcW w:w="1055" w:type="dxa"/>
            <w:tcBorders>
              <w:right w:val="single" w:sz="4" w:space="0" w:color="auto"/>
            </w:tcBorders>
          </w:tcPr>
          <w:p w14:paraId="649EC1E6" w14:textId="77777777" w:rsidR="00E70E3D" w:rsidRPr="00CA20B7" w:rsidRDefault="00E70E3D" w:rsidP="00740696">
            <w:pPr>
              <w:jc w:val="center"/>
              <w:rPr>
                <w:sz w:val="20"/>
                <w:szCs w:val="20"/>
              </w:rPr>
            </w:pPr>
            <w:r w:rsidRPr="00CA20B7">
              <w:rPr>
                <w:sz w:val="20"/>
                <w:szCs w:val="20"/>
              </w:rPr>
              <w:t>588</w:t>
            </w:r>
          </w:p>
        </w:tc>
        <w:tc>
          <w:tcPr>
            <w:tcW w:w="565" w:type="dxa"/>
            <w:gridSpan w:val="2"/>
            <w:tcBorders>
              <w:left w:val="single" w:sz="4" w:space="0" w:color="auto"/>
            </w:tcBorders>
          </w:tcPr>
          <w:p w14:paraId="3981821A" w14:textId="77777777" w:rsidR="00E70E3D" w:rsidRPr="00CA20B7" w:rsidRDefault="00E70E3D" w:rsidP="00740696">
            <w:pPr>
              <w:jc w:val="center"/>
              <w:rPr>
                <w:sz w:val="20"/>
                <w:szCs w:val="20"/>
              </w:rPr>
            </w:pPr>
            <w:r w:rsidRPr="00CA20B7">
              <w:rPr>
                <w:sz w:val="20"/>
                <w:szCs w:val="20"/>
              </w:rPr>
              <w:t>610</w:t>
            </w:r>
          </w:p>
        </w:tc>
      </w:tr>
      <w:tr w:rsidR="00E70E3D" w:rsidRPr="00CA20B7" w14:paraId="7D0F954D" w14:textId="77777777" w:rsidTr="00740696">
        <w:tc>
          <w:tcPr>
            <w:tcW w:w="558" w:type="dxa"/>
          </w:tcPr>
          <w:p w14:paraId="2BA6946C" w14:textId="77777777" w:rsidR="00E70E3D" w:rsidRPr="00CA20B7" w:rsidRDefault="00E70E3D" w:rsidP="00740696">
            <w:pPr>
              <w:rPr>
                <w:sz w:val="20"/>
                <w:szCs w:val="20"/>
              </w:rPr>
            </w:pPr>
          </w:p>
        </w:tc>
        <w:tc>
          <w:tcPr>
            <w:tcW w:w="469" w:type="dxa"/>
            <w:tcBorders>
              <w:right w:val="single" w:sz="4" w:space="0" w:color="auto"/>
            </w:tcBorders>
          </w:tcPr>
          <w:p w14:paraId="3098B0E7" w14:textId="77777777" w:rsidR="00E70E3D" w:rsidRPr="00CA20B7" w:rsidRDefault="00E70E3D" w:rsidP="00740696">
            <w:pPr>
              <w:rPr>
                <w:sz w:val="20"/>
                <w:szCs w:val="20"/>
              </w:rPr>
            </w:pPr>
            <w:r w:rsidRPr="00CA20B7">
              <w:rPr>
                <w:sz w:val="20"/>
                <w:szCs w:val="20"/>
              </w:rPr>
              <w:t>4</w:t>
            </w:r>
          </w:p>
        </w:tc>
        <w:tc>
          <w:tcPr>
            <w:tcW w:w="4751" w:type="dxa"/>
            <w:tcBorders>
              <w:left w:val="single" w:sz="4" w:space="0" w:color="auto"/>
            </w:tcBorders>
          </w:tcPr>
          <w:p w14:paraId="6CC75433" w14:textId="77777777" w:rsidR="00E70E3D" w:rsidRPr="00CA20B7" w:rsidRDefault="00E70E3D" w:rsidP="00740696">
            <w:pPr>
              <w:rPr>
                <w:sz w:val="20"/>
                <w:szCs w:val="20"/>
              </w:rPr>
            </w:pPr>
            <w:r w:rsidRPr="00CA20B7">
              <w:rPr>
                <w:sz w:val="20"/>
                <w:szCs w:val="20"/>
              </w:rPr>
              <w:t>Masa de cel putin 15 tone, dar  mai mica de 18 tone</w:t>
            </w:r>
          </w:p>
        </w:tc>
        <w:tc>
          <w:tcPr>
            <w:tcW w:w="1072" w:type="dxa"/>
            <w:tcBorders>
              <w:right w:val="single" w:sz="4" w:space="0" w:color="auto"/>
            </w:tcBorders>
          </w:tcPr>
          <w:p w14:paraId="35F610E7" w14:textId="77777777" w:rsidR="00E70E3D" w:rsidRPr="00CA20B7" w:rsidRDefault="00E70E3D" w:rsidP="00740696">
            <w:pPr>
              <w:jc w:val="center"/>
              <w:rPr>
                <w:sz w:val="20"/>
                <w:szCs w:val="20"/>
              </w:rPr>
            </w:pPr>
            <w:r w:rsidRPr="00CA20B7">
              <w:rPr>
                <w:sz w:val="20"/>
                <w:szCs w:val="20"/>
              </w:rPr>
              <w:t>588</w:t>
            </w:r>
          </w:p>
        </w:tc>
        <w:tc>
          <w:tcPr>
            <w:tcW w:w="638" w:type="dxa"/>
            <w:tcBorders>
              <w:left w:val="single" w:sz="4" w:space="0" w:color="auto"/>
            </w:tcBorders>
          </w:tcPr>
          <w:p w14:paraId="3BF348CE" w14:textId="77777777" w:rsidR="00E70E3D" w:rsidRPr="00CA20B7" w:rsidRDefault="00E70E3D" w:rsidP="00740696">
            <w:pPr>
              <w:jc w:val="center"/>
              <w:rPr>
                <w:sz w:val="20"/>
                <w:szCs w:val="20"/>
              </w:rPr>
            </w:pPr>
            <w:r w:rsidRPr="00CA20B7">
              <w:rPr>
                <w:sz w:val="20"/>
                <w:szCs w:val="20"/>
              </w:rPr>
              <w:t>610</w:t>
            </w:r>
          </w:p>
        </w:tc>
        <w:tc>
          <w:tcPr>
            <w:tcW w:w="1055" w:type="dxa"/>
            <w:tcBorders>
              <w:right w:val="single" w:sz="4" w:space="0" w:color="auto"/>
            </w:tcBorders>
          </w:tcPr>
          <w:p w14:paraId="7F3CED56" w14:textId="77777777" w:rsidR="00E70E3D" w:rsidRPr="00CA20B7" w:rsidRDefault="00E70E3D" w:rsidP="00740696">
            <w:pPr>
              <w:jc w:val="center"/>
              <w:rPr>
                <w:sz w:val="20"/>
                <w:szCs w:val="20"/>
              </w:rPr>
            </w:pPr>
            <w:r w:rsidRPr="00CA20B7">
              <w:rPr>
                <w:sz w:val="20"/>
                <w:szCs w:val="20"/>
              </w:rPr>
              <w:t>1332</w:t>
            </w:r>
          </w:p>
        </w:tc>
        <w:tc>
          <w:tcPr>
            <w:tcW w:w="565" w:type="dxa"/>
            <w:gridSpan w:val="2"/>
            <w:tcBorders>
              <w:left w:val="single" w:sz="4" w:space="0" w:color="auto"/>
            </w:tcBorders>
          </w:tcPr>
          <w:p w14:paraId="5F69E8A9" w14:textId="77777777" w:rsidR="00E70E3D" w:rsidRPr="00CA20B7" w:rsidRDefault="00E70E3D" w:rsidP="00740696">
            <w:pPr>
              <w:jc w:val="center"/>
              <w:rPr>
                <w:sz w:val="20"/>
                <w:szCs w:val="20"/>
              </w:rPr>
            </w:pPr>
            <w:r w:rsidRPr="00CA20B7">
              <w:rPr>
                <w:sz w:val="20"/>
                <w:szCs w:val="20"/>
              </w:rPr>
              <w:t>1383</w:t>
            </w:r>
          </w:p>
        </w:tc>
      </w:tr>
      <w:tr w:rsidR="00E70E3D" w:rsidRPr="00CA20B7" w14:paraId="64485F8C" w14:textId="77777777" w:rsidTr="00740696">
        <w:tc>
          <w:tcPr>
            <w:tcW w:w="558" w:type="dxa"/>
          </w:tcPr>
          <w:p w14:paraId="59DF991E" w14:textId="77777777" w:rsidR="00E70E3D" w:rsidRPr="00CA20B7" w:rsidRDefault="00E70E3D" w:rsidP="00740696">
            <w:pPr>
              <w:rPr>
                <w:sz w:val="20"/>
                <w:szCs w:val="20"/>
              </w:rPr>
            </w:pPr>
          </w:p>
        </w:tc>
        <w:tc>
          <w:tcPr>
            <w:tcW w:w="469" w:type="dxa"/>
            <w:tcBorders>
              <w:right w:val="single" w:sz="4" w:space="0" w:color="auto"/>
            </w:tcBorders>
          </w:tcPr>
          <w:p w14:paraId="7201EE56" w14:textId="77777777" w:rsidR="00E70E3D" w:rsidRPr="00CA20B7" w:rsidRDefault="00E70E3D" w:rsidP="00740696">
            <w:pPr>
              <w:rPr>
                <w:sz w:val="20"/>
                <w:szCs w:val="20"/>
              </w:rPr>
            </w:pPr>
            <w:r w:rsidRPr="00CA20B7">
              <w:rPr>
                <w:sz w:val="20"/>
                <w:szCs w:val="20"/>
              </w:rPr>
              <w:t>5</w:t>
            </w:r>
          </w:p>
        </w:tc>
        <w:tc>
          <w:tcPr>
            <w:tcW w:w="4751" w:type="dxa"/>
            <w:tcBorders>
              <w:left w:val="single" w:sz="4" w:space="0" w:color="auto"/>
            </w:tcBorders>
          </w:tcPr>
          <w:p w14:paraId="4F213C4C" w14:textId="77777777" w:rsidR="00E70E3D" w:rsidRPr="00CA20B7" w:rsidRDefault="00E70E3D" w:rsidP="00740696">
            <w:pPr>
              <w:rPr>
                <w:sz w:val="20"/>
                <w:szCs w:val="20"/>
              </w:rPr>
            </w:pPr>
            <w:r w:rsidRPr="00CA20B7">
              <w:rPr>
                <w:sz w:val="20"/>
                <w:szCs w:val="20"/>
              </w:rPr>
              <w:t>Masa de cel putin 18 tone</w:t>
            </w:r>
          </w:p>
        </w:tc>
        <w:tc>
          <w:tcPr>
            <w:tcW w:w="1072" w:type="dxa"/>
            <w:tcBorders>
              <w:right w:val="single" w:sz="4" w:space="0" w:color="auto"/>
            </w:tcBorders>
          </w:tcPr>
          <w:p w14:paraId="49130E8B" w14:textId="77777777" w:rsidR="00E70E3D" w:rsidRPr="00CA20B7" w:rsidRDefault="00E70E3D" w:rsidP="00740696">
            <w:pPr>
              <w:jc w:val="center"/>
              <w:rPr>
                <w:sz w:val="20"/>
                <w:szCs w:val="20"/>
              </w:rPr>
            </w:pPr>
            <w:r w:rsidRPr="00CA20B7">
              <w:rPr>
                <w:sz w:val="20"/>
                <w:szCs w:val="20"/>
              </w:rPr>
              <w:t>588</w:t>
            </w:r>
          </w:p>
        </w:tc>
        <w:tc>
          <w:tcPr>
            <w:tcW w:w="638" w:type="dxa"/>
            <w:tcBorders>
              <w:left w:val="single" w:sz="4" w:space="0" w:color="auto"/>
            </w:tcBorders>
          </w:tcPr>
          <w:p w14:paraId="7B21C9A7" w14:textId="77777777" w:rsidR="00E70E3D" w:rsidRPr="00CA20B7" w:rsidRDefault="00E70E3D" w:rsidP="00740696">
            <w:pPr>
              <w:jc w:val="center"/>
              <w:rPr>
                <w:sz w:val="20"/>
                <w:szCs w:val="20"/>
              </w:rPr>
            </w:pPr>
            <w:r w:rsidRPr="00CA20B7">
              <w:rPr>
                <w:sz w:val="20"/>
                <w:szCs w:val="20"/>
              </w:rPr>
              <w:t>610</w:t>
            </w:r>
          </w:p>
        </w:tc>
        <w:tc>
          <w:tcPr>
            <w:tcW w:w="1055" w:type="dxa"/>
            <w:tcBorders>
              <w:right w:val="single" w:sz="4" w:space="0" w:color="auto"/>
            </w:tcBorders>
          </w:tcPr>
          <w:p w14:paraId="5A41FFBB" w14:textId="77777777" w:rsidR="00E70E3D" w:rsidRPr="00CA20B7" w:rsidRDefault="00E70E3D" w:rsidP="00740696">
            <w:pPr>
              <w:jc w:val="center"/>
              <w:rPr>
                <w:sz w:val="20"/>
                <w:szCs w:val="20"/>
              </w:rPr>
            </w:pPr>
            <w:r w:rsidRPr="00CA20B7">
              <w:rPr>
                <w:sz w:val="20"/>
                <w:szCs w:val="20"/>
              </w:rPr>
              <w:t>1332</w:t>
            </w:r>
          </w:p>
        </w:tc>
        <w:tc>
          <w:tcPr>
            <w:tcW w:w="565" w:type="dxa"/>
            <w:gridSpan w:val="2"/>
            <w:tcBorders>
              <w:left w:val="single" w:sz="4" w:space="0" w:color="auto"/>
            </w:tcBorders>
          </w:tcPr>
          <w:p w14:paraId="30FC90B6" w14:textId="77777777" w:rsidR="00E70E3D" w:rsidRPr="00CA20B7" w:rsidRDefault="00E70E3D" w:rsidP="00740696">
            <w:pPr>
              <w:jc w:val="center"/>
              <w:rPr>
                <w:sz w:val="20"/>
                <w:szCs w:val="20"/>
              </w:rPr>
            </w:pPr>
            <w:r w:rsidRPr="00CA20B7">
              <w:rPr>
                <w:sz w:val="20"/>
                <w:szCs w:val="20"/>
              </w:rPr>
              <w:t>1383</w:t>
            </w:r>
          </w:p>
        </w:tc>
      </w:tr>
      <w:tr w:rsidR="00E70E3D" w:rsidRPr="00CA20B7" w14:paraId="44AE4A50" w14:textId="77777777" w:rsidTr="00740696">
        <w:tc>
          <w:tcPr>
            <w:tcW w:w="558" w:type="dxa"/>
          </w:tcPr>
          <w:p w14:paraId="478657FF" w14:textId="77777777" w:rsidR="00E70E3D" w:rsidRPr="00CA20B7" w:rsidRDefault="00E70E3D" w:rsidP="00740696">
            <w:pPr>
              <w:rPr>
                <w:sz w:val="20"/>
                <w:szCs w:val="20"/>
              </w:rPr>
            </w:pPr>
            <w:r w:rsidRPr="00CA20B7">
              <w:rPr>
                <w:sz w:val="20"/>
                <w:szCs w:val="20"/>
              </w:rPr>
              <w:lastRenderedPageBreak/>
              <w:t>II</w:t>
            </w:r>
          </w:p>
        </w:tc>
        <w:tc>
          <w:tcPr>
            <w:tcW w:w="6292" w:type="dxa"/>
            <w:gridSpan w:val="3"/>
            <w:tcBorders>
              <w:right w:val="single" w:sz="4" w:space="0" w:color="auto"/>
            </w:tcBorders>
          </w:tcPr>
          <w:p w14:paraId="07EABF30" w14:textId="77777777" w:rsidR="00E70E3D" w:rsidRPr="00CA20B7" w:rsidRDefault="00E70E3D" w:rsidP="00740696">
            <w:pPr>
              <w:rPr>
                <w:sz w:val="20"/>
                <w:szCs w:val="20"/>
              </w:rPr>
            </w:pPr>
            <w:r w:rsidRPr="00CA20B7">
              <w:rPr>
                <w:sz w:val="20"/>
                <w:szCs w:val="20"/>
              </w:rPr>
              <w:t xml:space="preserve">3 axe </w:t>
            </w:r>
          </w:p>
        </w:tc>
        <w:tc>
          <w:tcPr>
            <w:tcW w:w="1693" w:type="dxa"/>
            <w:gridSpan w:val="2"/>
            <w:tcBorders>
              <w:left w:val="single" w:sz="4" w:space="0" w:color="auto"/>
              <w:right w:val="single" w:sz="4" w:space="0" w:color="auto"/>
            </w:tcBorders>
          </w:tcPr>
          <w:p w14:paraId="53B536FB" w14:textId="77777777" w:rsidR="00E70E3D" w:rsidRPr="00CA20B7" w:rsidRDefault="00E70E3D" w:rsidP="00740696">
            <w:pPr>
              <w:rPr>
                <w:sz w:val="20"/>
                <w:szCs w:val="20"/>
              </w:rPr>
            </w:pPr>
          </w:p>
        </w:tc>
        <w:tc>
          <w:tcPr>
            <w:tcW w:w="565" w:type="dxa"/>
            <w:gridSpan w:val="2"/>
            <w:tcBorders>
              <w:left w:val="single" w:sz="4" w:space="0" w:color="auto"/>
            </w:tcBorders>
          </w:tcPr>
          <w:p w14:paraId="6A0B0AE8" w14:textId="77777777" w:rsidR="00E70E3D" w:rsidRPr="00CA20B7" w:rsidRDefault="00E70E3D" w:rsidP="00740696">
            <w:pPr>
              <w:rPr>
                <w:sz w:val="20"/>
                <w:szCs w:val="20"/>
              </w:rPr>
            </w:pPr>
          </w:p>
        </w:tc>
      </w:tr>
      <w:tr w:rsidR="00E70E3D" w:rsidRPr="00CA20B7" w14:paraId="71E36EB3" w14:textId="77777777" w:rsidTr="00740696">
        <w:tc>
          <w:tcPr>
            <w:tcW w:w="558" w:type="dxa"/>
          </w:tcPr>
          <w:p w14:paraId="6D65A558" w14:textId="77777777" w:rsidR="00E70E3D" w:rsidRPr="00CA20B7" w:rsidRDefault="00E70E3D" w:rsidP="00740696">
            <w:pPr>
              <w:rPr>
                <w:sz w:val="20"/>
                <w:szCs w:val="20"/>
              </w:rPr>
            </w:pPr>
          </w:p>
        </w:tc>
        <w:tc>
          <w:tcPr>
            <w:tcW w:w="469" w:type="dxa"/>
            <w:tcBorders>
              <w:right w:val="single" w:sz="4" w:space="0" w:color="auto"/>
            </w:tcBorders>
          </w:tcPr>
          <w:p w14:paraId="6F850957" w14:textId="77777777" w:rsidR="00E70E3D" w:rsidRPr="00CA20B7" w:rsidRDefault="00E70E3D" w:rsidP="00740696">
            <w:pPr>
              <w:rPr>
                <w:sz w:val="20"/>
                <w:szCs w:val="20"/>
              </w:rPr>
            </w:pPr>
            <w:r w:rsidRPr="00CA20B7">
              <w:rPr>
                <w:sz w:val="20"/>
                <w:szCs w:val="20"/>
              </w:rPr>
              <w:t>1</w:t>
            </w:r>
          </w:p>
        </w:tc>
        <w:tc>
          <w:tcPr>
            <w:tcW w:w="4751" w:type="dxa"/>
            <w:tcBorders>
              <w:left w:val="single" w:sz="4" w:space="0" w:color="auto"/>
            </w:tcBorders>
          </w:tcPr>
          <w:p w14:paraId="5DC44FDB" w14:textId="77777777" w:rsidR="00E70E3D" w:rsidRPr="00CA20B7" w:rsidRDefault="00E70E3D" w:rsidP="00740696">
            <w:pPr>
              <w:rPr>
                <w:sz w:val="20"/>
                <w:szCs w:val="20"/>
              </w:rPr>
            </w:pPr>
            <w:r w:rsidRPr="00CA20B7">
              <w:rPr>
                <w:sz w:val="20"/>
                <w:szCs w:val="20"/>
              </w:rPr>
              <w:t>Masa de cel putin 15 tone, dar mai mica de 17 tone</w:t>
            </w:r>
          </w:p>
        </w:tc>
        <w:tc>
          <w:tcPr>
            <w:tcW w:w="1072" w:type="dxa"/>
            <w:tcBorders>
              <w:right w:val="single" w:sz="4" w:space="0" w:color="auto"/>
            </w:tcBorders>
          </w:tcPr>
          <w:p w14:paraId="4F386B23" w14:textId="77777777" w:rsidR="00E70E3D" w:rsidRPr="00CA20B7" w:rsidRDefault="00E70E3D" w:rsidP="00740696">
            <w:pPr>
              <w:jc w:val="center"/>
              <w:rPr>
                <w:sz w:val="20"/>
                <w:szCs w:val="20"/>
              </w:rPr>
            </w:pPr>
            <w:r w:rsidRPr="00CA20B7">
              <w:rPr>
                <w:sz w:val="20"/>
                <w:szCs w:val="20"/>
              </w:rPr>
              <w:t>151</w:t>
            </w:r>
          </w:p>
        </w:tc>
        <w:tc>
          <w:tcPr>
            <w:tcW w:w="638" w:type="dxa"/>
            <w:tcBorders>
              <w:left w:val="single" w:sz="4" w:space="0" w:color="auto"/>
            </w:tcBorders>
          </w:tcPr>
          <w:p w14:paraId="4272EABE" w14:textId="77777777" w:rsidR="00E70E3D" w:rsidRPr="00CA20B7" w:rsidRDefault="00E70E3D" w:rsidP="00740696">
            <w:pPr>
              <w:jc w:val="center"/>
              <w:rPr>
                <w:sz w:val="20"/>
                <w:szCs w:val="20"/>
              </w:rPr>
            </w:pPr>
            <w:r w:rsidRPr="00CA20B7">
              <w:rPr>
                <w:sz w:val="20"/>
                <w:szCs w:val="20"/>
              </w:rPr>
              <w:t>157</w:t>
            </w:r>
          </w:p>
        </w:tc>
        <w:tc>
          <w:tcPr>
            <w:tcW w:w="1055" w:type="dxa"/>
            <w:tcBorders>
              <w:right w:val="single" w:sz="4" w:space="0" w:color="auto"/>
            </w:tcBorders>
          </w:tcPr>
          <w:p w14:paraId="4DA44A5F" w14:textId="77777777" w:rsidR="00E70E3D" w:rsidRPr="00CA20B7" w:rsidRDefault="00E70E3D" w:rsidP="00740696">
            <w:pPr>
              <w:jc w:val="center"/>
              <w:rPr>
                <w:sz w:val="20"/>
                <w:szCs w:val="20"/>
              </w:rPr>
            </w:pPr>
            <w:r w:rsidRPr="00CA20B7">
              <w:rPr>
                <w:sz w:val="20"/>
                <w:szCs w:val="20"/>
              </w:rPr>
              <w:t>263</w:t>
            </w:r>
          </w:p>
        </w:tc>
        <w:tc>
          <w:tcPr>
            <w:tcW w:w="565" w:type="dxa"/>
            <w:gridSpan w:val="2"/>
            <w:tcBorders>
              <w:left w:val="single" w:sz="4" w:space="0" w:color="auto"/>
            </w:tcBorders>
          </w:tcPr>
          <w:p w14:paraId="32C60610" w14:textId="77777777" w:rsidR="00E70E3D" w:rsidRPr="00CA20B7" w:rsidRDefault="00E70E3D" w:rsidP="00740696">
            <w:pPr>
              <w:rPr>
                <w:sz w:val="20"/>
                <w:szCs w:val="20"/>
              </w:rPr>
            </w:pPr>
            <w:r w:rsidRPr="00CA20B7">
              <w:rPr>
                <w:sz w:val="20"/>
                <w:szCs w:val="20"/>
              </w:rPr>
              <w:t>273</w:t>
            </w:r>
          </w:p>
        </w:tc>
      </w:tr>
      <w:tr w:rsidR="00E70E3D" w:rsidRPr="00CA20B7" w14:paraId="6BB835DF" w14:textId="77777777" w:rsidTr="00740696">
        <w:tc>
          <w:tcPr>
            <w:tcW w:w="558" w:type="dxa"/>
          </w:tcPr>
          <w:p w14:paraId="3D1AAF88" w14:textId="77777777" w:rsidR="00E70E3D" w:rsidRPr="00CA20B7" w:rsidRDefault="00E70E3D" w:rsidP="00740696">
            <w:pPr>
              <w:rPr>
                <w:sz w:val="20"/>
                <w:szCs w:val="20"/>
              </w:rPr>
            </w:pPr>
          </w:p>
        </w:tc>
        <w:tc>
          <w:tcPr>
            <w:tcW w:w="469" w:type="dxa"/>
            <w:tcBorders>
              <w:right w:val="single" w:sz="4" w:space="0" w:color="auto"/>
            </w:tcBorders>
          </w:tcPr>
          <w:p w14:paraId="43CCBA77" w14:textId="77777777" w:rsidR="00E70E3D" w:rsidRPr="00CA20B7" w:rsidRDefault="00E70E3D" w:rsidP="00740696">
            <w:pPr>
              <w:rPr>
                <w:sz w:val="20"/>
                <w:szCs w:val="20"/>
              </w:rPr>
            </w:pPr>
            <w:r w:rsidRPr="00CA20B7">
              <w:rPr>
                <w:sz w:val="20"/>
                <w:szCs w:val="20"/>
              </w:rPr>
              <w:t>2</w:t>
            </w:r>
          </w:p>
        </w:tc>
        <w:tc>
          <w:tcPr>
            <w:tcW w:w="4751" w:type="dxa"/>
            <w:tcBorders>
              <w:left w:val="single" w:sz="4" w:space="0" w:color="auto"/>
            </w:tcBorders>
          </w:tcPr>
          <w:p w14:paraId="201A3AB4" w14:textId="77777777" w:rsidR="00E70E3D" w:rsidRPr="00CA20B7" w:rsidRDefault="00E70E3D" w:rsidP="00740696">
            <w:pPr>
              <w:rPr>
                <w:sz w:val="20"/>
                <w:szCs w:val="20"/>
              </w:rPr>
            </w:pPr>
            <w:r w:rsidRPr="00CA20B7">
              <w:rPr>
                <w:sz w:val="20"/>
                <w:szCs w:val="20"/>
              </w:rPr>
              <w:t>Masa de cel putin 17 tone, dar mai mica de 19 tone</w:t>
            </w:r>
          </w:p>
        </w:tc>
        <w:tc>
          <w:tcPr>
            <w:tcW w:w="1072" w:type="dxa"/>
            <w:tcBorders>
              <w:right w:val="single" w:sz="4" w:space="0" w:color="auto"/>
            </w:tcBorders>
          </w:tcPr>
          <w:p w14:paraId="294ACC35" w14:textId="77777777" w:rsidR="00E70E3D" w:rsidRPr="00CA20B7" w:rsidRDefault="00E70E3D" w:rsidP="00740696">
            <w:pPr>
              <w:jc w:val="center"/>
              <w:rPr>
                <w:sz w:val="20"/>
                <w:szCs w:val="20"/>
              </w:rPr>
            </w:pPr>
            <w:r w:rsidRPr="00CA20B7">
              <w:rPr>
                <w:sz w:val="20"/>
                <w:szCs w:val="20"/>
              </w:rPr>
              <w:t>263</w:t>
            </w:r>
          </w:p>
        </w:tc>
        <w:tc>
          <w:tcPr>
            <w:tcW w:w="638" w:type="dxa"/>
            <w:tcBorders>
              <w:left w:val="single" w:sz="4" w:space="0" w:color="auto"/>
            </w:tcBorders>
          </w:tcPr>
          <w:p w14:paraId="3588C54D" w14:textId="77777777" w:rsidR="00E70E3D" w:rsidRPr="00CA20B7" w:rsidRDefault="00E70E3D" w:rsidP="00740696">
            <w:pPr>
              <w:jc w:val="center"/>
              <w:rPr>
                <w:sz w:val="20"/>
                <w:szCs w:val="20"/>
              </w:rPr>
            </w:pPr>
            <w:r w:rsidRPr="00CA20B7">
              <w:rPr>
                <w:sz w:val="20"/>
                <w:szCs w:val="20"/>
              </w:rPr>
              <w:t>273</w:t>
            </w:r>
          </w:p>
        </w:tc>
        <w:tc>
          <w:tcPr>
            <w:tcW w:w="1055" w:type="dxa"/>
            <w:tcBorders>
              <w:right w:val="single" w:sz="4" w:space="0" w:color="auto"/>
            </w:tcBorders>
          </w:tcPr>
          <w:p w14:paraId="5B05EFB7" w14:textId="77777777" w:rsidR="00E70E3D" w:rsidRPr="00CA20B7" w:rsidRDefault="00E70E3D" w:rsidP="00740696">
            <w:pPr>
              <w:jc w:val="center"/>
              <w:rPr>
                <w:sz w:val="20"/>
                <w:szCs w:val="20"/>
              </w:rPr>
            </w:pPr>
            <w:r w:rsidRPr="00CA20B7">
              <w:rPr>
                <w:sz w:val="20"/>
                <w:szCs w:val="20"/>
              </w:rPr>
              <w:t>540</w:t>
            </w:r>
          </w:p>
        </w:tc>
        <w:tc>
          <w:tcPr>
            <w:tcW w:w="565" w:type="dxa"/>
            <w:gridSpan w:val="2"/>
            <w:tcBorders>
              <w:left w:val="single" w:sz="4" w:space="0" w:color="auto"/>
            </w:tcBorders>
          </w:tcPr>
          <w:p w14:paraId="0DCA2A08" w14:textId="77777777" w:rsidR="00E70E3D" w:rsidRPr="00CA20B7" w:rsidRDefault="00E70E3D" w:rsidP="00740696">
            <w:pPr>
              <w:jc w:val="center"/>
              <w:rPr>
                <w:sz w:val="20"/>
                <w:szCs w:val="20"/>
              </w:rPr>
            </w:pPr>
            <w:r w:rsidRPr="00CA20B7">
              <w:rPr>
                <w:sz w:val="20"/>
                <w:szCs w:val="20"/>
              </w:rPr>
              <w:t>561</w:t>
            </w:r>
          </w:p>
          <w:p w14:paraId="1FBB33A0" w14:textId="77777777" w:rsidR="00E70E3D" w:rsidRPr="00CA20B7" w:rsidRDefault="00E70E3D" w:rsidP="00740696">
            <w:pPr>
              <w:jc w:val="center"/>
              <w:rPr>
                <w:sz w:val="20"/>
                <w:szCs w:val="20"/>
              </w:rPr>
            </w:pPr>
          </w:p>
        </w:tc>
      </w:tr>
      <w:tr w:rsidR="00E70E3D" w:rsidRPr="00CA20B7" w14:paraId="2F517ABC" w14:textId="77777777" w:rsidTr="00740696">
        <w:tc>
          <w:tcPr>
            <w:tcW w:w="558" w:type="dxa"/>
          </w:tcPr>
          <w:p w14:paraId="14F7A76C" w14:textId="77777777" w:rsidR="00E70E3D" w:rsidRPr="00CA20B7" w:rsidRDefault="00E70E3D" w:rsidP="00740696">
            <w:pPr>
              <w:rPr>
                <w:sz w:val="20"/>
                <w:szCs w:val="20"/>
              </w:rPr>
            </w:pPr>
          </w:p>
        </w:tc>
        <w:tc>
          <w:tcPr>
            <w:tcW w:w="469" w:type="dxa"/>
            <w:tcBorders>
              <w:right w:val="single" w:sz="4" w:space="0" w:color="auto"/>
            </w:tcBorders>
          </w:tcPr>
          <w:p w14:paraId="7BDE9400" w14:textId="77777777" w:rsidR="00E70E3D" w:rsidRPr="00CA20B7" w:rsidRDefault="00E70E3D" w:rsidP="00740696">
            <w:pPr>
              <w:rPr>
                <w:sz w:val="20"/>
                <w:szCs w:val="20"/>
              </w:rPr>
            </w:pPr>
            <w:r w:rsidRPr="00CA20B7">
              <w:rPr>
                <w:sz w:val="20"/>
                <w:szCs w:val="20"/>
              </w:rPr>
              <w:t>3</w:t>
            </w:r>
          </w:p>
        </w:tc>
        <w:tc>
          <w:tcPr>
            <w:tcW w:w="4751" w:type="dxa"/>
            <w:tcBorders>
              <w:left w:val="single" w:sz="4" w:space="0" w:color="auto"/>
            </w:tcBorders>
          </w:tcPr>
          <w:p w14:paraId="24E0C5ED" w14:textId="77777777" w:rsidR="00E70E3D" w:rsidRPr="00CA20B7" w:rsidRDefault="00E70E3D" w:rsidP="00740696">
            <w:pPr>
              <w:rPr>
                <w:sz w:val="20"/>
                <w:szCs w:val="20"/>
              </w:rPr>
            </w:pPr>
            <w:r w:rsidRPr="00CA20B7">
              <w:rPr>
                <w:sz w:val="20"/>
                <w:szCs w:val="20"/>
              </w:rPr>
              <w:t>Masa de cel putin 19 tone, dar mai mica de 21 tone</w:t>
            </w:r>
          </w:p>
        </w:tc>
        <w:tc>
          <w:tcPr>
            <w:tcW w:w="1072" w:type="dxa"/>
            <w:tcBorders>
              <w:right w:val="single" w:sz="4" w:space="0" w:color="auto"/>
            </w:tcBorders>
          </w:tcPr>
          <w:p w14:paraId="5E15EDBC" w14:textId="77777777" w:rsidR="00E70E3D" w:rsidRPr="00CA20B7" w:rsidRDefault="00E70E3D" w:rsidP="00740696">
            <w:pPr>
              <w:jc w:val="center"/>
              <w:rPr>
                <w:sz w:val="20"/>
                <w:szCs w:val="20"/>
              </w:rPr>
            </w:pPr>
            <w:r w:rsidRPr="00CA20B7">
              <w:rPr>
                <w:sz w:val="20"/>
                <w:szCs w:val="20"/>
              </w:rPr>
              <w:t>540</w:t>
            </w:r>
          </w:p>
        </w:tc>
        <w:tc>
          <w:tcPr>
            <w:tcW w:w="638" w:type="dxa"/>
            <w:tcBorders>
              <w:left w:val="single" w:sz="4" w:space="0" w:color="auto"/>
            </w:tcBorders>
          </w:tcPr>
          <w:p w14:paraId="0A4E40EF" w14:textId="77777777" w:rsidR="00E70E3D" w:rsidRPr="00CA20B7" w:rsidRDefault="00E70E3D" w:rsidP="00740696">
            <w:pPr>
              <w:jc w:val="center"/>
              <w:rPr>
                <w:sz w:val="20"/>
                <w:szCs w:val="20"/>
              </w:rPr>
            </w:pPr>
            <w:r w:rsidRPr="00CA20B7">
              <w:rPr>
                <w:sz w:val="20"/>
                <w:szCs w:val="20"/>
              </w:rPr>
              <w:t>561</w:t>
            </w:r>
          </w:p>
        </w:tc>
        <w:tc>
          <w:tcPr>
            <w:tcW w:w="1055" w:type="dxa"/>
            <w:tcBorders>
              <w:right w:val="single" w:sz="4" w:space="0" w:color="auto"/>
            </w:tcBorders>
          </w:tcPr>
          <w:p w14:paraId="771DB90F" w14:textId="77777777" w:rsidR="00E70E3D" w:rsidRPr="00CA20B7" w:rsidRDefault="00E70E3D" w:rsidP="00740696">
            <w:pPr>
              <w:jc w:val="center"/>
              <w:rPr>
                <w:sz w:val="20"/>
                <w:szCs w:val="20"/>
              </w:rPr>
            </w:pPr>
            <w:r w:rsidRPr="00CA20B7">
              <w:rPr>
                <w:sz w:val="20"/>
                <w:szCs w:val="20"/>
              </w:rPr>
              <w:t>701</w:t>
            </w:r>
          </w:p>
        </w:tc>
        <w:tc>
          <w:tcPr>
            <w:tcW w:w="565" w:type="dxa"/>
            <w:gridSpan w:val="2"/>
            <w:tcBorders>
              <w:left w:val="single" w:sz="4" w:space="0" w:color="auto"/>
            </w:tcBorders>
          </w:tcPr>
          <w:p w14:paraId="4A51630B" w14:textId="77777777" w:rsidR="00E70E3D" w:rsidRPr="00CA20B7" w:rsidRDefault="00E70E3D" w:rsidP="00740696">
            <w:pPr>
              <w:jc w:val="center"/>
              <w:rPr>
                <w:sz w:val="20"/>
                <w:szCs w:val="20"/>
              </w:rPr>
            </w:pPr>
            <w:r w:rsidRPr="00CA20B7">
              <w:rPr>
                <w:sz w:val="20"/>
                <w:szCs w:val="20"/>
              </w:rPr>
              <w:t>728</w:t>
            </w:r>
          </w:p>
        </w:tc>
      </w:tr>
      <w:tr w:rsidR="00E70E3D" w:rsidRPr="00CA20B7" w14:paraId="19CFBE80" w14:textId="77777777" w:rsidTr="00740696">
        <w:tc>
          <w:tcPr>
            <w:tcW w:w="558" w:type="dxa"/>
          </w:tcPr>
          <w:p w14:paraId="63DE3AB0" w14:textId="77777777" w:rsidR="00E70E3D" w:rsidRPr="00CA20B7" w:rsidRDefault="00E70E3D" w:rsidP="00740696">
            <w:pPr>
              <w:rPr>
                <w:sz w:val="20"/>
                <w:szCs w:val="20"/>
              </w:rPr>
            </w:pPr>
          </w:p>
        </w:tc>
        <w:tc>
          <w:tcPr>
            <w:tcW w:w="469" w:type="dxa"/>
            <w:tcBorders>
              <w:right w:val="single" w:sz="4" w:space="0" w:color="auto"/>
            </w:tcBorders>
          </w:tcPr>
          <w:p w14:paraId="5F7E5B36" w14:textId="77777777" w:rsidR="00E70E3D" w:rsidRPr="00CA20B7" w:rsidRDefault="00E70E3D" w:rsidP="00740696">
            <w:pPr>
              <w:rPr>
                <w:sz w:val="20"/>
                <w:szCs w:val="20"/>
              </w:rPr>
            </w:pPr>
            <w:r w:rsidRPr="00CA20B7">
              <w:rPr>
                <w:sz w:val="20"/>
                <w:szCs w:val="20"/>
              </w:rPr>
              <w:t>4</w:t>
            </w:r>
          </w:p>
        </w:tc>
        <w:tc>
          <w:tcPr>
            <w:tcW w:w="4751" w:type="dxa"/>
            <w:tcBorders>
              <w:left w:val="single" w:sz="4" w:space="0" w:color="auto"/>
            </w:tcBorders>
          </w:tcPr>
          <w:p w14:paraId="0D7E0854" w14:textId="77777777" w:rsidR="00E70E3D" w:rsidRPr="00CA20B7" w:rsidRDefault="00E70E3D" w:rsidP="00740696">
            <w:pPr>
              <w:rPr>
                <w:sz w:val="20"/>
                <w:szCs w:val="20"/>
              </w:rPr>
            </w:pPr>
            <w:r w:rsidRPr="00CA20B7">
              <w:rPr>
                <w:sz w:val="20"/>
                <w:szCs w:val="20"/>
              </w:rPr>
              <w:t>Masa de cel putin 21  tone, dar mai mica de 23 tone</w:t>
            </w:r>
          </w:p>
        </w:tc>
        <w:tc>
          <w:tcPr>
            <w:tcW w:w="1072" w:type="dxa"/>
            <w:tcBorders>
              <w:right w:val="single" w:sz="4" w:space="0" w:color="auto"/>
            </w:tcBorders>
          </w:tcPr>
          <w:p w14:paraId="37122C99" w14:textId="77777777" w:rsidR="00E70E3D" w:rsidRPr="00CA20B7" w:rsidRDefault="00E70E3D" w:rsidP="00740696">
            <w:pPr>
              <w:jc w:val="center"/>
              <w:rPr>
                <w:sz w:val="20"/>
                <w:szCs w:val="20"/>
              </w:rPr>
            </w:pPr>
            <w:r w:rsidRPr="00CA20B7">
              <w:rPr>
                <w:sz w:val="20"/>
                <w:szCs w:val="20"/>
              </w:rPr>
              <w:t>701</w:t>
            </w:r>
          </w:p>
        </w:tc>
        <w:tc>
          <w:tcPr>
            <w:tcW w:w="638" w:type="dxa"/>
            <w:tcBorders>
              <w:left w:val="single" w:sz="4" w:space="0" w:color="auto"/>
            </w:tcBorders>
          </w:tcPr>
          <w:p w14:paraId="4F45B842" w14:textId="77777777" w:rsidR="00E70E3D" w:rsidRPr="00CA20B7" w:rsidRDefault="00E70E3D" w:rsidP="00740696">
            <w:pPr>
              <w:jc w:val="center"/>
              <w:rPr>
                <w:sz w:val="20"/>
                <w:szCs w:val="20"/>
              </w:rPr>
            </w:pPr>
            <w:r w:rsidRPr="00CA20B7">
              <w:rPr>
                <w:sz w:val="20"/>
                <w:szCs w:val="20"/>
              </w:rPr>
              <w:t>728</w:t>
            </w:r>
          </w:p>
        </w:tc>
        <w:tc>
          <w:tcPr>
            <w:tcW w:w="1055" w:type="dxa"/>
            <w:tcBorders>
              <w:right w:val="single" w:sz="4" w:space="0" w:color="auto"/>
            </w:tcBorders>
          </w:tcPr>
          <w:p w14:paraId="40BA8B2D" w14:textId="77777777" w:rsidR="00E70E3D" w:rsidRPr="00CA20B7" w:rsidRDefault="00E70E3D" w:rsidP="00740696">
            <w:pPr>
              <w:jc w:val="center"/>
              <w:rPr>
                <w:sz w:val="20"/>
                <w:szCs w:val="20"/>
              </w:rPr>
            </w:pPr>
            <w:r w:rsidRPr="00CA20B7">
              <w:rPr>
                <w:sz w:val="20"/>
                <w:szCs w:val="20"/>
              </w:rPr>
              <w:t>1079</w:t>
            </w:r>
          </w:p>
        </w:tc>
        <w:tc>
          <w:tcPr>
            <w:tcW w:w="565" w:type="dxa"/>
            <w:gridSpan w:val="2"/>
            <w:tcBorders>
              <w:left w:val="single" w:sz="4" w:space="0" w:color="auto"/>
            </w:tcBorders>
          </w:tcPr>
          <w:p w14:paraId="4F7A16F6" w14:textId="77777777" w:rsidR="00E70E3D" w:rsidRPr="00CA20B7" w:rsidRDefault="00E70E3D" w:rsidP="00740696">
            <w:pPr>
              <w:jc w:val="center"/>
              <w:rPr>
                <w:sz w:val="20"/>
                <w:szCs w:val="20"/>
              </w:rPr>
            </w:pPr>
            <w:r w:rsidRPr="00CA20B7">
              <w:rPr>
                <w:sz w:val="20"/>
                <w:szCs w:val="20"/>
              </w:rPr>
              <w:t>1120</w:t>
            </w:r>
          </w:p>
        </w:tc>
      </w:tr>
      <w:tr w:rsidR="00E70E3D" w:rsidRPr="00CA20B7" w14:paraId="21FFA1A3" w14:textId="77777777" w:rsidTr="00740696">
        <w:tc>
          <w:tcPr>
            <w:tcW w:w="558" w:type="dxa"/>
          </w:tcPr>
          <w:p w14:paraId="51CBF3E3" w14:textId="77777777" w:rsidR="00E70E3D" w:rsidRPr="00CA20B7" w:rsidRDefault="00E70E3D" w:rsidP="00740696">
            <w:pPr>
              <w:rPr>
                <w:sz w:val="20"/>
                <w:szCs w:val="20"/>
              </w:rPr>
            </w:pPr>
          </w:p>
        </w:tc>
        <w:tc>
          <w:tcPr>
            <w:tcW w:w="469" w:type="dxa"/>
          </w:tcPr>
          <w:p w14:paraId="18583EEF" w14:textId="77777777" w:rsidR="00E70E3D" w:rsidRPr="00CA20B7" w:rsidRDefault="00E70E3D" w:rsidP="00740696">
            <w:pPr>
              <w:rPr>
                <w:sz w:val="20"/>
                <w:szCs w:val="20"/>
              </w:rPr>
            </w:pPr>
            <w:r w:rsidRPr="00CA20B7">
              <w:rPr>
                <w:sz w:val="20"/>
                <w:szCs w:val="20"/>
              </w:rPr>
              <w:t>5</w:t>
            </w:r>
          </w:p>
        </w:tc>
        <w:tc>
          <w:tcPr>
            <w:tcW w:w="4751" w:type="dxa"/>
          </w:tcPr>
          <w:p w14:paraId="0C7306C8" w14:textId="77777777" w:rsidR="00E70E3D" w:rsidRPr="00CA20B7" w:rsidRDefault="00E70E3D" w:rsidP="00740696">
            <w:pPr>
              <w:rPr>
                <w:sz w:val="20"/>
                <w:szCs w:val="20"/>
              </w:rPr>
            </w:pPr>
            <w:r w:rsidRPr="00CA20B7">
              <w:rPr>
                <w:sz w:val="20"/>
                <w:szCs w:val="20"/>
              </w:rPr>
              <w:t>Masa de cel putin 23 tone, dar mai mica de 25 tone</w:t>
            </w:r>
          </w:p>
        </w:tc>
        <w:tc>
          <w:tcPr>
            <w:tcW w:w="1072" w:type="dxa"/>
            <w:tcBorders>
              <w:right w:val="single" w:sz="4" w:space="0" w:color="auto"/>
            </w:tcBorders>
          </w:tcPr>
          <w:p w14:paraId="33D7E3B9" w14:textId="77777777" w:rsidR="00E70E3D" w:rsidRPr="00CA20B7" w:rsidRDefault="00E70E3D" w:rsidP="00740696">
            <w:pPr>
              <w:jc w:val="center"/>
              <w:rPr>
                <w:sz w:val="20"/>
                <w:szCs w:val="20"/>
              </w:rPr>
            </w:pPr>
            <w:r w:rsidRPr="00CA20B7">
              <w:rPr>
                <w:sz w:val="20"/>
                <w:szCs w:val="20"/>
              </w:rPr>
              <w:t>1079</w:t>
            </w:r>
          </w:p>
        </w:tc>
        <w:tc>
          <w:tcPr>
            <w:tcW w:w="638" w:type="dxa"/>
            <w:tcBorders>
              <w:left w:val="single" w:sz="4" w:space="0" w:color="auto"/>
            </w:tcBorders>
          </w:tcPr>
          <w:p w14:paraId="7C480B77" w14:textId="77777777" w:rsidR="00E70E3D" w:rsidRPr="00CA20B7" w:rsidRDefault="00E70E3D" w:rsidP="00740696">
            <w:pPr>
              <w:jc w:val="center"/>
              <w:rPr>
                <w:sz w:val="20"/>
                <w:szCs w:val="20"/>
              </w:rPr>
            </w:pPr>
            <w:r w:rsidRPr="00CA20B7">
              <w:rPr>
                <w:sz w:val="20"/>
                <w:szCs w:val="20"/>
              </w:rPr>
              <w:t>1120</w:t>
            </w:r>
          </w:p>
        </w:tc>
        <w:tc>
          <w:tcPr>
            <w:tcW w:w="1055" w:type="dxa"/>
            <w:tcBorders>
              <w:right w:val="single" w:sz="4" w:space="0" w:color="auto"/>
            </w:tcBorders>
          </w:tcPr>
          <w:p w14:paraId="72ECDD92" w14:textId="77777777" w:rsidR="00E70E3D" w:rsidRPr="00CA20B7" w:rsidRDefault="00E70E3D" w:rsidP="00740696">
            <w:pPr>
              <w:jc w:val="center"/>
              <w:rPr>
                <w:sz w:val="20"/>
                <w:szCs w:val="20"/>
              </w:rPr>
            </w:pPr>
            <w:r w:rsidRPr="00CA20B7">
              <w:rPr>
                <w:sz w:val="20"/>
                <w:szCs w:val="20"/>
              </w:rPr>
              <w:t>1678</w:t>
            </w:r>
          </w:p>
        </w:tc>
        <w:tc>
          <w:tcPr>
            <w:tcW w:w="565" w:type="dxa"/>
            <w:gridSpan w:val="2"/>
            <w:tcBorders>
              <w:left w:val="single" w:sz="4" w:space="0" w:color="auto"/>
            </w:tcBorders>
          </w:tcPr>
          <w:p w14:paraId="03FD284C" w14:textId="77777777" w:rsidR="00E70E3D" w:rsidRPr="00CA20B7" w:rsidRDefault="00E70E3D" w:rsidP="00740696">
            <w:pPr>
              <w:jc w:val="center"/>
              <w:rPr>
                <w:sz w:val="20"/>
                <w:szCs w:val="20"/>
              </w:rPr>
            </w:pPr>
            <w:r w:rsidRPr="00CA20B7">
              <w:rPr>
                <w:sz w:val="20"/>
                <w:szCs w:val="20"/>
              </w:rPr>
              <w:t>1742</w:t>
            </w:r>
          </w:p>
        </w:tc>
      </w:tr>
      <w:tr w:rsidR="00E70E3D" w:rsidRPr="00CA20B7" w14:paraId="3304E663" w14:textId="77777777" w:rsidTr="00740696">
        <w:tc>
          <w:tcPr>
            <w:tcW w:w="558" w:type="dxa"/>
          </w:tcPr>
          <w:p w14:paraId="66E89C44" w14:textId="77777777" w:rsidR="00E70E3D" w:rsidRPr="00CA20B7" w:rsidRDefault="00E70E3D" w:rsidP="00740696">
            <w:pPr>
              <w:rPr>
                <w:sz w:val="20"/>
                <w:szCs w:val="20"/>
              </w:rPr>
            </w:pPr>
          </w:p>
        </w:tc>
        <w:tc>
          <w:tcPr>
            <w:tcW w:w="469" w:type="dxa"/>
          </w:tcPr>
          <w:p w14:paraId="04BFC36F" w14:textId="77777777" w:rsidR="00E70E3D" w:rsidRPr="00CA20B7" w:rsidRDefault="00E70E3D" w:rsidP="00740696">
            <w:pPr>
              <w:rPr>
                <w:sz w:val="20"/>
                <w:szCs w:val="20"/>
              </w:rPr>
            </w:pPr>
            <w:r w:rsidRPr="00CA20B7">
              <w:rPr>
                <w:sz w:val="20"/>
                <w:szCs w:val="20"/>
              </w:rPr>
              <w:t>6</w:t>
            </w:r>
          </w:p>
        </w:tc>
        <w:tc>
          <w:tcPr>
            <w:tcW w:w="4751" w:type="dxa"/>
          </w:tcPr>
          <w:p w14:paraId="4BB92DEC" w14:textId="77777777" w:rsidR="00E70E3D" w:rsidRPr="00CA20B7" w:rsidRDefault="00E70E3D" w:rsidP="00740696">
            <w:pPr>
              <w:rPr>
                <w:sz w:val="20"/>
                <w:szCs w:val="20"/>
              </w:rPr>
            </w:pPr>
            <w:r w:rsidRPr="00CA20B7">
              <w:rPr>
                <w:sz w:val="20"/>
                <w:szCs w:val="20"/>
              </w:rPr>
              <w:t>Masa de cel putin 25  tone, dar mai mica de 26 tone</w:t>
            </w:r>
          </w:p>
        </w:tc>
        <w:tc>
          <w:tcPr>
            <w:tcW w:w="1072" w:type="dxa"/>
            <w:tcBorders>
              <w:right w:val="single" w:sz="4" w:space="0" w:color="auto"/>
            </w:tcBorders>
          </w:tcPr>
          <w:p w14:paraId="1A23A435" w14:textId="77777777" w:rsidR="00E70E3D" w:rsidRPr="00CA20B7" w:rsidRDefault="00E70E3D" w:rsidP="00740696">
            <w:pPr>
              <w:jc w:val="center"/>
              <w:rPr>
                <w:sz w:val="20"/>
                <w:szCs w:val="20"/>
              </w:rPr>
            </w:pPr>
            <w:r w:rsidRPr="00CA20B7">
              <w:rPr>
                <w:sz w:val="20"/>
                <w:szCs w:val="20"/>
              </w:rPr>
              <w:t>1079</w:t>
            </w:r>
          </w:p>
        </w:tc>
        <w:tc>
          <w:tcPr>
            <w:tcW w:w="638" w:type="dxa"/>
            <w:tcBorders>
              <w:left w:val="single" w:sz="4" w:space="0" w:color="auto"/>
            </w:tcBorders>
          </w:tcPr>
          <w:p w14:paraId="645F4730" w14:textId="77777777" w:rsidR="00E70E3D" w:rsidRPr="00CA20B7" w:rsidRDefault="00E70E3D" w:rsidP="00740696">
            <w:pPr>
              <w:jc w:val="center"/>
              <w:rPr>
                <w:sz w:val="20"/>
                <w:szCs w:val="20"/>
              </w:rPr>
            </w:pPr>
            <w:r w:rsidRPr="00CA20B7">
              <w:rPr>
                <w:sz w:val="20"/>
                <w:szCs w:val="20"/>
              </w:rPr>
              <w:t>1120</w:t>
            </w:r>
          </w:p>
        </w:tc>
        <w:tc>
          <w:tcPr>
            <w:tcW w:w="1055" w:type="dxa"/>
            <w:tcBorders>
              <w:right w:val="single" w:sz="4" w:space="0" w:color="auto"/>
            </w:tcBorders>
          </w:tcPr>
          <w:p w14:paraId="363AF6A5" w14:textId="77777777" w:rsidR="00E70E3D" w:rsidRPr="00CA20B7" w:rsidRDefault="00E70E3D" w:rsidP="00740696">
            <w:pPr>
              <w:jc w:val="center"/>
              <w:rPr>
                <w:sz w:val="20"/>
                <w:szCs w:val="20"/>
              </w:rPr>
            </w:pPr>
            <w:r w:rsidRPr="00CA20B7">
              <w:rPr>
                <w:sz w:val="20"/>
                <w:szCs w:val="20"/>
              </w:rPr>
              <w:t>1678</w:t>
            </w:r>
          </w:p>
        </w:tc>
        <w:tc>
          <w:tcPr>
            <w:tcW w:w="565" w:type="dxa"/>
            <w:gridSpan w:val="2"/>
            <w:tcBorders>
              <w:left w:val="single" w:sz="4" w:space="0" w:color="auto"/>
            </w:tcBorders>
          </w:tcPr>
          <w:p w14:paraId="0F14FB99" w14:textId="77777777" w:rsidR="00E70E3D" w:rsidRPr="00CA20B7" w:rsidRDefault="00E70E3D" w:rsidP="00740696">
            <w:pPr>
              <w:jc w:val="center"/>
              <w:rPr>
                <w:sz w:val="20"/>
                <w:szCs w:val="20"/>
              </w:rPr>
            </w:pPr>
            <w:r w:rsidRPr="00CA20B7">
              <w:rPr>
                <w:sz w:val="20"/>
                <w:szCs w:val="20"/>
              </w:rPr>
              <w:t>1742</w:t>
            </w:r>
          </w:p>
        </w:tc>
      </w:tr>
      <w:tr w:rsidR="00E70E3D" w:rsidRPr="00CA20B7" w14:paraId="15F8C59D" w14:textId="77777777" w:rsidTr="00740696">
        <w:tc>
          <w:tcPr>
            <w:tcW w:w="558" w:type="dxa"/>
          </w:tcPr>
          <w:p w14:paraId="5E073A95" w14:textId="77777777" w:rsidR="00E70E3D" w:rsidRPr="00CA20B7" w:rsidRDefault="00E70E3D" w:rsidP="00740696">
            <w:pPr>
              <w:rPr>
                <w:sz w:val="20"/>
                <w:szCs w:val="20"/>
              </w:rPr>
            </w:pPr>
          </w:p>
        </w:tc>
        <w:tc>
          <w:tcPr>
            <w:tcW w:w="469" w:type="dxa"/>
          </w:tcPr>
          <w:p w14:paraId="565F3F11" w14:textId="77777777" w:rsidR="00E70E3D" w:rsidRPr="00CA20B7" w:rsidRDefault="00E70E3D" w:rsidP="00740696">
            <w:pPr>
              <w:rPr>
                <w:sz w:val="20"/>
                <w:szCs w:val="20"/>
              </w:rPr>
            </w:pPr>
            <w:r w:rsidRPr="00CA20B7">
              <w:rPr>
                <w:sz w:val="20"/>
                <w:szCs w:val="20"/>
              </w:rPr>
              <w:t>7</w:t>
            </w:r>
          </w:p>
        </w:tc>
        <w:tc>
          <w:tcPr>
            <w:tcW w:w="4751" w:type="dxa"/>
          </w:tcPr>
          <w:p w14:paraId="1F036052" w14:textId="77777777" w:rsidR="00E70E3D" w:rsidRPr="00CA20B7" w:rsidRDefault="00E70E3D" w:rsidP="00740696">
            <w:pPr>
              <w:rPr>
                <w:sz w:val="20"/>
                <w:szCs w:val="20"/>
              </w:rPr>
            </w:pPr>
            <w:r w:rsidRPr="00CA20B7">
              <w:rPr>
                <w:sz w:val="20"/>
                <w:szCs w:val="20"/>
              </w:rPr>
              <w:t>Masa de cel putin 26 tone</w:t>
            </w:r>
          </w:p>
        </w:tc>
        <w:tc>
          <w:tcPr>
            <w:tcW w:w="1072" w:type="dxa"/>
            <w:tcBorders>
              <w:right w:val="single" w:sz="4" w:space="0" w:color="auto"/>
            </w:tcBorders>
          </w:tcPr>
          <w:p w14:paraId="5F92E7E7" w14:textId="77777777" w:rsidR="00E70E3D" w:rsidRPr="00CA20B7" w:rsidRDefault="00E70E3D" w:rsidP="00740696">
            <w:pPr>
              <w:jc w:val="center"/>
              <w:rPr>
                <w:sz w:val="20"/>
                <w:szCs w:val="20"/>
              </w:rPr>
            </w:pPr>
            <w:r w:rsidRPr="00CA20B7">
              <w:rPr>
                <w:sz w:val="20"/>
                <w:szCs w:val="20"/>
              </w:rPr>
              <w:t>1079</w:t>
            </w:r>
          </w:p>
        </w:tc>
        <w:tc>
          <w:tcPr>
            <w:tcW w:w="638" w:type="dxa"/>
            <w:tcBorders>
              <w:left w:val="single" w:sz="4" w:space="0" w:color="auto"/>
            </w:tcBorders>
          </w:tcPr>
          <w:p w14:paraId="21D77903" w14:textId="77777777" w:rsidR="00E70E3D" w:rsidRPr="00CA20B7" w:rsidRDefault="00E70E3D" w:rsidP="00740696">
            <w:pPr>
              <w:jc w:val="center"/>
              <w:rPr>
                <w:sz w:val="20"/>
                <w:szCs w:val="20"/>
              </w:rPr>
            </w:pPr>
            <w:r w:rsidRPr="00CA20B7">
              <w:rPr>
                <w:sz w:val="20"/>
                <w:szCs w:val="20"/>
              </w:rPr>
              <w:t>1120</w:t>
            </w:r>
          </w:p>
        </w:tc>
        <w:tc>
          <w:tcPr>
            <w:tcW w:w="1055" w:type="dxa"/>
            <w:tcBorders>
              <w:right w:val="single" w:sz="4" w:space="0" w:color="auto"/>
            </w:tcBorders>
          </w:tcPr>
          <w:p w14:paraId="624A37BD" w14:textId="77777777" w:rsidR="00E70E3D" w:rsidRPr="00CA20B7" w:rsidRDefault="00E70E3D" w:rsidP="00740696">
            <w:pPr>
              <w:jc w:val="center"/>
              <w:rPr>
                <w:sz w:val="20"/>
                <w:szCs w:val="20"/>
              </w:rPr>
            </w:pPr>
            <w:r w:rsidRPr="00CA20B7">
              <w:rPr>
                <w:sz w:val="20"/>
                <w:szCs w:val="20"/>
              </w:rPr>
              <w:t>1678</w:t>
            </w:r>
          </w:p>
        </w:tc>
        <w:tc>
          <w:tcPr>
            <w:tcW w:w="565" w:type="dxa"/>
            <w:gridSpan w:val="2"/>
            <w:tcBorders>
              <w:left w:val="single" w:sz="4" w:space="0" w:color="auto"/>
            </w:tcBorders>
          </w:tcPr>
          <w:p w14:paraId="54492AB8" w14:textId="77777777" w:rsidR="00E70E3D" w:rsidRPr="00CA20B7" w:rsidRDefault="00E70E3D" w:rsidP="00740696">
            <w:pPr>
              <w:jc w:val="center"/>
              <w:rPr>
                <w:sz w:val="20"/>
                <w:szCs w:val="20"/>
              </w:rPr>
            </w:pPr>
            <w:r w:rsidRPr="00CA20B7">
              <w:rPr>
                <w:sz w:val="20"/>
                <w:szCs w:val="20"/>
              </w:rPr>
              <w:t>1742</w:t>
            </w:r>
          </w:p>
        </w:tc>
      </w:tr>
      <w:tr w:rsidR="00E70E3D" w:rsidRPr="00CA20B7" w14:paraId="090C2A64" w14:textId="77777777" w:rsidTr="00740696">
        <w:tc>
          <w:tcPr>
            <w:tcW w:w="558" w:type="dxa"/>
          </w:tcPr>
          <w:p w14:paraId="03C1D9AD" w14:textId="77777777" w:rsidR="00E70E3D" w:rsidRPr="00CA20B7" w:rsidRDefault="00E70E3D" w:rsidP="00740696">
            <w:pPr>
              <w:rPr>
                <w:sz w:val="20"/>
                <w:szCs w:val="20"/>
              </w:rPr>
            </w:pPr>
            <w:r w:rsidRPr="00CA20B7">
              <w:rPr>
                <w:sz w:val="20"/>
                <w:szCs w:val="20"/>
              </w:rPr>
              <w:t>III</w:t>
            </w:r>
          </w:p>
        </w:tc>
        <w:tc>
          <w:tcPr>
            <w:tcW w:w="6292" w:type="dxa"/>
            <w:gridSpan w:val="3"/>
            <w:tcBorders>
              <w:right w:val="single" w:sz="4" w:space="0" w:color="auto"/>
            </w:tcBorders>
          </w:tcPr>
          <w:p w14:paraId="3EC879D2" w14:textId="77777777" w:rsidR="00E70E3D" w:rsidRPr="00CA20B7" w:rsidRDefault="00E70E3D" w:rsidP="00740696">
            <w:pPr>
              <w:rPr>
                <w:sz w:val="20"/>
                <w:szCs w:val="20"/>
              </w:rPr>
            </w:pPr>
            <w:r w:rsidRPr="00CA20B7">
              <w:rPr>
                <w:sz w:val="20"/>
                <w:szCs w:val="20"/>
              </w:rPr>
              <w:t>4 axe</w:t>
            </w:r>
          </w:p>
        </w:tc>
        <w:tc>
          <w:tcPr>
            <w:tcW w:w="1693" w:type="dxa"/>
            <w:gridSpan w:val="2"/>
            <w:tcBorders>
              <w:left w:val="single" w:sz="4" w:space="0" w:color="auto"/>
              <w:right w:val="single" w:sz="4" w:space="0" w:color="auto"/>
            </w:tcBorders>
          </w:tcPr>
          <w:p w14:paraId="2BF63B11" w14:textId="77777777" w:rsidR="00E70E3D" w:rsidRPr="00CA20B7" w:rsidRDefault="00E70E3D" w:rsidP="00740696">
            <w:pPr>
              <w:rPr>
                <w:sz w:val="20"/>
                <w:szCs w:val="20"/>
              </w:rPr>
            </w:pPr>
          </w:p>
        </w:tc>
        <w:tc>
          <w:tcPr>
            <w:tcW w:w="565" w:type="dxa"/>
            <w:gridSpan w:val="2"/>
            <w:tcBorders>
              <w:left w:val="single" w:sz="4" w:space="0" w:color="auto"/>
            </w:tcBorders>
          </w:tcPr>
          <w:p w14:paraId="2044C37C" w14:textId="77777777" w:rsidR="00E70E3D" w:rsidRPr="00CA20B7" w:rsidRDefault="00E70E3D" w:rsidP="00740696">
            <w:pPr>
              <w:rPr>
                <w:sz w:val="20"/>
                <w:szCs w:val="20"/>
              </w:rPr>
            </w:pPr>
          </w:p>
        </w:tc>
      </w:tr>
      <w:tr w:rsidR="00E70E3D" w:rsidRPr="00CA20B7" w14:paraId="5C18A7C0" w14:textId="77777777" w:rsidTr="00740696">
        <w:tc>
          <w:tcPr>
            <w:tcW w:w="558" w:type="dxa"/>
          </w:tcPr>
          <w:p w14:paraId="32C2F69A" w14:textId="77777777" w:rsidR="00E70E3D" w:rsidRPr="00CA20B7" w:rsidRDefault="00E70E3D" w:rsidP="00740696">
            <w:pPr>
              <w:rPr>
                <w:sz w:val="20"/>
                <w:szCs w:val="20"/>
              </w:rPr>
            </w:pPr>
          </w:p>
        </w:tc>
        <w:tc>
          <w:tcPr>
            <w:tcW w:w="469" w:type="dxa"/>
          </w:tcPr>
          <w:p w14:paraId="7C7B353A" w14:textId="77777777" w:rsidR="00E70E3D" w:rsidRPr="00CA20B7" w:rsidRDefault="00E70E3D" w:rsidP="00740696">
            <w:pPr>
              <w:rPr>
                <w:sz w:val="20"/>
                <w:szCs w:val="20"/>
              </w:rPr>
            </w:pPr>
            <w:r w:rsidRPr="00CA20B7">
              <w:rPr>
                <w:sz w:val="20"/>
                <w:szCs w:val="20"/>
              </w:rPr>
              <w:t>1</w:t>
            </w:r>
          </w:p>
        </w:tc>
        <w:tc>
          <w:tcPr>
            <w:tcW w:w="4751" w:type="dxa"/>
          </w:tcPr>
          <w:p w14:paraId="1DB5F69F" w14:textId="77777777" w:rsidR="00E70E3D" w:rsidRPr="00CA20B7" w:rsidRDefault="00E70E3D" w:rsidP="00740696">
            <w:pPr>
              <w:rPr>
                <w:sz w:val="20"/>
                <w:szCs w:val="20"/>
              </w:rPr>
            </w:pPr>
            <w:r w:rsidRPr="00CA20B7">
              <w:rPr>
                <w:sz w:val="20"/>
                <w:szCs w:val="20"/>
              </w:rPr>
              <w:t>Masa de cel putin 23  tone, dar mai mica de 25 tone</w:t>
            </w:r>
          </w:p>
        </w:tc>
        <w:tc>
          <w:tcPr>
            <w:tcW w:w="1072" w:type="dxa"/>
            <w:tcBorders>
              <w:right w:val="single" w:sz="4" w:space="0" w:color="auto"/>
            </w:tcBorders>
          </w:tcPr>
          <w:p w14:paraId="68C2F1AC" w14:textId="77777777" w:rsidR="00E70E3D" w:rsidRPr="00CA20B7" w:rsidRDefault="00E70E3D" w:rsidP="00740696">
            <w:pPr>
              <w:jc w:val="center"/>
              <w:rPr>
                <w:sz w:val="20"/>
                <w:szCs w:val="20"/>
              </w:rPr>
            </w:pPr>
            <w:r w:rsidRPr="00CA20B7">
              <w:rPr>
                <w:sz w:val="20"/>
                <w:szCs w:val="20"/>
              </w:rPr>
              <w:t>701</w:t>
            </w:r>
          </w:p>
        </w:tc>
        <w:tc>
          <w:tcPr>
            <w:tcW w:w="638" w:type="dxa"/>
            <w:tcBorders>
              <w:left w:val="single" w:sz="4" w:space="0" w:color="auto"/>
            </w:tcBorders>
          </w:tcPr>
          <w:p w14:paraId="19BE515E" w14:textId="77777777" w:rsidR="00E70E3D" w:rsidRPr="00CA20B7" w:rsidRDefault="00E70E3D" w:rsidP="00740696">
            <w:pPr>
              <w:jc w:val="center"/>
              <w:rPr>
                <w:sz w:val="20"/>
                <w:szCs w:val="20"/>
              </w:rPr>
            </w:pPr>
            <w:r w:rsidRPr="00CA20B7">
              <w:rPr>
                <w:sz w:val="20"/>
                <w:szCs w:val="20"/>
              </w:rPr>
              <w:t>728</w:t>
            </w:r>
          </w:p>
        </w:tc>
        <w:tc>
          <w:tcPr>
            <w:tcW w:w="1055" w:type="dxa"/>
            <w:tcBorders>
              <w:right w:val="single" w:sz="4" w:space="0" w:color="auto"/>
            </w:tcBorders>
          </w:tcPr>
          <w:p w14:paraId="35443C9F" w14:textId="77777777" w:rsidR="00E70E3D" w:rsidRPr="00CA20B7" w:rsidRDefault="00E70E3D" w:rsidP="00740696">
            <w:pPr>
              <w:jc w:val="center"/>
              <w:rPr>
                <w:sz w:val="20"/>
                <w:szCs w:val="20"/>
              </w:rPr>
            </w:pPr>
            <w:r w:rsidRPr="00CA20B7">
              <w:rPr>
                <w:sz w:val="20"/>
                <w:szCs w:val="20"/>
              </w:rPr>
              <w:t>710</w:t>
            </w:r>
          </w:p>
        </w:tc>
        <w:tc>
          <w:tcPr>
            <w:tcW w:w="565" w:type="dxa"/>
            <w:gridSpan w:val="2"/>
            <w:tcBorders>
              <w:left w:val="single" w:sz="4" w:space="0" w:color="auto"/>
            </w:tcBorders>
          </w:tcPr>
          <w:p w14:paraId="15D65F74" w14:textId="77777777" w:rsidR="00E70E3D" w:rsidRPr="00CA20B7" w:rsidRDefault="00E70E3D" w:rsidP="00740696">
            <w:pPr>
              <w:jc w:val="center"/>
              <w:rPr>
                <w:sz w:val="20"/>
                <w:szCs w:val="20"/>
              </w:rPr>
            </w:pPr>
            <w:r w:rsidRPr="00CA20B7">
              <w:rPr>
                <w:sz w:val="20"/>
                <w:szCs w:val="20"/>
              </w:rPr>
              <w:t>737</w:t>
            </w:r>
          </w:p>
        </w:tc>
      </w:tr>
      <w:tr w:rsidR="00E70E3D" w:rsidRPr="00CA20B7" w14:paraId="0483631B" w14:textId="77777777" w:rsidTr="00740696">
        <w:tc>
          <w:tcPr>
            <w:tcW w:w="558" w:type="dxa"/>
          </w:tcPr>
          <w:p w14:paraId="38E85CF2" w14:textId="77777777" w:rsidR="00E70E3D" w:rsidRPr="00CA20B7" w:rsidRDefault="00E70E3D" w:rsidP="00740696">
            <w:pPr>
              <w:rPr>
                <w:sz w:val="20"/>
                <w:szCs w:val="20"/>
              </w:rPr>
            </w:pPr>
          </w:p>
        </w:tc>
        <w:tc>
          <w:tcPr>
            <w:tcW w:w="469" w:type="dxa"/>
          </w:tcPr>
          <w:p w14:paraId="454294D8" w14:textId="77777777" w:rsidR="00E70E3D" w:rsidRPr="00CA20B7" w:rsidRDefault="00E70E3D" w:rsidP="00740696">
            <w:pPr>
              <w:rPr>
                <w:sz w:val="20"/>
                <w:szCs w:val="20"/>
              </w:rPr>
            </w:pPr>
            <w:r w:rsidRPr="00CA20B7">
              <w:rPr>
                <w:sz w:val="20"/>
                <w:szCs w:val="20"/>
              </w:rPr>
              <w:t>2</w:t>
            </w:r>
          </w:p>
        </w:tc>
        <w:tc>
          <w:tcPr>
            <w:tcW w:w="4751" w:type="dxa"/>
          </w:tcPr>
          <w:p w14:paraId="2654EFA6" w14:textId="77777777" w:rsidR="00E70E3D" w:rsidRPr="00CA20B7" w:rsidRDefault="00E70E3D" w:rsidP="00740696">
            <w:pPr>
              <w:rPr>
                <w:sz w:val="20"/>
                <w:szCs w:val="20"/>
              </w:rPr>
            </w:pPr>
            <w:r w:rsidRPr="00CA20B7">
              <w:rPr>
                <w:sz w:val="20"/>
                <w:szCs w:val="20"/>
              </w:rPr>
              <w:t>Masa de cel putin 25  tone, dar mai mica de 27 tone</w:t>
            </w:r>
          </w:p>
        </w:tc>
        <w:tc>
          <w:tcPr>
            <w:tcW w:w="1072" w:type="dxa"/>
            <w:tcBorders>
              <w:right w:val="single" w:sz="4" w:space="0" w:color="auto"/>
            </w:tcBorders>
          </w:tcPr>
          <w:p w14:paraId="237A6A3B" w14:textId="77777777" w:rsidR="00E70E3D" w:rsidRPr="00CA20B7" w:rsidRDefault="00E70E3D" w:rsidP="00740696">
            <w:pPr>
              <w:jc w:val="center"/>
              <w:rPr>
                <w:sz w:val="20"/>
                <w:szCs w:val="20"/>
              </w:rPr>
            </w:pPr>
            <w:r w:rsidRPr="00CA20B7">
              <w:rPr>
                <w:sz w:val="20"/>
                <w:szCs w:val="20"/>
              </w:rPr>
              <w:t>710</w:t>
            </w:r>
          </w:p>
        </w:tc>
        <w:tc>
          <w:tcPr>
            <w:tcW w:w="638" w:type="dxa"/>
            <w:tcBorders>
              <w:left w:val="single" w:sz="4" w:space="0" w:color="auto"/>
            </w:tcBorders>
          </w:tcPr>
          <w:p w14:paraId="2A4A1261" w14:textId="77777777" w:rsidR="00E70E3D" w:rsidRPr="00CA20B7" w:rsidRDefault="00E70E3D" w:rsidP="00740696">
            <w:pPr>
              <w:jc w:val="center"/>
              <w:rPr>
                <w:sz w:val="20"/>
                <w:szCs w:val="20"/>
              </w:rPr>
            </w:pPr>
            <w:r w:rsidRPr="00CA20B7">
              <w:rPr>
                <w:sz w:val="20"/>
                <w:szCs w:val="20"/>
              </w:rPr>
              <w:t>737</w:t>
            </w:r>
          </w:p>
        </w:tc>
        <w:tc>
          <w:tcPr>
            <w:tcW w:w="1088" w:type="dxa"/>
            <w:gridSpan w:val="2"/>
            <w:tcBorders>
              <w:right w:val="single" w:sz="4" w:space="0" w:color="auto"/>
            </w:tcBorders>
          </w:tcPr>
          <w:p w14:paraId="76AFEEDF" w14:textId="77777777" w:rsidR="00E70E3D" w:rsidRPr="00CA20B7" w:rsidRDefault="00E70E3D" w:rsidP="00740696">
            <w:pPr>
              <w:jc w:val="center"/>
              <w:rPr>
                <w:sz w:val="20"/>
                <w:szCs w:val="20"/>
              </w:rPr>
            </w:pPr>
            <w:r w:rsidRPr="00CA20B7">
              <w:rPr>
                <w:sz w:val="20"/>
                <w:szCs w:val="20"/>
              </w:rPr>
              <w:t>1109</w:t>
            </w:r>
          </w:p>
        </w:tc>
        <w:tc>
          <w:tcPr>
            <w:tcW w:w="532" w:type="dxa"/>
            <w:tcBorders>
              <w:left w:val="single" w:sz="4" w:space="0" w:color="auto"/>
            </w:tcBorders>
          </w:tcPr>
          <w:p w14:paraId="566BE6D5" w14:textId="77777777" w:rsidR="00E70E3D" w:rsidRPr="00CA20B7" w:rsidRDefault="00E70E3D" w:rsidP="00740696">
            <w:pPr>
              <w:jc w:val="center"/>
              <w:rPr>
                <w:sz w:val="20"/>
                <w:szCs w:val="20"/>
              </w:rPr>
            </w:pPr>
            <w:r w:rsidRPr="00CA20B7">
              <w:rPr>
                <w:sz w:val="20"/>
                <w:szCs w:val="20"/>
              </w:rPr>
              <w:t>1151</w:t>
            </w:r>
          </w:p>
        </w:tc>
      </w:tr>
      <w:tr w:rsidR="00E70E3D" w:rsidRPr="00CA20B7" w14:paraId="798BF7FB" w14:textId="77777777" w:rsidTr="00740696">
        <w:tc>
          <w:tcPr>
            <w:tcW w:w="558" w:type="dxa"/>
          </w:tcPr>
          <w:p w14:paraId="3F7DC199" w14:textId="77777777" w:rsidR="00E70E3D" w:rsidRPr="00CA20B7" w:rsidRDefault="00E70E3D" w:rsidP="00740696">
            <w:pPr>
              <w:rPr>
                <w:sz w:val="20"/>
                <w:szCs w:val="20"/>
              </w:rPr>
            </w:pPr>
          </w:p>
        </w:tc>
        <w:tc>
          <w:tcPr>
            <w:tcW w:w="469" w:type="dxa"/>
          </w:tcPr>
          <w:p w14:paraId="5678ECAA" w14:textId="77777777" w:rsidR="00E70E3D" w:rsidRPr="00CA20B7" w:rsidRDefault="00E70E3D" w:rsidP="00740696">
            <w:pPr>
              <w:rPr>
                <w:sz w:val="20"/>
                <w:szCs w:val="20"/>
              </w:rPr>
            </w:pPr>
            <w:r w:rsidRPr="00CA20B7">
              <w:rPr>
                <w:sz w:val="20"/>
                <w:szCs w:val="20"/>
              </w:rPr>
              <w:t>3</w:t>
            </w:r>
          </w:p>
        </w:tc>
        <w:tc>
          <w:tcPr>
            <w:tcW w:w="4751" w:type="dxa"/>
          </w:tcPr>
          <w:p w14:paraId="781C06AD" w14:textId="77777777" w:rsidR="00E70E3D" w:rsidRPr="00CA20B7" w:rsidRDefault="00E70E3D" w:rsidP="00740696">
            <w:pPr>
              <w:rPr>
                <w:sz w:val="20"/>
                <w:szCs w:val="20"/>
              </w:rPr>
            </w:pPr>
            <w:r w:rsidRPr="00CA20B7">
              <w:rPr>
                <w:sz w:val="20"/>
                <w:szCs w:val="20"/>
              </w:rPr>
              <w:t>Masa de cel putin 27  tone, dar mai mica de 29 tone</w:t>
            </w:r>
          </w:p>
        </w:tc>
        <w:tc>
          <w:tcPr>
            <w:tcW w:w="1072" w:type="dxa"/>
            <w:tcBorders>
              <w:right w:val="single" w:sz="4" w:space="0" w:color="auto"/>
            </w:tcBorders>
          </w:tcPr>
          <w:p w14:paraId="663921A4" w14:textId="77777777" w:rsidR="00E70E3D" w:rsidRPr="00CA20B7" w:rsidRDefault="00E70E3D" w:rsidP="00740696">
            <w:pPr>
              <w:jc w:val="center"/>
              <w:rPr>
                <w:sz w:val="20"/>
                <w:szCs w:val="20"/>
              </w:rPr>
            </w:pPr>
            <w:r w:rsidRPr="00CA20B7">
              <w:rPr>
                <w:sz w:val="20"/>
                <w:szCs w:val="20"/>
              </w:rPr>
              <w:t>1109</w:t>
            </w:r>
          </w:p>
        </w:tc>
        <w:tc>
          <w:tcPr>
            <w:tcW w:w="638" w:type="dxa"/>
            <w:tcBorders>
              <w:left w:val="single" w:sz="4" w:space="0" w:color="auto"/>
            </w:tcBorders>
          </w:tcPr>
          <w:p w14:paraId="38CC8817" w14:textId="77777777" w:rsidR="00E70E3D" w:rsidRPr="00CA20B7" w:rsidRDefault="00E70E3D" w:rsidP="00740696">
            <w:pPr>
              <w:jc w:val="center"/>
              <w:rPr>
                <w:sz w:val="20"/>
                <w:szCs w:val="20"/>
              </w:rPr>
            </w:pPr>
            <w:r w:rsidRPr="00CA20B7">
              <w:rPr>
                <w:sz w:val="20"/>
                <w:szCs w:val="20"/>
              </w:rPr>
              <w:t>1151</w:t>
            </w:r>
          </w:p>
        </w:tc>
        <w:tc>
          <w:tcPr>
            <w:tcW w:w="1088" w:type="dxa"/>
            <w:gridSpan w:val="2"/>
            <w:tcBorders>
              <w:right w:val="single" w:sz="4" w:space="0" w:color="auto"/>
            </w:tcBorders>
          </w:tcPr>
          <w:p w14:paraId="198DA955" w14:textId="77777777" w:rsidR="00E70E3D" w:rsidRPr="00CA20B7" w:rsidRDefault="00E70E3D" w:rsidP="00740696">
            <w:pPr>
              <w:jc w:val="center"/>
              <w:rPr>
                <w:sz w:val="20"/>
                <w:szCs w:val="20"/>
              </w:rPr>
            </w:pPr>
            <w:r w:rsidRPr="00CA20B7">
              <w:rPr>
                <w:sz w:val="20"/>
                <w:szCs w:val="20"/>
              </w:rPr>
              <w:t>1760</w:t>
            </w:r>
          </w:p>
        </w:tc>
        <w:tc>
          <w:tcPr>
            <w:tcW w:w="532" w:type="dxa"/>
            <w:tcBorders>
              <w:left w:val="single" w:sz="4" w:space="0" w:color="auto"/>
            </w:tcBorders>
          </w:tcPr>
          <w:p w14:paraId="6AA5E696" w14:textId="77777777" w:rsidR="00E70E3D" w:rsidRPr="00CA20B7" w:rsidRDefault="00E70E3D" w:rsidP="00740696">
            <w:pPr>
              <w:jc w:val="center"/>
              <w:rPr>
                <w:sz w:val="20"/>
                <w:szCs w:val="20"/>
              </w:rPr>
            </w:pPr>
            <w:r w:rsidRPr="00CA20B7">
              <w:rPr>
                <w:sz w:val="20"/>
                <w:szCs w:val="20"/>
              </w:rPr>
              <w:t>1827</w:t>
            </w:r>
          </w:p>
        </w:tc>
      </w:tr>
      <w:tr w:rsidR="00E70E3D" w:rsidRPr="00CA20B7" w14:paraId="5C7CFFC2" w14:textId="77777777" w:rsidTr="00740696">
        <w:tc>
          <w:tcPr>
            <w:tcW w:w="558" w:type="dxa"/>
          </w:tcPr>
          <w:p w14:paraId="09B5632E" w14:textId="77777777" w:rsidR="00E70E3D" w:rsidRPr="00CA20B7" w:rsidRDefault="00E70E3D" w:rsidP="00740696">
            <w:pPr>
              <w:rPr>
                <w:sz w:val="20"/>
                <w:szCs w:val="20"/>
              </w:rPr>
            </w:pPr>
          </w:p>
        </w:tc>
        <w:tc>
          <w:tcPr>
            <w:tcW w:w="469" w:type="dxa"/>
          </w:tcPr>
          <w:p w14:paraId="0EAA8D18" w14:textId="77777777" w:rsidR="00E70E3D" w:rsidRPr="00CA20B7" w:rsidRDefault="00E70E3D" w:rsidP="00740696">
            <w:pPr>
              <w:rPr>
                <w:sz w:val="20"/>
                <w:szCs w:val="20"/>
              </w:rPr>
            </w:pPr>
            <w:r w:rsidRPr="00CA20B7">
              <w:rPr>
                <w:sz w:val="20"/>
                <w:szCs w:val="20"/>
              </w:rPr>
              <w:t>4</w:t>
            </w:r>
          </w:p>
        </w:tc>
        <w:tc>
          <w:tcPr>
            <w:tcW w:w="4751" w:type="dxa"/>
          </w:tcPr>
          <w:p w14:paraId="3FF379BB" w14:textId="77777777" w:rsidR="00E70E3D" w:rsidRPr="00CA20B7" w:rsidRDefault="00E70E3D" w:rsidP="00740696">
            <w:pPr>
              <w:rPr>
                <w:sz w:val="20"/>
                <w:szCs w:val="20"/>
              </w:rPr>
            </w:pPr>
            <w:r w:rsidRPr="00CA20B7">
              <w:rPr>
                <w:sz w:val="20"/>
                <w:szCs w:val="20"/>
              </w:rPr>
              <w:t>Masa de cel putin 29  tone, dar mai mica de 31 tone</w:t>
            </w:r>
          </w:p>
        </w:tc>
        <w:tc>
          <w:tcPr>
            <w:tcW w:w="1072" w:type="dxa"/>
            <w:tcBorders>
              <w:right w:val="single" w:sz="4" w:space="0" w:color="auto"/>
            </w:tcBorders>
          </w:tcPr>
          <w:p w14:paraId="7A91D49F" w14:textId="77777777" w:rsidR="00E70E3D" w:rsidRPr="00CA20B7" w:rsidRDefault="00E70E3D" w:rsidP="00740696">
            <w:pPr>
              <w:jc w:val="center"/>
              <w:rPr>
                <w:sz w:val="20"/>
                <w:szCs w:val="20"/>
              </w:rPr>
            </w:pPr>
            <w:r w:rsidRPr="00CA20B7">
              <w:rPr>
                <w:sz w:val="20"/>
                <w:szCs w:val="20"/>
              </w:rPr>
              <w:t>1760</w:t>
            </w:r>
          </w:p>
        </w:tc>
        <w:tc>
          <w:tcPr>
            <w:tcW w:w="638" w:type="dxa"/>
            <w:tcBorders>
              <w:left w:val="single" w:sz="4" w:space="0" w:color="auto"/>
            </w:tcBorders>
          </w:tcPr>
          <w:p w14:paraId="4796C1DC" w14:textId="77777777" w:rsidR="00E70E3D" w:rsidRPr="00CA20B7" w:rsidRDefault="00E70E3D" w:rsidP="00740696">
            <w:pPr>
              <w:jc w:val="center"/>
              <w:rPr>
                <w:sz w:val="20"/>
                <w:szCs w:val="20"/>
              </w:rPr>
            </w:pPr>
            <w:r w:rsidRPr="00CA20B7">
              <w:rPr>
                <w:sz w:val="20"/>
                <w:szCs w:val="20"/>
              </w:rPr>
              <w:t>1827</w:t>
            </w:r>
          </w:p>
        </w:tc>
        <w:tc>
          <w:tcPr>
            <w:tcW w:w="1088" w:type="dxa"/>
            <w:gridSpan w:val="2"/>
            <w:tcBorders>
              <w:right w:val="single" w:sz="4" w:space="0" w:color="auto"/>
            </w:tcBorders>
          </w:tcPr>
          <w:p w14:paraId="7D97F68D" w14:textId="77777777" w:rsidR="00E70E3D" w:rsidRPr="00CA20B7" w:rsidRDefault="00E70E3D" w:rsidP="00740696">
            <w:pPr>
              <w:jc w:val="center"/>
              <w:rPr>
                <w:sz w:val="20"/>
                <w:szCs w:val="20"/>
              </w:rPr>
            </w:pPr>
            <w:r w:rsidRPr="00CA20B7">
              <w:rPr>
                <w:sz w:val="20"/>
                <w:szCs w:val="20"/>
              </w:rPr>
              <w:t>2611</w:t>
            </w:r>
          </w:p>
        </w:tc>
        <w:tc>
          <w:tcPr>
            <w:tcW w:w="532" w:type="dxa"/>
            <w:tcBorders>
              <w:left w:val="single" w:sz="4" w:space="0" w:color="auto"/>
            </w:tcBorders>
          </w:tcPr>
          <w:p w14:paraId="49DA7310" w14:textId="77777777" w:rsidR="00E70E3D" w:rsidRPr="00CA20B7" w:rsidRDefault="00E70E3D" w:rsidP="00740696">
            <w:pPr>
              <w:jc w:val="center"/>
              <w:rPr>
                <w:sz w:val="20"/>
                <w:szCs w:val="20"/>
              </w:rPr>
            </w:pPr>
            <w:r w:rsidRPr="00CA20B7">
              <w:rPr>
                <w:sz w:val="20"/>
                <w:szCs w:val="20"/>
              </w:rPr>
              <w:t>2710</w:t>
            </w:r>
          </w:p>
        </w:tc>
      </w:tr>
      <w:tr w:rsidR="00E70E3D" w:rsidRPr="00CA20B7" w14:paraId="2C2E17DA" w14:textId="77777777" w:rsidTr="00740696">
        <w:tc>
          <w:tcPr>
            <w:tcW w:w="558" w:type="dxa"/>
          </w:tcPr>
          <w:p w14:paraId="426C923D" w14:textId="77777777" w:rsidR="00E70E3D" w:rsidRPr="00CA20B7" w:rsidRDefault="00E70E3D" w:rsidP="00740696">
            <w:pPr>
              <w:rPr>
                <w:sz w:val="20"/>
                <w:szCs w:val="20"/>
              </w:rPr>
            </w:pPr>
          </w:p>
        </w:tc>
        <w:tc>
          <w:tcPr>
            <w:tcW w:w="469" w:type="dxa"/>
          </w:tcPr>
          <w:p w14:paraId="5A33030D" w14:textId="77777777" w:rsidR="00E70E3D" w:rsidRPr="00CA20B7" w:rsidRDefault="00E70E3D" w:rsidP="00740696">
            <w:pPr>
              <w:rPr>
                <w:sz w:val="20"/>
                <w:szCs w:val="20"/>
              </w:rPr>
            </w:pPr>
            <w:r w:rsidRPr="00CA20B7">
              <w:rPr>
                <w:sz w:val="20"/>
                <w:szCs w:val="20"/>
              </w:rPr>
              <w:t>5</w:t>
            </w:r>
          </w:p>
        </w:tc>
        <w:tc>
          <w:tcPr>
            <w:tcW w:w="4751" w:type="dxa"/>
          </w:tcPr>
          <w:p w14:paraId="72090234" w14:textId="77777777" w:rsidR="00E70E3D" w:rsidRPr="00CA20B7" w:rsidRDefault="00E70E3D" w:rsidP="00740696">
            <w:pPr>
              <w:rPr>
                <w:sz w:val="20"/>
                <w:szCs w:val="20"/>
              </w:rPr>
            </w:pPr>
            <w:r w:rsidRPr="00CA20B7">
              <w:rPr>
                <w:sz w:val="20"/>
                <w:szCs w:val="20"/>
              </w:rPr>
              <w:t>Masa de cel putin 31  tone, dar mai mica de 32</w:t>
            </w:r>
          </w:p>
          <w:p w14:paraId="5EA68817" w14:textId="77777777" w:rsidR="00E70E3D" w:rsidRPr="00CA20B7" w:rsidRDefault="00E70E3D" w:rsidP="00740696">
            <w:pPr>
              <w:rPr>
                <w:sz w:val="20"/>
                <w:szCs w:val="20"/>
              </w:rPr>
            </w:pPr>
            <w:r w:rsidRPr="00CA20B7">
              <w:rPr>
                <w:sz w:val="20"/>
                <w:szCs w:val="20"/>
              </w:rPr>
              <w:t>tone</w:t>
            </w:r>
          </w:p>
        </w:tc>
        <w:tc>
          <w:tcPr>
            <w:tcW w:w="1072" w:type="dxa"/>
            <w:tcBorders>
              <w:right w:val="single" w:sz="4" w:space="0" w:color="auto"/>
            </w:tcBorders>
          </w:tcPr>
          <w:p w14:paraId="35BFB64B" w14:textId="77777777" w:rsidR="00E70E3D" w:rsidRPr="00CA20B7" w:rsidRDefault="00E70E3D" w:rsidP="00740696">
            <w:pPr>
              <w:jc w:val="center"/>
              <w:rPr>
                <w:sz w:val="20"/>
                <w:szCs w:val="20"/>
              </w:rPr>
            </w:pPr>
            <w:r w:rsidRPr="00CA20B7">
              <w:rPr>
                <w:sz w:val="20"/>
                <w:szCs w:val="20"/>
              </w:rPr>
              <w:t>1760</w:t>
            </w:r>
          </w:p>
        </w:tc>
        <w:tc>
          <w:tcPr>
            <w:tcW w:w="638" w:type="dxa"/>
            <w:tcBorders>
              <w:left w:val="single" w:sz="4" w:space="0" w:color="auto"/>
            </w:tcBorders>
          </w:tcPr>
          <w:p w14:paraId="16C13038" w14:textId="77777777" w:rsidR="00E70E3D" w:rsidRPr="00CA20B7" w:rsidRDefault="00E70E3D" w:rsidP="00740696">
            <w:pPr>
              <w:jc w:val="center"/>
              <w:rPr>
                <w:sz w:val="20"/>
                <w:szCs w:val="20"/>
              </w:rPr>
            </w:pPr>
            <w:r w:rsidRPr="00CA20B7">
              <w:rPr>
                <w:sz w:val="20"/>
                <w:szCs w:val="20"/>
              </w:rPr>
              <w:t>1827</w:t>
            </w:r>
          </w:p>
        </w:tc>
        <w:tc>
          <w:tcPr>
            <w:tcW w:w="1088" w:type="dxa"/>
            <w:gridSpan w:val="2"/>
            <w:tcBorders>
              <w:right w:val="single" w:sz="4" w:space="0" w:color="auto"/>
            </w:tcBorders>
          </w:tcPr>
          <w:p w14:paraId="0C638713" w14:textId="77777777" w:rsidR="00E70E3D" w:rsidRPr="00CA20B7" w:rsidRDefault="00E70E3D" w:rsidP="00740696">
            <w:pPr>
              <w:jc w:val="center"/>
              <w:rPr>
                <w:sz w:val="20"/>
                <w:szCs w:val="20"/>
              </w:rPr>
            </w:pPr>
            <w:r w:rsidRPr="00CA20B7">
              <w:rPr>
                <w:sz w:val="20"/>
                <w:szCs w:val="20"/>
              </w:rPr>
              <w:t>2611</w:t>
            </w:r>
          </w:p>
        </w:tc>
        <w:tc>
          <w:tcPr>
            <w:tcW w:w="532" w:type="dxa"/>
            <w:tcBorders>
              <w:left w:val="single" w:sz="4" w:space="0" w:color="auto"/>
            </w:tcBorders>
          </w:tcPr>
          <w:p w14:paraId="61419641" w14:textId="77777777" w:rsidR="00E70E3D" w:rsidRPr="00CA20B7" w:rsidRDefault="00E70E3D" w:rsidP="00740696">
            <w:pPr>
              <w:jc w:val="center"/>
              <w:rPr>
                <w:sz w:val="20"/>
                <w:szCs w:val="20"/>
              </w:rPr>
            </w:pPr>
            <w:r w:rsidRPr="00CA20B7">
              <w:rPr>
                <w:sz w:val="20"/>
                <w:szCs w:val="20"/>
              </w:rPr>
              <w:t>2710</w:t>
            </w:r>
          </w:p>
        </w:tc>
      </w:tr>
      <w:tr w:rsidR="00E70E3D" w:rsidRPr="00CA20B7" w14:paraId="6E771ED0" w14:textId="77777777" w:rsidTr="00740696">
        <w:tc>
          <w:tcPr>
            <w:tcW w:w="558" w:type="dxa"/>
          </w:tcPr>
          <w:p w14:paraId="7F55D0AC" w14:textId="77777777" w:rsidR="00E70E3D" w:rsidRPr="00CA20B7" w:rsidRDefault="00E70E3D" w:rsidP="00740696">
            <w:pPr>
              <w:rPr>
                <w:sz w:val="20"/>
                <w:szCs w:val="20"/>
              </w:rPr>
            </w:pPr>
          </w:p>
        </w:tc>
        <w:tc>
          <w:tcPr>
            <w:tcW w:w="469" w:type="dxa"/>
          </w:tcPr>
          <w:p w14:paraId="1A334575" w14:textId="77777777" w:rsidR="00E70E3D" w:rsidRPr="00CA20B7" w:rsidRDefault="00E70E3D" w:rsidP="00740696">
            <w:pPr>
              <w:rPr>
                <w:sz w:val="20"/>
                <w:szCs w:val="20"/>
              </w:rPr>
            </w:pPr>
            <w:r w:rsidRPr="00CA20B7">
              <w:rPr>
                <w:sz w:val="20"/>
                <w:szCs w:val="20"/>
              </w:rPr>
              <w:t>6</w:t>
            </w:r>
          </w:p>
        </w:tc>
        <w:tc>
          <w:tcPr>
            <w:tcW w:w="4751" w:type="dxa"/>
          </w:tcPr>
          <w:p w14:paraId="3BFC4D6E" w14:textId="77777777" w:rsidR="00E70E3D" w:rsidRPr="00CA20B7" w:rsidRDefault="00E70E3D" w:rsidP="00740696">
            <w:pPr>
              <w:rPr>
                <w:sz w:val="20"/>
                <w:szCs w:val="20"/>
              </w:rPr>
            </w:pPr>
            <w:r w:rsidRPr="00CA20B7">
              <w:rPr>
                <w:sz w:val="20"/>
                <w:szCs w:val="20"/>
              </w:rPr>
              <w:t>Masa de cel putin 32 tone</w:t>
            </w:r>
          </w:p>
        </w:tc>
        <w:tc>
          <w:tcPr>
            <w:tcW w:w="1072" w:type="dxa"/>
            <w:tcBorders>
              <w:right w:val="single" w:sz="4" w:space="0" w:color="auto"/>
            </w:tcBorders>
          </w:tcPr>
          <w:p w14:paraId="59334A14" w14:textId="77777777" w:rsidR="00E70E3D" w:rsidRPr="00CA20B7" w:rsidRDefault="00E70E3D" w:rsidP="00740696">
            <w:pPr>
              <w:jc w:val="center"/>
              <w:rPr>
                <w:sz w:val="20"/>
                <w:szCs w:val="20"/>
              </w:rPr>
            </w:pPr>
            <w:r w:rsidRPr="00CA20B7">
              <w:rPr>
                <w:sz w:val="20"/>
                <w:szCs w:val="20"/>
              </w:rPr>
              <w:t>1760</w:t>
            </w:r>
          </w:p>
        </w:tc>
        <w:tc>
          <w:tcPr>
            <w:tcW w:w="638" w:type="dxa"/>
            <w:tcBorders>
              <w:left w:val="single" w:sz="4" w:space="0" w:color="auto"/>
            </w:tcBorders>
          </w:tcPr>
          <w:p w14:paraId="1FADC84B" w14:textId="77777777" w:rsidR="00E70E3D" w:rsidRPr="00CA20B7" w:rsidRDefault="00E70E3D" w:rsidP="00740696">
            <w:pPr>
              <w:jc w:val="center"/>
              <w:rPr>
                <w:sz w:val="20"/>
                <w:szCs w:val="20"/>
              </w:rPr>
            </w:pPr>
            <w:r w:rsidRPr="00CA20B7">
              <w:rPr>
                <w:sz w:val="20"/>
                <w:szCs w:val="20"/>
              </w:rPr>
              <w:t>1827</w:t>
            </w:r>
          </w:p>
        </w:tc>
        <w:tc>
          <w:tcPr>
            <w:tcW w:w="1088" w:type="dxa"/>
            <w:gridSpan w:val="2"/>
            <w:tcBorders>
              <w:right w:val="single" w:sz="4" w:space="0" w:color="auto"/>
            </w:tcBorders>
          </w:tcPr>
          <w:p w14:paraId="68E9B5B8" w14:textId="77777777" w:rsidR="00E70E3D" w:rsidRPr="00CA20B7" w:rsidRDefault="00E70E3D" w:rsidP="00740696">
            <w:pPr>
              <w:jc w:val="center"/>
              <w:rPr>
                <w:sz w:val="20"/>
                <w:szCs w:val="20"/>
              </w:rPr>
            </w:pPr>
            <w:r w:rsidRPr="00CA20B7">
              <w:rPr>
                <w:sz w:val="20"/>
                <w:szCs w:val="20"/>
              </w:rPr>
              <w:t>2611</w:t>
            </w:r>
          </w:p>
        </w:tc>
        <w:tc>
          <w:tcPr>
            <w:tcW w:w="532" w:type="dxa"/>
            <w:tcBorders>
              <w:left w:val="single" w:sz="4" w:space="0" w:color="auto"/>
            </w:tcBorders>
          </w:tcPr>
          <w:p w14:paraId="68ED30D4" w14:textId="77777777" w:rsidR="00E70E3D" w:rsidRPr="00CA20B7" w:rsidRDefault="00E70E3D" w:rsidP="00740696">
            <w:pPr>
              <w:jc w:val="center"/>
              <w:rPr>
                <w:sz w:val="20"/>
                <w:szCs w:val="20"/>
              </w:rPr>
            </w:pPr>
            <w:r w:rsidRPr="00CA20B7">
              <w:rPr>
                <w:sz w:val="20"/>
                <w:szCs w:val="20"/>
              </w:rPr>
              <w:t>2710</w:t>
            </w:r>
          </w:p>
        </w:tc>
      </w:tr>
    </w:tbl>
    <w:p w14:paraId="6AE5FDAF" w14:textId="77777777" w:rsidR="00E70E3D" w:rsidRPr="00CA20B7" w:rsidRDefault="00E70E3D" w:rsidP="00E70E3D">
      <w:pPr>
        <w:rPr>
          <w:sz w:val="20"/>
          <w:szCs w:val="20"/>
        </w:rPr>
      </w:pPr>
      <w:r w:rsidRPr="00CA20B7">
        <w:rPr>
          <w:sz w:val="20"/>
          <w:szCs w:val="20"/>
        </w:rPr>
        <w:t>Combinatii de autovehicule, autovehicule articulate sau trenuri rutiere</w:t>
      </w:r>
    </w:p>
    <w:tbl>
      <w:tblPr>
        <w:tblStyle w:val="Tabelgril"/>
        <w:tblW w:w="0" w:type="auto"/>
        <w:tblLook w:val="04A0" w:firstRow="1" w:lastRow="0" w:firstColumn="1" w:lastColumn="0" w:noHBand="0" w:noVBand="1"/>
      </w:tblPr>
      <w:tblGrid>
        <w:gridCol w:w="558"/>
        <w:gridCol w:w="469"/>
        <w:gridCol w:w="4751"/>
        <w:gridCol w:w="1038"/>
        <w:gridCol w:w="50"/>
        <w:gridCol w:w="622"/>
        <w:gridCol w:w="1080"/>
        <w:gridCol w:w="25"/>
        <w:gridCol w:w="616"/>
      </w:tblGrid>
      <w:tr w:rsidR="00E70E3D" w:rsidRPr="00CA20B7" w14:paraId="41BC4A98" w14:textId="77777777" w:rsidTr="00740696">
        <w:trPr>
          <w:trHeight w:val="302"/>
        </w:trPr>
        <w:tc>
          <w:tcPr>
            <w:tcW w:w="558" w:type="dxa"/>
            <w:vMerge w:val="restart"/>
          </w:tcPr>
          <w:p w14:paraId="1442009D" w14:textId="77777777" w:rsidR="00E70E3D" w:rsidRPr="00CA20B7" w:rsidRDefault="00E70E3D" w:rsidP="00740696">
            <w:pPr>
              <w:rPr>
                <w:sz w:val="20"/>
                <w:szCs w:val="20"/>
              </w:rPr>
            </w:pPr>
          </w:p>
          <w:p w14:paraId="431E3903" w14:textId="77777777" w:rsidR="00E70E3D" w:rsidRPr="00CA20B7" w:rsidRDefault="00E70E3D" w:rsidP="00740696">
            <w:pPr>
              <w:rPr>
                <w:sz w:val="20"/>
                <w:szCs w:val="20"/>
              </w:rPr>
            </w:pPr>
          </w:p>
          <w:p w14:paraId="797E07D8" w14:textId="77777777" w:rsidR="00E70E3D" w:rsidRPr="00CA20B7" w:rsidRDefault="00E70E3D" w:rsidP="00740696">
            <w:pPr>
              <w:rPr>
                <w:sz w:val="20"/>
                <w:szCs w:val="20"/>
              </w:rPr>
            </w:pPr>
          </w:p>
          <w:p w14:paraId="72FFEEEA" w14:textId="77777777" w:rsidR="00E70E3D" w:rsidRPr="00CA20B7" w:rsidRDefault="00E70E3D" w:rsidP="00740696">
            <w:pPr>
              <w:rPr>
                <w:sz w:val="20"/>
                <w:szCs w:val="20"/>
              </w:rPr>
            </w:pPr>
          </w:p>
          <w:p w14:paraId="5F7D742D" w14:textId="77777777" w:rsidR="00E70E3D" w:rsidRPr="00CA20B7" w:rsidRDefault="00E70E3D" w:rsidP="00740696">
            <w:pPr>
              <w:rPr>
                <w:sz w:val="20"/>
                <w:szCs w:val="20"/>
              </w:rPr>
            </w:pPr>
          </w:p>
          <w:p w14:paraId="6ADED536" w14:textId="77777777" w:rsidR="00E70E3D" w:rsidRPr="00CA20B7" w:rsidRDefault="00E70E3D" w:rsidP="00740696">
            <w:pPr>
              <w:rPr>
                <w:sz w:val="20"/>
                <w:szCs w:val="20"/>
              </w:rPr>
            </w:pPr>
          </w:p>
          <w:p w14:paraId="01A663EB" w14:textId="77777777" w:rsidR="00E70E3D" w:rsidRPr="00CA20B7" w:rsidRDefault="00E70E3D" w:rsidP="00740696">
            <w:pPr>
              <w:rPr>
                <w:sz w:val="20"/>
                <w:szCs w:val="20"/>
              </w:rPr>
            </w:pPr>
          </w:p>
        </w:tc>
        <w:tc>
          <w:tcPr>
            <w:tcW w:w="5220" w:type="dxa"/>
            <w:gridSpan w:val="2"/>
            <w:vMerge w:val="restart"/>
            <w:tcBorders>
              <w:right w:val="single" w:sz="4" w:space="0" w:color="auto"/>
            </w:tcBorders>
          </w:tcPr>
          <w:p w14:paraId="6753E60A" w14:textId="77777777" w:rsidR="00E70E3D" w:rsidRPr="00CA20B7" w:rsidRDefault="00E70E3D" w:rsidP="00740696">
            <w:pPr>
              <w:rPr>
                <w:sz w:val="20"/>
                <w:szCs w:val="20"/>
              </w:rPr>
            </w:pPr>
            <w:r w:rsidRPr="00CA20B7">
              <w:rPr>
                <w:sz w:val="20"/>
                <w:szCs w:val="20"/>
              </w:rPr>
              <w:t>Numarul de axe si greutatea bruta incarcata maxima admisa</w:t>
            </w:r>
          </w:p>
        </w:tc>
        <w:tc>
          <w:tcPr>
            <w:tcW w:w="3330" w:type="dxa"/>
            <w:gridSpan w:val="6"/>
            <w:tcBorders>
              <w:left w:val="single" w:sz="4" w:space="0" w:color="auto"/>
              <w:bottom w:val="single" w:sz="4" w:space="0" w:color="auto"/>
            </w:tcBorders>
          </w:tcPr>
          <w:p w14:paraId="18AD0C44" w14:textId="77777777" w:rsidR="00E70E3D" w:rsidRPr="00CA20B7" w:rsidRDefault="00E70E3D" w:rsidP="00740696">
            <w:pPr>
              <w:jc w:val="center"/>
              <w:rPr>
                <w:sz w:val="20"/>
                <w:szCs w:val="20"/>
              </w:rPr>
            </w:pPr>
            <w:r w:rsidRPr="00CA20B7">
              <w:rPr>
                <w:sz w:val="20"/>
                <w:szCs w:val="20"/>
              </w:rPr>
              <w:t>Impozitul (in lei/an)</w:t>
            </w:r>
          </w:p>
        </w:tc>
      </w:tr>
      <w:tr w:rsidR="00E70E3D" w:rsidRPr="00CA20B7" w14:paraId="148F7B97" w14:textId="77777777" w:rsidTr="00740696">
        <w:trPr>
          <w:trHeight w:val="1607"/>
        </w:trPr>
        <w:tc>
          <w:tcPr>
            <w:tcW w:w="558" w:type="dxa"/>
            <w:vMerge/>
          </w:tcPr>
          <w:p w14:paraId="6F868467" w14:textId="77777777" w:rsidR="00E70E3D" w:rsidRPr="00CA20B7" w:rsidRDefault="00E70E3D" w:rsidP="00740696">
            <w:pPr>
              <w:rPr>
                <w:sz w:val="20"/>
                <w:szCs w:val="20"/>
              </w:rPr>
            </w:pPr>
          </w:p>
        </w:tc>
        <w:tc>
          <w:tcPr>
            <w:tcW w:w="5220" w:type="dxa"/>
            <w:gridSpan w:val="2"/>
            <w:vMerge/>
            <w:tcBorders>
              <w:right w:val="single" w:sz="4" w:space="0" w:color="auto"/>
            </w:tcBorders>
          </w:tcPr>
          <w:p w14:paraId="169265CC" w14:textId="77777777" w:rsidR="00E70E3D" w:rsidRPr="00CA20B7" w:rsidRDefault="00E70E3D" w:rsidP="00740696">
            <w:pPr>
              <w:rPr>
                <w:sz w:val="20"/>
                <w:szCs w:val="20"/>
              </w:rPr>
            </w:pPr>
          </w:p>
        </w:tc>
        <w:tc>
          <w:tcPr>
            <w:tcW w:w="1710" w:type="dxa"/>
            <w:gridSpan w:val="3"/>
            <w:tcBorders>
              <w:top w:val="single" w:sz="4" w:space="0" w:color="auto"/>
              <w:left w:val="single" w:sz="4" w:space="0" w:color="auto"/>
              <w:bottom w:val="single" w:sz="4" w:space="0" w:color="auto"/>
              <w:right w:val="single" w:sz="4" w:space="0" w:color="auto"/>
            </w:tcBorders>
          </w:tcPr>
          <w:p w14:paraId="0957F8B0" w14:textId="77777777" w:rsidR="00E70E3D" w:rsidRPr="00CA20B7" w:rsidRDefault="00E70E3D" w:rsidP="00740696">
            <w:pPr>
              <w:jc w:val="center"/>
              <w:rPr>
                <w:sz w:val="20"/>
                <w:szCs w:val="20"/>
              </w:rPr>
            </w:pPr>
            <w:r w:rsidRPr="00CA20B7">
              <w:rPr>
                <w:sz w:val="20"/>
                <w:szCs w:val="20"/>
              </w:rPr>
              <w:t xml:space="preserve">Ax(e) motor (oare) cu sistem de suspensie pneumatica sau echivalentele recunoscute </w:t>
            </w:r>
          </w:p>
        </w:tc>
        <w:tc>
          <w:tcPr>
            <w:tcW w:w="1620" w:type="dxa"/>
            <w:gridSpan w:val="3"/>
            <w:tcBorders>
              <w:top w:val="single" w:sz="4" w:space="0" w:color="auto"/>
              <w:left w:val="single" w:sz="4" w:space="0" w:color="auto"/>
              <w:bottom w:val="single" w:sz="4" w:space="0" w:color="auto"/>
            </w:tcBorders>
          </w:tcPr>
          <w:p w14:paraId="0EEC268C" w14:textId="77777777" w:rsidR="00E70E3D" w:rsidRPr="00CA20B7" w:rsidRDefault="00E70E3D" w:rsidP="00740696">
            <w:pPr>
              <w:jc w:val="center"/>
              <w:rPr>
                <w:sz w:val="20"/>
                <w:szCs w:val="20"/>
              </w:rPr>
            </w:pPr>
            <w:r w:rsidRPr="00CA20B7">
              <w:rPr>
                <w:sz w:val="20"/>
                <w:szCs w:val="20"/>
              </w:rPr>
              <w:t xml:space="preserve">Alte sisteme de suspensie pentru axele motoare </w:t>
            </w:r>
          </w:p>
        </w:tc>
      </w:tr>
      <w:tr w:rsidR="00E70E3D" w:rsidRPr="00CA20B7" w14:paraId="5377293B" w14:textId="77777777" w:rsidTr="00740696">
        <w:trPr>
          <w:trHeight w:val="255"/>
        </w:trPr>
        <w:tc>
          <w:tcPr>
            <w:tcW w:w="558" w:type="dxa"/>
            <w:vMerge/>
          </w:tcPr>
          <w:p w14:paraId="5F850235" w14:textId="77777777" w:rsidR="00E70E3D" w:rsidRPr="00CA20B7" w:rsidRDefault="00E70E3D" w:rsidP="00740696">
            <w:pPr>
              <w:rPr>
                <w:sz w:val="20"/>
                <w:szCs w:val="20"/>
              </w:rPr>
            </w:pPr>
          </w:p>
        </w:tc>
        <w:tc>
          <w:tcPr>
            <w:tcW w:w="5220" w:type="dxa"/>
            <w:gridSpan w:val="2"/>
            <w:vMerge/>
            <w:tcBorders>
              <w:right w:val="single" w:sz="4" w:space="0" w:color="auto"/>
            </w:tcBorders>
          </w:tcPr>
          <w:p w14:paraId="0CB2877E" w14:textId="77777777" w:rsidR="00E70E3D" w:rsidRPr="00CA20B7" w:rsidRDefault="00E70E3D" w:rsidP="00740696">
            <w:pPr>
              <w:rPr>
                <w:sz w:val="20"/>
                <w:szCs w:val="20"/>
              </w:rPr>
            </w:pPr>
          </w:p>
        </w:tc>
        <w:tc>
          <w:tcPr>
            <w:tcW w:w="1038" w:type="dxa"/>
            <w:tcBorders>
              <w:top w:val="single" w:sz="4" w:space="0" w:color="auto"/>
              <w:left w:val="single" w:sz="4" w:space="0" w:color="auto"/>
              <w:right w:val="single" w:sz="4" w:space="0" w:color="auto"/>
            </w:tcBorders>
          </w:tcPr>
          <w:p w14:paraId="3804B741" w14:textId="77777777" w:rsidR="00E70E3D" w:rsidRPr="00CA20B7" w:rsidRDefault="00E70E3D" w:rsidP="00740696">
            <w:pPr>
              <w:jc w:val="center"/>
              <w:rPr>
                <w:sz w:val="20"/>
                <w:szCs w:val="20"/>
              </w:rPr>
            </w:pPr>
            <w:r w:rsidRPr="00CA20B7">
              <w:rPr>
                <w:sz w:val="20"/>
                <w:szCs w:val="20"/>
              </w:rPr>
              <w:t>2019</w:t>
            </w:r>
          </w:p>
        </w:tc>
        <w:tc>
          <w:tcPr>
            <w:tcW w:w="672" w:type="dxa"/>
            <w:gridSpan w:val="2"/>
            <w:tcBorders>
              <w:top w:val="single" w:sz="4" w:space="0" w:color="auto"/>
              <w:left w:val="single" w:sz="4" w:space="0" w:color="auto"/>
              <w:right w:val="single" w:sz="4" w:space="0" w:color="auto"/>
            </w:tcBorders>
          </w:tcPr>
          <w:p w14:paraId="27F70138" w14:textId="77777777" w:rsidR="00E70E3D" w:rsidRPr="00CA20B7" w:rsidRDefault="00E70E3D" w:rsidP="00740696">
            <w:pPr>
              <w:jc w:val="center"/>
              <w:rPr>
                <w:sz w:val="20"/>
                <w:szCs w:val="20"/>
              </w:rPr>
            </w:pPr>
            <w:r w:rsidRPr="00CA20B7">
              <w:rPr>
                <w:sz w:val="20"/>
                <w:szCs w:val="20"/>
              </w:rPr>
              <w:t>2020</w:t>
            </w:r>
          </w:p>
        </w:tc>
        <w:tc>
          <w:tcPr>
            <w:tcW w:w="1080" w:type="dxa"/>
            <w:tcBorders>
              <w:top w:val="single" w:sz="4" w:space="0" w:color="auto"/>
              <w:left w:val="single" w:sz="4" w:space="0" w:color="auto"/>
              <w:right w:val="single" w:sz="4" w:space="0" w:color="auto"/>
            </w:tcBorders>
          </w:tcPr>
          <w:p w14:paraId="49F69B8F" w14:textId="77777777" w:rsidR="00E70E3D" w:rsidRPr="00CA20B7" w:rsidRDefault="00E70E3D" w:rsidP="00740696">
            <w:pPr>
              <w:jc w:val="center"/>
              <w:rPr>
                <w:sz w:val="20"/>
                <w:szCs w:val="20"/>
              </w:rPr>
            </w:pPr>
            <w:r w:rsidRPr="00CA20B7">
              <w:rPr>
                <w:sz w:val="20"/>
                <w:szCs w:val="20"/>
              </w:rPr>
              <w:t>2019</w:t>
            </w:r>
          </w:p>
        </w:tc>
        <w:tc>
          <w:tcPr>
            <w:tcW w:w="540" w:type="dxa"/>
            <w:gridSpan w:val="2"/>
            <w:tcBorders>
              <w:top w:val="single" w:sz="4" w:space="0" w:color="auto"/>
              <w:left w:val="single" w:sz="4" w:space="0" w:color="auto"/>
            </w:tcBorders>
          </w:tcPr>
          <w:p w14:paraId="14BA8B1A" w14:textId="77777777" w:rsidR="00E70E3D" w:rsidRPr="00CA20B7" w:rsidRDefault="00E70E3D" w:rsidP="00740696">
            <w:pPr>
              <w:jc w:val="center"/>
              <w:rPr>
                <w:sz w:val="20"/>
                <w:szCs w:val="20"/>
              </w:rPr>
            </w:pPr>
            <w:r w:rsidRPr="00CA20B7">
              <w:rPr>
                <w:sz w:val="20"/>
                <w:szCs w:val="20"/>
              </w:rPr>
              <w:t>2020</w:t>
            </w:r>
          </w:p>
        </w:tc>
      </w:tr>
      <w:tr w:rsidR="00E70E3D" w:rsidRPr="00CA20B7" w14:paraId="1ADCC9E1" w14:textId="77777777" w:rsidTr="00740696">
        <w:tc>
          <w:tcPr>
            <w:tcW w:w="558" w:type="dxa"/>
          </w:tcPr>
          <w:p w14:paraId="1D758C89" w14:textId="77777777" w:rsidR="00E70E3D" w:rsidRPr="00CA20B7" w:rsidRDefault="00E70E3D" w:rsidP="00740696">
            <w:pPr>
              <w:rPr>
                <w:sz w:val="20"/>
                <w:szCs w:val="20"/>
              </w:rPr>
            </w:pPr>
            <w:r w:rsidRPr="00CA20B7">
              <w:rPr>
                <w:sz w:val="20"/>
                <w:szCs w:val="20"/>
              </w:rPr>
              <w:t>I</w:t>
            </w:r>
          </w:p>
        </w:tc>
        <w:tc>
          <w:tcPr>
            <w:tcW w:w="6258" w:type="dxa"/>
            <w:gridSpan w:val="3"/>
            <w:tcBorders>
              <w:right w:val="single" w:sz="4" w:space="0" w:color="auto"/>
            </w:tcBorders>
          </w:tcPr>
          <w:p w14:paraId="419D1DEA" w14:textId="77777777" w:rsidR="00E70E3D" w:rsidRPr="00CA20B7" w:rsidRDefault="00E70E3D" w:rsidP="00740696">
            <w:pPr>
              <w:rPr>
                <w:sz w:val="20"/>
                <w:szCs w:val="20"/>
              </w:rPr>
            </w:pPr>
            <w:r w:rsidRPr="00CA20B7">
              <w:rPr>
                <w:sz w:val="20"/>
                <w:szCs w:val="20"/>
              </w:rPr>
              <w:t>2 + 1 axe</w:t>
            </w:r>
          </w:p>
        </w:tc>
        <w:tc>
          <w:tcPr>
            <w:tcW w:w="1752" w:type="dxa"/>
            <w:gridSpan w:val="3"/>
            <w:tcBorders>
              <w:left w:val="single" w:sz="4" w:space="0" w:color="auto"/>
              <w:right w:val="single" w:sz="4" w:space="0" w:color="auto"/>
            </w:tcBorders>
          </w:tcPr>
          <w:p w14:paraId="4391720C" w14:textId="77777777" w:rsidR="00E70E3D" w:rsidRPr="00CA20B7" w:rsidRDefault="00E70E3D" w:rsidP="00740696">
            <w:pPr>
              <w:rPr>
                <w:sz w:val="20"/>
                <w:szCs w:val="20"/>
              </w:rPr>
            </w:pPr>
          </w:p>
        </w:tc>
        <w:tc>
          <w:tcPr>
            <w:tcW w:w="540" w:type="dxa"/>
            <w:gridSpan w:val="2"/>
            <w:tcBorders>
              <w:left w:val="single" w:sz="4" w:space="0" w:color="auto"/>
            </w:tcBorders>
          </w:tcPr>
          <w:p w14:paraId="3DD1209C" w14:textId="77777777" w:rsidR="00E70E3D" w:rsidRPr="00CA20B7" w:rsidRDefault="00E70E3D" w:rsidP="00740696">
            <w:pPr>
              <w:rPr>
                <w:sz w:val="20"/>
                <w:szCs w:val="20"/>
              </w:rPr>
            </w:pPr>
          </w:p>
        </w:tc>
      </w:tr>
      <w:tr w:rsidR="00E70E3D" w:rsidRPr="00CA20B7" w14:paraId="450B6CCE" w14:textId="77777777" w:rsidTr="00740696">
        <w:tc>
          <w:tcPr>
            <w:tcW w:w="558" w:type="dxa"/>
          </w:tcPr>
          <w:p w14:paraId="233981F9" w14:textId="77777777" w:rsidR="00E70E3D" w:rsidRPr="00CA20B7" w:rsidRDefault="00E70E3D" w:rsidP="00740696">
            <w:pPr>
              <w:rPr>
                <w:sz w:val="20"/>
                <w:szCs w:val="20"/>
              </w:rPr>
            </w:pPr>
          </w:p>
        </w:tc>
        <w:tc>
          <w:tcPr>
            <w:tcW w:w="469" w:type="dxa"/>
          </w:tcPr>
          <w:p w14:paraId="703C0100" w14:textId="77777777" w:rsidR="00E70E3D" w:rsidRPr="00CA20B7" w:rsidRDefault="00E70E3D" w:rsidP="00740696">
            <w:pPr>
              <w:rPr>
                <w:sz w:val="20"/>
                <w:szCs w:val="20"/>
              </w:rPr>
            </w:pPr>
            <w:r w:rsidRPr="00CA20B7">
              <w:rPr>
                <w:sz w:val="20"/>
                <w:szCs w:val="20"/>
              </w:rPr>
              <w:t>1</w:t>
            </w:r>
          </w:p>
        </w:tc>
        <w:tc>
          <w:tcPr>
            <w:tcW w:w="4751" w:type="dxa"/>
          </w:tcPr>
          <w:p w14:paraId="48FF4B25" w14:textId="77777777" w:rsidR="00E70E3D" w:rsidRPr="00CA20B7" w:rsidRDefault="00E70E3D" w:rsidP="00740696">
            <w:pPr>
              <w:rPr>
                <w:sz w:val="20"/>
                <w:szCs w:val="20"/>
              </w:rPr>
            </w:pPr>
            <w:r w:rsidRPr="00CA20B7">
              <w:rPr>
                <w:sz w:val="20"/>
                <w:szCs w:val="20"/>
              </w:rPr>
              <w:t>Masa de cel putin 12  tone, dar mai mica de 14</w:t>
            </w:r>
          </w:p>
          <w:p w14:paraId="04F2A4E2"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6BAC2ECB" w14:textId="77777777" w:rsidR="00E70E3D" w:rsidRPr="00CA20B7" w:rsidRDefault="00E70E3D" w:rsidP="00740696">
            <w:pPr>
              <w:jc w:val="center"/>
              <w:rPr>
                <w:sz w:val="20"/>
                <w:szCs w:val="20"/>
              </w:rPr>
            </w:pPr>
            <w:r w:rsidRPr="00CA20B7">
              <w:rPr>
                <w:sz w:val="20"/>
                <w:szCs w:val="20"/>
              </w:rPr>
              <w:t>0</w:t>
            </w:r>
          </w:p>
        </w:tc>
        <w:tc>
          <w:tcPr>
            <w:tcW w:w="672" w:type="dxa"/>
            <w:gridSpan w:val="2"/>
            <w:tcBorders>
              <w:left w:val="single" w:sz="4" w:space="0" w:color="auto"/>
            </w:tcBorders>
          </w:tcPr>
          <w:p w14:paraId="478C0088" w14:textId="77777777" w:rsidR="00E70E3D" w:rsidRPr="00CA20B7" w:rsidRDefault="00E70E3D" w:rsidP="00740696">
            <w:pPr>
              <w:jc w:val="center"/>
              <w:rPr>
                <w:sz w:val="20"/>
                <w:szCs w:val="20"/>
              </w:rPr>
            </w:pPr>
            <w:r w:rsidRPr="00CA20B7">
              <w:rPr>
                <w:sz w:val="20"/>
                <w:szCs w:val="20"/>
              </w:rPr>
              <w:t>0</w:t>
            </w:r>
          </w:p>
        </w:tc>
        <w:tc>
          <w:tcPr>
            <w:tcW w:w="1080" w:type="dxa"/>
            <w:tcBorders>
              <w:right w:val="single" w:sz="4" w:space="0" w:color="auto"/>
            </w:tcBorders>
          </w:tcPr>
          <w:p w14:paraId="60FD32B4" w14:textId="77777777" w:rsidR="00E70E3D" w:rsidRPr="00CA20B7" w:rsidRDefault="00E70E3D" w:rsidP="00740696">
            <w:pPr>
              <w:jc w:val="center"/>
              <w:rPr>
                <w:sz w:val="20"/>
                <w:szCs w:val="20"/>
              </w:rPr>
            </w:pPr>
            <w:r w:rsidRPr="00CA20B7">
              <w:rPr>
                <w:sz w:val="20"/>
                <w:szCs w:val="20"/>
              </w:rPr>
              <w:t>0</w:t>
            </w:r>
          </w:p>
        </w:tc>
        <w:tc>
          <w:tcPr>
            <w:tcW w:w="540" w:type="dxa"/>
            <w:gridSpan w:val="2"/>
            <w:tcBorders>
              <w:left w:val="single" w:sz="4" w:space="0" w:color="auto"/>
            </w:tcBorders>
          </w:tcPr>
          <w:p w14:paraId="6C8F004D" w14:textId="77777777" w:rsidR="00E70E3D" w:rsidRPr="00CA20B7" w:rsidRDefault="00E70E3D" w:rsidP="00740696">
            <w:pPr>
              <w:jc w:val="center"/>
              <w:rPr>
                <w:sz w:val="20"/>
                <w:szCs w:val="20"/>
              </w:rPr>
            </w:pPr>
            <w:r w:rsidRPr="00CA20B7">
              <w:rPr>
                <w:sz w:val="20"/>
                <w:szCs w:val="20"/>
              </w:rPr>
              <w:t>0</w:t>
            </w:r>
          </w:p>
        </w:tc>
      </w:tr>
      <w:tr w:rsidR="00E70E3D" w:rsidRPr="00CA20B7" w14:paraId="05465017" w14:textId="77777777" w:rsidTr="00740696">
        <w:tc>
          <w:tcPr>
            <w:tcW w:w="558" w:type="dxa"/>
          </w:tcPr>
          <w:p w14:paraId="6259E4CA" w14:textId="77777777" w:rsidR="00E70E3D" w:rsidRPr="00CA20B7" w:rsidRDefault="00E70E3D" w:rsidP="00740696">
            <w:pPr>
              <w:rPr>
                <w:sz w:val="20"/>
                <w:szCs w:val="20"/>
              </w:rPr>
            </w:pPr>
          </w:p>
        </w:tc>
        <w:tc>
          <w:tcPr>
            <w:tcW w:w="469" w:type="dxa"/>
          </w:tcPr>
          <w:p w14:paraId="2DAAFDF0" w14:textId="77777777" w:rsidR="00E70E3D" w:rsidRPr="00CA20B7" w:rsidRDefault="00E70E3D" w:rsidP="00740696">
            <w:pPr>
              <w:rPr>
                <w:sz w:val="20"/>
                <w:szCs w:val="20"/>
              </w:rPr>
            </w:pPr>
            <w:r w:rsidRPr="00CA20B7">
              <w:rPr>
                <w:sz w:val="20"/>
                <w:szCs w:val="20"/>
              </w:rPr>
              <w:t>2</w:t>
            </w:r>
          </w:p>
        </w:tc>
        <w:tc>
          <w:tcPr>
            <w:tcW w:w="4751" w:type="dxa"/>
          </w:tcPr>
          <w:p w14:paraId="13DCB0E3" w14:textId="77777777" w:rsidR="00E70E3D" w:rsidRPr="00CA20B7" w:rsidRDefault="00E70E3D" w:rsidP="00740696">
            <w:pPr>
              <w:rPr>
                <w:sz w:val="20"/>
                <w:szCs w:val="20"/>
              </w:rPr>
            </w:pPr>
            <w:r w:rsidRPr="00CA20B7">
              <w:rPr>
                <w:sz w:val="20"/>
                <w:szCs w:val="20"/>
              </w:rPr>
              <w:t>Masa de cel putin 14  tone, dar mai mica de 16</w:t>
            </w:r>
          </w:p>
          <w:p w14:paraId="147ABFFF"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442450B6" w14:textId="77777777" w:rsidR="00E70E3D" w:rsidRPr="00CA20B7" w:rsidRDefault="00E70E3D" w:rsidP="00740696">
            <w:pPr>
              <w:jc w:val="center"/>
              <w:rPr>
                <w:sz w:val="20"/>
                <w:szCs w:val="20"/>
              </w:rPr>
            </w:pPr>
            <w:r w:rsidRPr="00CA20B7">
              <w:rPr>
                <w:sz w:val="20"/>
                <w:szCs w:val="20"/>
              </w:rPr>
              <w:t>0</w:t>
            </w:r>
          </w:p>
        </w:tc>
        <w:tc>
          <w:tcPr>
            <w:tcW w:w="672" w:type="dxa"/>
            <w:gridSpan w:val="2"/>
            <w:tcBorders>
              <w:left w:val="single" w:sz="4" w:space="0" w:color="auto"/>
            </w:tcBorders>
          </w:tcPr>
          <w:p w14:paraId="40391D00" w14:textId="77777777" w:rsidR="00E70E3D" w:rsidRPr="00CA20B7" w:rsidRDefault="00E70E3D" w:rsidP="00740696">
            <w:pPr>
              <w:jc w:val="center"/>
              <w:rPr>
                <w:sz w:val="20"/>
                <w:szCs w:val="20"/>
              </w:rPr>
            </w:pPr>
            <w:r w:rsidRPr="00CA20B7">
              <w:rPr>
                <w:sz w:val="20"/>
                <w:szCs w:val="20"/>
              </w:rPr>
              <w:t>0</w:t>
            </w:r>
          </w:p>
        </w:tc>
        <w:tc>
          <w:tcPr>
            <w:tcW w:w="1080" w:type="dxa"/>
            <w:tcBorders>
              <w:right w:val="single" w:sz="4" w:space="0" w:color="auto"/>
            </w:tcBorders>
          </w:tcPr>
          <w:p w14:paraId="6A1A5C65" w14:textId="77777777" w:rsidR="00E70E3D" w:rsidRPr="00CA20B7" w:rsidRDefault="00E70E3D" w:rsidP="00740696">
            <w:pPr>
              <w:jc w:val="center"/>
              <w:rPr>
                <w:sz w:val="20"/>
                <w:szCs w:val="20"/>
              </w:rPr>
            </w:pPr>
            <w:r w:rsidRPr="00CA20B7">
              <w:rPr>
                <w:sz w:val="20"/>
                <w:szCs w:val="20"/>
              </w:rPr>
              <w:t>0</w:t>
            </w:r>
          </w:p>
        </w:tc>
        <w:tc>
          <w:tcPr>
            <w:tcW w:w="540" w:type="dxa"/>
            <w:gridSpan w:val="2"/>
            <w:tcBorders>
              <w:left w:val="single" w:sz="4" w:space="0" w:color="auto"/>
            </w:tcBorders>
          </w:tcPr>
          <w:p w14:paraId="10576EE7" w14:textId="77777777" w:rsidR="00E70E3D" w:rsidRPr="00CA20B7" w:rsidRDefault="00E70E3D" w:rsidP="00740696">
            <w:pPr>
              <w:jc w:val="center"/>
              <w:rPr>
                <w:sz w:val="20"/>
                <w:szCs w:val="20"/>
              </w:rPr>
            </w:pPr>
            <w:r w:rsidRPr="00CA20B7">
              <w:rPr>
                <w:sz w:val="20"/>
                <w:szCs w:val="20"/>
              </w:rPr>
              <w:t>0</w:t>
            </w:r>
          </w:p>
        </w:tc>
      </w:tr>
      <w:tr w:rsidR="00E70E3D" w:rsidRPr="00CA20B7" w14:paraId="5097904B" w14:textId="77777777" w:rsidTr="00740696">
        <w:tc>
          <w:tcPr>
            <w:tcW w:w="558" w:type="dxa"/>
          </w:tcPr>
          <w:p w14:paraId="757B305C" w14:textId="77777777" w:rsidR="00E70E3D" w:rsidRPr="00CA20B7" w:rsidRDefault="00E70E3D" w:rsidP="00740696">
            <w:pPr>
              <w:rPr>
                <w:sz w:val="20"/>
                <w:szCs w:val="20"/>
              </w:rPr>
            </w:pPr>
          </w:p>
        </w:tc>
        <w:tc>
          <w:tcPr>
            <w:tcW w:w="469" w:type="dxa"/>
          </w:tcPr>
          <w:p w14:paraId="11FB277F" w14:textId="77777777" w:rsidR="00E70E3D" w:rsidRPr="00CA20B7" w:rsidRDefault="00E70E3D" w:rsidP="00740696">
            <w:pPr>
              <w:rPr>
                <w:sz w:val="20"/>
                <w:szCs w:val="20"/>
              </w:rPr>
            </w:pPr>
            <w:r w:rsidRPr="00CA20B7">
              <w:rPr>
                <w:sz w:val="20"/>
                <w:szCs w:val="20"/>
              </w:rPr>
              <w:t>3</w:t>
            </w:r>
          </w:p>
        </w:tc>
        <w:tc>
          <w:tcPr>
            <w:tcW w:w="4751" w:type="dxa"/>
          </w:tcPr>
          <w:p w14:paraId="6B26E02B" w14:textId="77777777" w:rsidR="00E70E3D" w:rsidRPr="00CA20B7" w:rsidRDefault="00E70E3D" w:rsidP="00740696">
            <w:pPr>
              <w:rPr>
                <w:sz w:val="20"/>
                <w:szCs w:val="20"/>
              </w:rPr>
            </w:pPr>
            <w:r w:rsidRPr="00CA20B7">
              <w:rPr>
                <w:sz w:val="20"/>
                <w:szCs w:val="20"/>
              </w:rPr>
              <w:t>Masa de cel putin 16  tone, dar mai mica de 18</w:t>
            </w:r>
          </w:p>
          <w:p w14:paraId="4D72B1D4"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441CF48C" w14:textId="77777777" w:rsidR="00E70E3D" w:rsidRPr="00CA20B7" w:rsidRDefault="00E70E3D" w:rsidP="00740696">
            <w:pPr>
              <w:jc w:val="center"/>
              <w:rPr>
                <w:sz w:val="20"/>
                <w:szCs w:val="20"/>
              </w:rPr>
            </w:pPr>
            <w:r w:rsidRPr="00CA20B7">
              <w:rPr>
                <w:sz w:val="20"/>
                <w:szCs w:val="20"/>
              </w:rPr>
              <w:t>0</w:t>
            </w:r>
          </w:p>
        </w:tc>
        <w:tc>
          <w:tcPr>
            <w:tcW w:w="672" w:type="dxa"/>
            <w:gridSpan w:val="2"/>
            <w:tcBorders>
              <w:left w:val="single" w:sz="4" w:space="0" w:color="auto"/>
            </w:tcBorders>
          </w:tcPr>
          <w:p w14:paraId="25DE733B" w14:textId="77777777" w:rsidR="00E70E3D" w:rsidRPr="00CA20B7" w:rsidRDefault="00E70E3D" w:rsidP="00740696">
            <w:pPr>
              <w:jc w:val="center"/>
              <w:rPr>
                <w:sz w:val="20"/>
                <w:szCs w:val="20"/>
              </w:rPr>
            </w:pPr>
            <w:r w:rsidRPr="00CA20B7">
              <w:rPr>
                <w:sz w:val="20"/>
                <w:szCs w:val="20"/>
              </w:rPr>
              <w:t>0</w:t>
            </w:r>
          </w:p>
        </w:tc>
        <w:tc>
          <w:tcPr>
            <w:tcW w:w="1080" w:type="dxa"/>
            <w:tcBorders>
              <w:right w:val="single" w:sz="4" w:space="0" w:color="auto"/>
            </w:tcBorders>
          </w:tcPr>
          <w:p w14:paraId="61F76623" w14:textId="77777777" w:rsidR="00E70E3D" w:rsidRPr="00CA20B7" w:rsidRDefault="00E70E3D" w:rsidP="00740696">
            <w:pPr>
              <w:jc w:val="center"/>
              <w:rPr>
                <w:sz w:val="20"/>
                <w:szCs w:val="20"/>
              </w:rPr>
            </w:pPr>
            <w:r w:rsidRPr="00CA20B7">
              <w:rPr>
                <w:sz w:val="20"/>
                <w:szCs w:val="20"/>
              </w:rPr>
              <w:t>68</w:t>
            </w:r>
          </w:p>
        </w:tc>
        <w:tc>
          <w:tcPr>
            <w:tcW w:w="540" w:type="dxa"/>
            <w:gridSpan w:val="2"/>
            <w:tcBorders>
              <w:left w:val="single" w:sz="4" w:space="0" w:color="auto"/>
            </w:tcBorders>
          </w:tcPr>
          <w:p w14:paraId="6B164665" w14:textId="77777777" w:rsidR="00E70E3D" w:rsidRPr="00CA20B7" w:rsidRDefault="00E70E3D" w:rsidP="00740696">
            <w:pPr>
              <w:jc w:val="center"/>
              <w:rPr>
                <w:sz w:val="20"/>
                <w:szCs w:val="20"/>
              </w:rPr>
            </w:pPr>
            <w:r w:rsidRPr="00CA20B7">
              <w:rPr>
                <w:sz w:val="20"/>
                <w:szCs w:val="20"/>
              </w:rPr>
              <w:t>71</w:t>
            </w:r>
          </w:p>
        </w:tc>
      </w:tr>
      <w:tr w:rsidR="00E70E3D" w:rsidRPr="00CA20B7" w14:paraId="623D8E7C" w14:textId="77777777" w:rsidTr="00740696">
        <w:tc>
          <w:tcPr>
            <w:tcW w:w="558" w:type="dxa"/>
          </w:tcPr>
          <w:p w14:paraId="618773F9" w14:textId="77777777" w:rsidR="00E70E3D" w:rsidRPr="00CA20B7" w:rsidRDefault="00E70E3D" w:rsidP="00740696">
            <w:pPr>
              <w:rPr>
                <w:sz w:val="20"/>
                <w:szCs w:val="20"/>
              </w:rPr>
            </w:pPr>
          </w:p>
        </w:tc>
        <w:tc>
          <w:tcPr>
            <w:tcW w:w="469" w:type="dxa"/>
          </w:tcPr>
          <w:p w14:paraId="2478F26C" w14:textId="77777777" w:rsidR="00E70E3D" w:rsidRPr="00CA20B7" w:rsidRDefault="00E70E3D" w:rsidP="00740696">
            <w:pPr>
              <w:rPr>
                <w:sz w:val="20"/>
                <w:szCs w:val="20"/>
              </w:rPr>
            </w:pPr>
            <w:r w:rsidRPr="00CA20B7">
              <w:rPr>
                <w:sz w:val="20"/>
                <w:szCs w:val="20"/>
              </w:rPr>
              <w:t>4</w:t>
            </w:r>
          </w:p>
        </w:tc>
        <w:tc>
          <w:tcPr>
            <w:tcW w:w="4751" w:type="dxa"/>
          </w:tcPr>
          <w:p w14:paraId="4EF8E057" w14:textId="77777777" w:rsidR="00E70E3D" w:rsidRPr="00CA20B7" w:rsidRDefault="00E70E3D" w:rsidP="00740696">
            <w:pPr>
              <w:rPr>
                <w:sz w:val="20"/>
                <w:szCs w:val="20"/>
              </w:rPr>
            </w:pPr>
            <w:r w:rsidRPr="00CA20B7">
              <w:rPr>
                <w:sz w:val="20"/>
                <w:szCs w:val="20"/>
              </w:rPr>
              <w:t>Masa de cel putin 18  tone, dar mai mica de 20</w:t>
            </w:r>
          </w:p>
          <w:p w14:paraId="3CC351E8"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2C2A0521" w14:textId="77777777" w:rsidR="00E70E3D" w:rsidRPr="00CA20B7" w:rsidRDefault="00E70E3D" w:rsidP="00740696">
            <w:pPr>
              <w:jc w:val="center"/>
              <w:rPr>
                <w:sz w:val="20"/>
                <w:szCs w:val="20"/>
              </w:rPr>
            </w:pPr>
            <w:r w:rsidRPr="00CA20B7">
              <w:rPr>
                <w:sz w:val="20"/>
                <w:szCs w:val="20"/>
              </w:rPr>
              <w:t>68</w:t>
            </w:r>
          </w:p>
        </w:tc>
        <w:tc>
          <w:tcPr>
            <w:tcW w:w="672" w:type="dxa"/>
            <w:gridSpan w:val="2"/>
            <w:tcBorders>
              <w:left w:val="single" w:sz="4" w:space="0" w:color="auto"/>
            </w:tcBorders>
          </w:tcPr>
          <w:p w14:paraId="63138047" w14:textId="77777777" w:rsidR="00E70E3D" w:rsidRPr="00CA20B7" w:rsidRDefault="00E70E3D" w:rsidP="00740696">
            <w:pPr>
              <w:jc w:val="center"/>
              <w:rPr>
                <w:sz w:val="20"/>
                <w:szCs w:val="20"/>
              </w:rPr>
            </w:pPr>
            <w:r w:rsidRPr="00CA20B7">
              <w:rPr>
                <w:sz w:val="20"/>
                <w:szCs w:val="20"/>
              </w:rPr>
              <w:t>71</w:t>
            </w:r>
          </w:p>
        </w:tc>
        <w:tc>
          <w:tcPr>
            <w:tcW w:w="1080" w:type="dxa"/>
            <w:tcBorders>
              <w:right w:val="single" w:sz="4" w:space="0" w:color="auto"/>
            </w:tcBorders>
          </w:tcPr>
          <w:p w14:paraId="7E2D13F5" w14:textId="77777777" w:rsidR="00E70E3D" w:rsidRPr="00CA20B7" w:rsidRDefault="00E70E3D" w:rsidP="00740696">
            <w:pPr>
              <w:jc w:val="center"/>
              <w:rPr>
                <w:sz w:val="20"/>
                <w:szCs w:val="20"/>
              </w:rPr>
            </w:pPr>
            <w:r w:rsidRPr="00CA20B7">
              <w:rPr>
                <w:sz w:val="20"/>
                <w:szCs w:val="20"/>
              </w:rPr>
              <w:t>156</w:t>
            </w:r>
          </w:p>
        </w:tc>
        <w:tc>
          <w:tcPr>
            <w:tcW w:w="540" w:type="dxa"/>
            <w:gridSpan w:val="2"/>
            <w:tcBorders>
              <w:left w:val="single" w:sz="4" w:space="0" w:color="auto"/>
            </w:tcBorders>
          </w:tcPr>
          <w:p w14:paraId="22639AFD" w14:textId="77777777" w:rsidR="00E70E3D" w:rsidRPr="00CA20B7" w:rsidRDefault="00E70E3D" w:rsidP="00740696">
            <w:pPr>
              <w:jc w:val="center"/>
              <w:rPr>
                <w:sz w:val="20"/>
                <w:szCs w:val="20"/>
              </w:rPr>
            </w:pPr>
            <w:r w:rsidRPr="00CA20B7">
              <w:rPr>
                <w:sz w:val="20"/>
                <w:szCs w:val="20"/>
              </w:rPr>
              <w:t>162</w:t>
            </w:r>
          </w:p>
        </w:tc>
      </w:tr>
      <w:tr w:rsidR="00E70E3D" w:rsidRPr="00CA20B7" w14:paraId="3E984A77" w14:textId="77777777" w:rsidTr="00740696">
        <w:tc>
          <w:tcPr>
            <w:tcW w:w="558" w:type="dxa"/>
          </w:tcPr>
          <w:p w14:paraId="6E901C30" w14:textId="77777777" w:rsidR="00E70E3D" w:rsidRPr="00CA20B7" w:rsidRDefault="00E70E3D" w:rsidP="00740696">
            <w:pPr>
              <w:rPr>
                <w:sz w:val="20"/>
                <w:szCs w:val="20"/>
              </w:rPr>
            </w:pPr>
          </w:p>
        </w:tc>
        <w:tc>
          <w:tcPr>
            <w:tcW w:w="469" w:type="dxa"/>
          </w:tcPr>
          <w:p w14:paraId="299641EB" w14:textId="77777777" w:rsidR="00E70E3D" w:rsidRPr="00CA20B7" w:rsidRDefault="00E70E3D" w:rsidP="00740696">
            <w:pPr>
              <w:rPr>
                <w:sz w:val="20"/>
                <w:szCs w:val="20"/>
              </w:rPr>
            </w:pPr>
            <w:r w:rsidRPr="00CA20B7">
              <w:rPr>
                <w:sz w:val="20"/>
                <w:szCs w:val="20"/>
              </w:rPr>
              <w:t>5</w:t>
            </w:r>
          </w:p>
        </w:tc>
        <w:tc>
          <w:tcPr>
            <w:tcW w:w="4751" w:type="dxa"/>
          </w:tcPr>
          <w:p w14:paraId="046B9E2E" w14:textId="77777777" w:rsidR="00E70E3D" w:rsidRPr="00CA20B7" w:rsidRDefault="00E70E3D" w:rsidP="00740696">
            <w:pPr>
              <w:rPr>
                <w:sz w:val="20"/>
                <w:szCs w:val="20"/>
              </w:rPr>
            </w:pPr>
            <w:r w:rsidRPr="00CA20B7">
              <w:rPr>
                <w:sz w:val="20"/>
                <w:szCs w:val="20"/>
              </w:rPr>
              <w:t>Masa de cel putin 20  tone, dar mai mica de 22</w:t>
            </w:r>
          </w:p>
          <w:p w14:paraId="2F9FFAF7"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276BAEAC" w14:textId="77777777" w:rsidR="00E70E3D" w:rsidRPr="00CA20B7" w:rsidRDefault="00E70E3D" w:rsidP="00740696">
            <w:pPr>
              <w:jc w:val="center"/>
              <w:rPr>
                <w:sz w:val="20"/>
                <w:szCs w:val="20"/>
              </w:rPr>
            </w:pPr>
            <w:r w:rsidRPr="00CA20B7">
              <w:rPr>
                <w:sz w:val="20"/>
                <w:szCs w:val="20"/>
              </w:rPr>
              <w:t>156</w:t>
            </w:r>
          </w:p>
        </w:tc>
        <w:tc>
          <w:tcPr>
            <w:tcW w:w="672" w:type="dxa"/>
            <w:gridSpan w:val="2"/>
            <w:tcBorders>
              <w:left w:val="single" w:sz="4" w:space="0" w:color="auto"/>
            </w:tcBorders>
          </w:tcPr>
          <w:p w14:paraId="6918C743" w14:textId="77777777" w:rsidR="00E70E3D" w:rsidRPr="00CA20B7" w:rsidRDefault="00E70E3D" w:rsidP="00740696">
            <w:pPr>
              <w:jc w:val="center"/>
              <w:rPr>
                <w:sz w:val="20"/>
                <w:szCs w:val="20"/>
              </w:rPr>
            </w:pPr>
            <w:r w:rsidRPr="00CA20B7">
              <w:rPr>
                <w:sz w:val="20"/>
                <w:szCs w:val="20"/>
              </w:rPr>
              <w:t>162</w:t>
            </w:r>
          </w:p>
        </w:tc>
        <w:tc>
          <w:tcPr>
            <w:tcW w:w="1080" w:type="dxa"/>
            <w:tcBorders>
              <w:right w:val="single" w:sz="4" w:space="0" w:color="auto"/>
            </w:tcBorders>
          </w:tcPr>
          <w:p w14:paraId="76A139D1" w14:textId="77777777" w:rsidR="00E70E3D" w:rsidRPr="00CA20B7" w:rsidRDefault="00E70E3D" w:rsidP="00740696">
            <w:pPr>
              <w:jc w:val="center"/>
              <w:rPr>
                <w:sz w:val="20"/>
                <w:szCs w:val="20"/>
              </w:rPr>
            </w:pPr>
            <w:r w:rsidRPr="00CA20B7">
              <w:rPr>
                <w:sz w:val="20"/>
                <w:szCs w:val="20"/>
              </w:rPr>
              <w:t>364</w:t>
            </w:r>
          </w:p>
        </w:tc>
        <w:tc>
          <w:tcPr>
            <w:tcW w:w="540" w:type="dxa"/>
            <w:gridSpan w:val="2"/>
            <w:tcBorders>
              <w:left w:val="single" w:sz="4" w:space="0" w:color="auto"/>
            </w:tcBorders>
          </w:tcPr>
          <w:p w14:paraId="2233F705" w14:textId="77777777" w:rsidR="00E70E3D" w:rsidRPr="00CA20B7" w:rsidRDefault="00E70E3D" w:rsidP="00740696">
            <w:pPr>
              <w:jc w:val="center"/>
              <w:rPr>
                <w:sz w:val="20"/>
                <w:szCs w:val="20"/>
              </w:rPr>
            </w:pPr>
            <w:r w:rsidRPr="00CA20B7">
              <w:rPr>
                <w:sz w:val="20"/>
                <w:szCs w:val="20"/>
              </w:rPr>
              <w:t>378</w:t>
            </w:r>
          </w:p>
        </w:tc>
      </w:tr>
      <w:tr w:rsidR="00E70E3D" w:rsidRPr="00CA20B7" w14:paraId="284B8A35" w14:textId="77777777" w:rsidTr="00740696">
        <w:tc>
          <w:tcPr>
            <w:tcW w:w="558" w:type="dxa"/>
          </w:tcPr>
          <w:p w14:paraId="736D944A" w14:textId="77777777" w:rsidR="00E70E3D" w:rsidRPr="00CA20B7" w:rsidRDefault="00E70E3D" w:rsidP="00740696">
            <w:pPr>
              <w:rPr>
                <w:sz w:val="20"/>
                <w:szCs w:val="20"/>
              </w:rPr>
            </w:pPr>
          </w:p>
        </w:tc>
        <w:tc>
          <w:tcPr>
            <w:tcW w:w="469" w:type="dxa"/>
          </w:tcPr>
          <w:p w14:paraId="4DDECBA6" w14:textId="77777777" w:rsidR="00E70E3D" w:rsidRPr="00CA20B7" w:rsidRDefault="00E70E3D" w:rsidP="00740696">
            <w:pPr>
              <w:rPr>
                <w:sz w:val="20"/>
                <w:szCs w:val="20"/>
              </w:rPr>
            </w:pPr>
            <w:r w:rsidRPr="00CA20B7">
              <w:rPr>
                <w:sz w:val="20"/>
                <w:szCs w:val="20"/>
              </w:rPr>
              <w:t>6</w:t>
            </w:r>
          </w:p>
        </w:tc>
        <w:tc>
          <w:tcPr>
            <w:tcW w:w="4751" w:type="dxa"/>
          </w:tcPr>
          <w:p w14:paraId="77378761" w14:textId="77777777" w:rsidR="00E70E3D" w:rsidRPr="00CA20B7" w:rsidRDefault="00E70E3D" w:rsidP="00740696">
            <w:pPr>
              <w:rPr>
                <w:sz w:val="20"/>
                <w:szCs w:val="20"/>
              </w:rPr>
            </w:pPr>
            <w:r w:rsidRPr="00CA20B7">
              <w:rPr>
                <w:sz w:val="20"/>
                <w:szCs w:val="20"/>
              </w:rPr>
              <w:t>Masa de cel putin 22  tone, dar mai mica de 23</w:t>
            </w:r>
          </w:p>
          <w:p w14:paraId="2851798B"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58B09326" w14:textId="77777777" w:rsidR="00E70E3D" w:rsidRPr="00CA20B7" w:rsidRDefault="00E70E3D" w:rsidP="00740696">
            <w:pPr>
              <w:jc w:val="center"/>
              <w:rPr>
                <w:sz w:val="20"/>
                <w:szCs w:val="20"/>
              </w:rPr>
            </w:pPr>
            <w:r w:rsidRPr="00CA20B7">
              <w:rPr>
                <w:sz w:val="20"/>
                <w:szCs w:val="20"/>
              </w:rPr>
              <w:t>364</w:t>
            </w:r>
          </w:p>
        </w:tc>
        <w:tc>
          <w:tcPr>
            <w:tcW w:w="672" w:type="dxa"/>
            <w:gridSpan w:val="2"/>
            <w:tcBorders>
              <w:left w:val="single" w:sz="4" w:space="0" w:color="auto"/>
            </w:tcBorders>
          </w:tcPr>
          <w:p w14:paraId="090A07DA" w14:textId="77777777" w:rsidR="00E70E3D" w:rsidRPr="00CA20B7" w:rsidRDefault="00E70E3D" w:rsidP="00740696">
            <w:pPr>
              <w:jc w:val="center"/>
              <w:rPr>
                <w:sz w:val="20"/>
                <w:szCs w:val="20"/>
              </w:rPr>
            </w:pPr>
            <w:r w:rsidRPr="00CA20B7">
              <w:rPr>
                <w:sz w:val="20"/>
                <w:szCs w:val="20"/>
              </w:rPr>
              <w:t>378</w:t>
            </w:r>
          </w:p>
        </w:tc>
        <w:tc>
          <w:tcPr>
            <w:tcW w:w="1080" w:type="dxa"/>
            <w:tcBorders>
              <w:right w:val="single" w:sz="4" w:space="0" w:color="auto"/>
            </w:tcBorders>
          </w:tcPr>
          <w:p w14:paraId="60DBF103" w14:textId="77777777" w:rsidR="00E70E3D" w:rsidRPr="00CA20B7" w:rsidRDefault="00E70E3D" w:rsidP="00740696">
            <w:pPr>
              <w:jc w:val="center"/>
              <w:rPr>
                <w:sz w:val="20"/>
                <w:szCs w:val="20"/>
              </w:rPr>
            </w:pPr>
            <w:r w:rsidRPr="00CA20B7">
              <w:rPr>
                <w:sz w:val="20"/>
                <w:szCs w:val="20"/>
              </w:rPr>
              <w:t>472</w:t>
            </w:r>
          </w:p>
        </w:tc>
        <w:tc>
          <w:tcPr>
            <w:tcW w:w="540" w:type="dxa"/>
            <w:gridSpan w:val="2"/>
            <w:tcBorders>
              <w:left w:val="single" w:sz="4" w:space="0" w:color="auto"/>
            </w:tcBorders>
          </w:tcPr>
          <w:p w14:paraId="70B9F07B" w14:textId="77777777" w:rsidR="00E70E3D" w:rsidRPr="00CA20B7" w:rsidRDefault="00E70E3D" w:rsidP="00740696">
            <w:pPr>
              <w:jc w:val="center"/>
              <w:rPr>
                <w:sz w:val="20"/>
                <w:szCs w:val="20"/>
              </w:rPr>
            </w:pPr>
            <w:r w:rsidRPr="00CA20B7">
              <w:rPr>
                <w:sz w:val="20"/>
                <w:szCs w:val="20"/>
              </w:rPr>
              <w:t>490</w:t>
            </w:r>
          </w:p>
        </w:tc>
      </w:tr>
      <w:tr w:rsidR="00E70E3D" w:rsidRPr="00CA20B7" w14:paraId="2FF0A469" w14:textId="77777777" w:rsidTr="00740696">
        <w:tc>
          <w:tcPr>
            <w:tcW w:w="558" w:type="dxa"/>
          </w:tcPr>
          <w:p w14:paraId="7501DFE7" w14:textId="77777777" w:rsidR="00E70E3D" w:rsidRPr="00CA20B7" w:rsidRDefault="00E70E3D" w:rsidP="00740696">
            <w:pPr>
              <w:rPr>
                <w:sz w:val="20"/>
                <w:szCs w:val="20"/>
              </w:rPr>
            </w:pPr>
          </w:p>
        </w:tc>
        <w:tc>
          <w:tcPr>
            <w:tcW w:w="469" w:type="dxa"/>
          </w:tcPr>
          <w:p w14:paraId="63F79A26" w14:textId="77777777" w:rsidR="00E70E3D" w:rsidRPr="00CA20B7" w:rsidRDefault="00E70E3D" w:rsidP="00740696">
            <w:pPr>
              <w:rPr>
                <w:sz w:val="20"/>
                <w:szCs w:val="20"/>
              </w:rPr>
            </w:pPr>
            <w:r w:rsidRPr="00CA20B7">
              <w:rPr>
                <w:sz w:val="20"/>
                <w:szCs w:val="20"/>
              </w:rPr>
              <w:t>7</w:t>
            </w:r>
          </w:p>
        </w:tc>
        <w:tc>
          <w:tcPr>
            <w:tcW w:w="4751" w:type="dxa"/>
          </w:tcPr>
          <w:p w14:paraId="2CE1A01D" w14:textId="77777777" w:rsidR="00E70E3D" w:rsidRPr="00CA20B7" w:rsidRDefault="00E70E3D" w:rsidP="00740696">
            <w:pPr>
              <w:rPr>
                <w:sz w:val="20"/>
                <w:szCs w:val="20"/>
              </w:rPr>
            </w:pPr>
            <w:r w:rsidRPr="00CA20B7">
              <w:rPr>
                <w:sz w:val="20"/>
                <w:szCs w:val="20"/>
              </w:rPr>
              <w:t>Masa de cel putin 23  tone, dar mai mica de 25</w:t>
            </w:r>
          </w:p>
          <w:p w14:paraId="66C8391F"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2A444A22" w14:textId="77777777" w:rsidR="00E70E3D" w:rsidRPr="00CA20B7" w:rsidRDefault="00E70E3D" w:rsidP="00740696">
            <w:pPr>
              <w:jc w:val="center"/>
              <w:rPr>
                <w:sz w:val="20"/>
                <w:szCs w:val="20"/>
              </w:rPr>
            </w:pPr>
            <w:r w:rsidRPr="00CA20B7">
              <w:rPr>
                <w:sz w:val="20"/>
                <w:szCs w:val="20"/>
              </w:rPr>
              <w:t>472</w:t>
            </w:r>
          </w:p>
        </w:tc>
        <w:tc>
          <w:tcPr>
            <w:tcW w:w="672" w:type="dxa"/>
            <w:gridSpan w:val="2"/>
            <w:tcBorders>
              <w:left w:val="single" w:sz="4" w:space="0" w:color="auto"/>
            </w:tcBorders>
          </w:tcPr>
          <w:p w14:paraId="18DCB519" w14:textId="77777777" w:rsidR="00E70E3D" w:rsidRPr="00CA20B7" w:rsidRDefault="00E70E3D" w:rsidP="00740696">
            <w:pPr>
              <w:jc w:val="center"/>
              <w:rPr>
                <w:sz w:val="20"/>
                <w:szCs w:val="20"/>
              </w:rPr>
            </w:pPr>
            <w:r w:rsidRPr="00CA20B7">
              <w:rPr>
                <w:sz w:val="20"/>
                <w:szCs w:val="20"/>
              </w:rPr>
              <w:t>490</w:t>
            </w:r>
          </w:p>
        </w:tc>
        <w:tc>
          <w:tcPr>
            <w:tcW w:w="1080" w:type="dxa"/>
            <w:tcBorders>
              <w:right w:val="single" w:sz="4" w:space="0" w:color="auto"/>
            </w:tcBorders>
          </w:tcPr>
          <w:p w14:paraId="661C4324" w14:textId="77777777" w:rsidR="00E70E3D" w:rsidRPr="00CA20B7" w:rsidRDefault="00E70E3D" w:rsidP="00740696">
            <w:pPr>
              <w:jc w:val="center"/>
              <w:rPr>
                <w:sz w:val="20"/>
                <w:szCs w:val="20"/>
              </w:rPr>
            </w:pPr>
            <w:r w:rsidRPr="00CA20B7">
              <w:rPr>
                <w:sz w:val="20"/>
                <w:szCs w:val="20"/>
              </w:rPr>
              <w:t>850</w:t>
            </w:r>
          </w:p>
        </w:tc>
        <w:tc>
          <w:tcPr>
            <w:tcW w:w="540" w:type="dxa"/>
            <w:gridSpan w:val="2"/>
            <w:tcBorders>
              <w:left w:val="single" w:sz="4" w:space="0" w:color="auto"/>
            </w:tcBorders>
          </w:tcPr>
          <w:p w14:paraId="6548ABB8" w14:textId="77777777" w:rsidR="00E70E3D" w:rsidRPr="00CA20B7" w:rsidRDefault="00E70E3D" w:rsidP="00740696">
            <w:pPr>
              <w:jc w:val="center"/>
              <w:rPr>
                <w:sz w:val="20"/>
                <w:szCs w:val="20"/>
              </w:rPr>
            </w:pPr>
            <w:r w:rsidRPr="00CA20B7">
              <w:rPr>
                <w:sz w:val="20"/>
                <w:szCs w:val="20"/>
              </w:rPr>
              <w:t>882</w:t>
            </w:r>
          </w:p>
        </w:tc>
      </w:tr>
      <w:tr w:rsidR="00E70E3D" w:rsidRPr="00CA20B7" w14:paraId="4889426C" w14:textId="77777777" w:rsidTr="00740696">
        <w:tc>
          <w:tcPr>
            <w:tcW w:w="558" w:type="dxa"/>
          </w:tcPr>
          <w:p w14:paraId="3DE01F92" w14:textId="77777777" w:rsidR="00E70E3D" w:rsidRPr="00CA20B7" w:rsidRDefault="00E70E3D" w:rsidP="00740696">
            <w:pPr>
              <w:rPr>
                <w:sz w:val="20"/>
                <w:szCs w:val="20"/>
              </w:rPr>
            </w:pPr>
          </w:p>
        </w:tc>
        <w:tc>
          <w:tcPr>
            <w:tcW w:w="469" w:type="dxa"/>
          </w:tcPr>
          <w:p w14:paraId="5A27EC32" w14:textId="77777777" w:rsidR="00E70E3D" w:rsidRPr="00CA20B7" w:rsidRDefault="00E70E3D" w:rsidP="00740696">
            <w:pPr>
              <w:rPr>
                <w:sz w:val="20"/>
                <w:szCs w:val="20"/>
              </w:rPr>
            </w:pPr>
            <w:r w:rsidRPr="00CA20B7">
              <w:rPr>
                <w:sz w:val="20"/>
                <w:szCs w:val="20"/>
              </w:rPr>
              <w:t>8</w:t>
            </w:r>
          </w:p>
        </w:tc>
        <w:tc>
          <w:tcPr>
            <w:tcW w:w="4751" w:type="dxa"/>
          </w:tcPr>
          <w:p w14:paraId="489D10EE" w14:textId="77777777" w:rsidR="00E70E3D" w:rsidRPr="00CA20B7" w:rsidRDefault="00E70E3D" w:rsidP="00740696">
            <w:pPr>
              <w:rPr>
                <w:sz w:val="20"/>
                <w:szCs w:val="20"/>
              </w:rPr>
            </w:pPr>
            <w:r w:rsidRPr="00CA20B7">
              <w:rPr>
                <w:sz w:val="20"/>
                <w:szCs w:val="20"/>
              </w:rPr>
              <w:t>Masa de cel putin 25  tone, dar mai mica de 28</w:t>
            </w:r>
          </w:p>
          <w:p w14:paraId="4C9F6156"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19660925" w14:textId="77777777" w:rsidR="00E70E3D" w:rsidRPr="00CA20B7" w:rsidRDefault="00E70E3D" w:rsidP="00740696">
            <w:pPr>
              <w:jc w:val="center"/>
              <w:rPr>
                <w:sz w:val="20"/>
                <w:szCs w:val="20"/>
              </w:rPr>
            </w:pPr>
            <w:r w:rsidRPr="00CA20B7">
              <w:rPr>
                <w:sz w:val="20"/>
                <w:szCs w:val="20"/>
              </w:rPr>
              <w:t>850</w:t>
            </w:r>
          </w:p>
        </w:tc>
        <w:tc>
          <w:tcPr>
            <w:tcW w:w="672" w:type="dxa"/>
            <w:gridSpan w:val="2"/>
            <w:tcBorders>
              <w:left w:val="single" w:sz="4" w:space="0" w:color="auto"/>
            </w:tcBorders>
          </w:tcPr>
          <w:p w14:paraId="7A798F4E" w14:textId="77777777" w:rsidR="00E70E3D" w:rsidRPr="00CA20B7" w:rsidRDefault="00E70E3D" w:rsidP="00740696">
            <w:pPr>
              <w:jc w:val="center"/>
              <w:rPr>
                <w:sz w:val="20"/>
                <w:szCs w:val="20"/>
              </w:rPr>
            </w:pPr>
            <w:r w:rsidRPr="00CA20B7">
              <w:rPr>
                <w:sz w:val="20"/>
                <w:szCs w:val="20"/>
              </w:rPr>
              <w:t>882</w:t>
            </w:r>
          </w:p>
          <w:p w14:paraId="247B8C63" w14:textId="77777777" w:rsidR="00E70E3D" w:rsidRPr="00CA20B7" w:rsidRDefault="00E70E3D" w:rsidP="00740696">
            <w:pPr>
              <w:jc w:val="center"/>
              <w:rPr>
                <w:sz w:val="20"/>
                <w:szCs w:val="20"/>
              </w:rPr>
            </w:pPr>
          </w:p>
        </w:tc>
        <w:tc>
          <w:tcPr>
            <w:tcW w:w="1080" w:type="dxa"/>
            <w:tcBorders>
              <w:right w:val="single" w:sz="4" w:space="0" w:color="auto"/>
            </w:tcBorders>
          </w:tcPr>
          <w:p w14:paraId="32C57EEB" w14:textId="77777777" w:rsidR="00E70E3D" w:rsidRPr="00CA20B7" w:rsidRDefault="00E70E3D" w:rsidP="00740696">
            <w:pPr>
              <w:jc w:val="center"/>
              <w:rPr>
                <w:sz w:val="20"/>
                <w:szCs w:val="20"/>
              </w:rPr>
            </w:pPr>
            <w:r w:rsidRPr="00CA20B7">
              <w:rPr>
                <w:sz w:val="20"/>
                <w:szCs w:val="20"/>
              </w:rPr>
              <w:t>1492</w:t>
            </w:r>
          </w:p>
        </w:tc>
        <w:tc>
          <w:tcPr>
            <w:tcW w:w="540" w:type="dxa"/>
            <w:gridSpan w:val="2"/>
            <w:tcBorders>
              <w:left w:val="single" w:sz="4" w:space="0" w:color="auto"/>
            </w:tcBorders>
          </w:tcPr>
          <w:p w14:paraId="5DA2C5C0" w14:textId="77777777" w:rsidR="00E70E3D" w:rsidRPr="00CA20B7" w:rsidRDefault="00E70E3D" w:rsidP="00740696">
            <w:pPr>
              <w:jc w:val="center"/>
              <w:rPr>
                <w:sz w:val="20"/>
                <w:szCs w:val="20"/>
              </w:rPr>
            </w:pPr>
            <w:r w:rsidRPr="00CA20B7">
              <w:rPr>
                <w:sz w:val="20"/>
                <w:szCs w:val="20"/>
              </w:rPr>
              <w:t>1549</w:t>
            </w:r>
          </w:p>
        </w:tc>
      </w:tr>
      <w:tr w:rsidR="00E70E3D" w:rsidRPr="00CA20B7" w14:paraId="21313F25" w14:textId="77777777" w:rsidTr="00740696">
        <w:tc>
          <w:tcPr>
            <w:tcW w:w="558" w:type="dxa"/>
          </w:tcPr>
          <w:p w14:paraId="54C603BF" w14:textId="77777777" w:rsidR="00E70E3D" w:rsidRPr="00CA20B7" w:rsidRDefault="00E70E3D" w:rsidP="00740696">
            <w:pPr>
              <w:rPr>
                <w:sz w:val="20"/>
                <w:szCs w:val="20"/>
              </w:rPr>
            </w:pPr>
          </w:p>
        </w:tc>
        <w:tc>
          <w:tcPr>
            <w:tcW w:w="469" w:type="dxa"/>
          </w:tcPr>
          <w:p w14:paraId="4B8AA069" w14:textId="77777777" w:rsidR="00E70E3D" w:rsidRPr="00CA20B7" w:rsidRDefault="00E70E3D" w:rsidP="00740696">
            <w:pPr>
              <w:rPr>
                <w:sz w:val="20"/>
                <w:szCs w:val="20"/>
              </w:rPr>
            </w:pPr>
            <w:r w:rsidRPr="00CA20B7">
              <w:rPr>
                <w:sz w:val="20"/>
                <w:szCs w:val="20"/>
              </w:rPr>
              <w:t>9</w:t>
            </w:r>
          </w:p>
        </w:tc>
        <w:tc>
          <w:tcPr>
            <w:tcW w:w="4751" w:type="dxa"/>
          </w:tcPr>
          <w:p w14:paraId="2038B6CF" w14:textId="77777777" w:rsidR="00E70E3D" w:rsidRPr="00CA20B7" w:rsidRDefault="00E70E3D" w:rsidP="00740696">
            <w:pPr>
              <w:rPr>
                <w:sz w:val="20"/>
                <w:szCs w:val="20"/>
              </w:rPr>
            </w:pPr>
            <w:r w:rsidRPr="00CA20B7">
              <w:rPr>
                <w:sz w:val="20"/>
                <w:szCs w:val="20"/>
              </w:rPr>
              <w:t>Masa de cel putin 28  tone</w:t>
            </w:r>
          </w:p>
        </w:tc>
        <w:tc>
          <w:tcPr>
            <w:tcW w:w="1038" w:type="dxa"/>
            <w:tcBorders>
              <w:right w:val="single" w:sz="4" w:space="0" w:color="auto"/>
            </w:tcBorders>
          </w:tcPr>
          <w:p w14:paraId="3AC9F4CC" w14:textId="77777777" w:rsidR="00E70E3D" w:rsidRPr="00CA20B7" w:rsidRDefault="00E70E3D" w:rsidP="00740696">
            <w:pPr>
              <w:jc w:val="center"/>
              <w:rPr>
                <w:sz w:val="20"/>
                <w:szCs w:val="20"/>
              </w:rPr>
            </w:pPr>
            <w:r w:rsidRPr="00CA20B7">
              <w:rPr>
                <w:sz w:val="20"/>
                <w:szCs w:val="20"/>
              </w:rPr>
              <w:t>850</w:t>
            </w:r>
          </w:p>
        </w:tc>
        <w:tc>
          <w:tcPr>
            <w:tcW w:w="672" w:type="dxa"/>
            <w:gridSpan w:val="2"/>
            <w:tcBorders>
              <w:left w:val="single" w:sz="4" w:space="0" w:color="auto"/>
            </w:tcBorders>
          </w:tcPr>
          <w:p w14:paraId="70C10887" w14:textId="77777777" w:rsidR="00E70E3D" w:rsidRPr="00CA20B7" w:rsidRDefault="00E70E3D" w:rsidP="00740696">
            <w:pPr>
              <w:jc w:val="center"/>
              <w:rPr>
                <w:sz w:val="20"/>
                <w:szCs w:val="20"/>
              </w:rPr>
            </w:pPr>
            <w:r w:rsidRPr="00CA20B7">
              <w:rPr>
                <w:sz w:val="20"/>
                <w:szCs w:val="20"/>
              </w:rPr>
              <w:t>882</w:t>
            </w:r>
          </w:p>
        </w:tc>
        <w:tc>
          <w:tcPr>
            <w:tcW w:w="1080" w:type="dxa"/>
            <w:tcBorders>
              <w:right w:val="single" w:sz="4" w:space="0" w:color="auto"/>
            </w:tcBorders>
          </w:tcPr>
          <w:p w14:paraId="38711BC1" w14:textId="77777777" w:rsidR="00E70E3D" w:rsidRPr="00CA20B7" w:rsidRDefault="00E70E3D" w:rsidP="00740696">
            <w:pPr>
              <w:jc w:val="center"/>
              <w:rPr>
                <w:sz w:val="20"/>
                <w:szCs w:val="20"/>
              </w:rPr>
            </w:pPr>
            <w:r w:rsidRPr="00CA20B7">
              <w:rPr>
                <w:sz w:val="20"/>
                <w:szCs w:val="20"/>
              </w:rPr>
              <w:t>1492</w:t>
            </w:r>
          </w:p>
        </w:tc>
        <w:tc>
          <w:tcPr>
            <w:tcW w:w="540" w:type="dxa"/>
            <w:gridSpan w:val="2"/>
            <w:tcBorders>
              <w:left w:val="single" w:sz="4" w:space="0" w:color="auto"/>
            </w:tcBorders>
          </w:tcPr>
          <w:p w14:paraId="66428690" w14:textId="77777777" w:rsidR="00E70E3D" w:rsidRPr="00CA20B7" w:rsidRDefault="00E70E3D" w:rsidP="00740696">
            <w:pPr>
              <w:jc w:val="center"/>
              <w:rPr>
                <w:sz w:val="20"/>
                <w:szCs w:val="20"/>
              </w:rPr>
            </w:pPr>
            <w:r w:rsidRPr="00CA20B7">
              <w:rPr>
                <w:sz w:val="20"/>
                <w:szCs w:val="20"/>
              </w:rPr>
              <w:t>1549</w:t>
            </w:r>
          </w:p>
        </w:tc>
      </w:tr>
      <w:tr w:rsidR="00E70E3D" w:rsidRPr="00CA20B7" w14:paraId="448DB66B" w14:textId="77777777" w:rsidTr="00740696">
        <w:tc>
          <w:tcPr>
            <w:tcW w:w="558" w:type="dxa"/>
          </w:tcPr>
          <w:p w14:paraId="79503971" w14:textId="77777777" w:rsidR="00E70E3D" w:rsidRPr="00CA20B7" w:rsidRDefault="00E70E3D" w:rsidP="00740696">
            <w:pPr>
              <w:rPr>
                <w:sz w:val="20"/>
                <w:szCs w:val="20"/>
              </w:rPr>
            </w:pPr>
            <w:r w:rsidRPr="00CA20B7">
              <w:rPr>
                <w:sz w:val="20"/>
                <w:szCs w:val="20"/>
              </w:rPr>
              <w:t>II</w:t>
            </w:r>
          </w:p>
        </w:tc>
        <w:tc>
          <w:tcPr>
            <w:tcW w:w="6258" w:type="dxa"/>
            <w:gridSpan w:val="3"/>
            <w:tcBorders>
              <w:right w:val="single" w:sz="4" w:space="0" w:color="auto"/>
            </w:tcBorders>
          </w:tcPr>
          <w:p w14:paraId="15B89D70" w14:textId="77777777" w:rsidR="00E70E3D" w:rsidRPr="00CA20B7" w:rsidRDefault="00E70E3D" w:rsidP="00740696">
            <w:pPr>
              <w:rPr>
                <w:sz w:val="20"/>
                <w:szCs w:val="20"/>
              </w:rPr>
            </w:pPr>
            <w:r w:rsidRPr="00CA20B7">
              <w:rPr>
                <w:sz w:val="20"/>
                <w:szCs w:val="20"/>
              </w:rPr>
              <w:t xml:space="preserve">2 + 2 axe </w:t>
            </w:r>
          </w:p>
        </w:tc>
        <w:tc>
          <w:tcPr>
            <w:tcW w:w="1752" w:type="dxa"/>
            <w:gridSpan w:val="3"/>
            <w:tcBorders>
              <w:left w:val="single" w:sz="4" w:space="0" w:color="auto"/>
              <w:right w:val="single" w:sz="4" w:space="0" w:color="auto"/>
            </w:tcBorders>
          </w:tcPr>
          <w:p w14:paraId="667C8F0D" w14:textId="77777777" w:rsidR="00E70E3D" w:rsidRPr="00CA20B7" w:rsidRDefault="00E70E3D" w:rsidP="00740696">
            <w:pPr>
              <w:rPr>
                <w:sz w:val="20"/>
                <w:szCs w:val="20"/>
              </w:rPr>
            </w:pPr>
          </w:p>
        </w:tc>
        <w:tc>
          <w:tcPr>
            <w:tcW w:w="540" w:type="dxa"/>
            <w:gridSpan w:val="2"/>
            <w:tcBorders>
              <w:left w:val="single" w:sz="4" w:space="0" w:color="auto"/>
            </w:tcBorders>
          </w:tcPr>
          <w:p w14:paraId="5388DCDC" w14:textId="77777777" w:rsidR="00E70E3D" w:rsidRPr="00CA20B7" w:rsidRDefault="00E70E3D" w:rsidP="00740696">
            <w:pPr>
              <w:rPr>
                <w:sz w:val="20"/>
                <w:szCs w:val="20"/>
              </w:rPr>
            </w:pPr>
          </w:p>
        </w:tc>
      </w:tr>
      <w:tr w:rsidR="00E70E3D" w:rsidRPr="00CA20B7" w14:paraId="11E1A486" w14:textId="77777777" w:rsidTr="00740696">
        <w:tc>
          <w:tcPr>
            <w:tcW w:w="558" w:type="dxa"/>
          </w:tcPr>
          <w:p w14:paraId="0B9C0030" w14:textId="77777777" w:rsidR="00E70E3D" w:rsidRPr="00CA20B7" w:rsidRDefault="00E70E3D" w:rsidP="00740696">
            <w:pPr>
              <w:rPr>
                <w:sz w:val="20"/>
                <w:szCs w:val="20"/>
              </w:rPr>
            </w:pPr>
          </w:p>
        </w:tc>
        <w:tc>
          <w:tcPr>
            <w:tcW w:w="469" w:type="dxa"/>
          </w:tcPr>
          <w:p w14:paraId="7ABFF8B1" w14:textId="77777777" w:rsidR="00E70E3D" w:rsidRPr="00CA20B7" w:rsidRDefault="00E70E3D" w:rsidP="00740696">
            <w:pPr>
              <w:rPr>
                <w:sz w:val="20"/>
                <w:szCs w:val="20"/>
              </w:rPr>
            </w:pPr>
            <w:r w:rsidRPr="00CA20B7">
              <w:rPr>
                <w:sz w:val="20"/>
                <w:szCs w:val="20"/>
              </w:rPr>
              <w:t>1</w:t>
            </w:r>
          </w:p>
        </w:tc>
        <w:tc>
          <w:tcPr>
            <w:tcW w:w="4751" w:type="dxa"/>
          </w:tcPr>
          <w:p w14:paraId="31B4948A" w14:textId="77777777" w:rsidR="00E70E3D" w:rsidRPr="00CA20B7" w:rsidRDefault="00E70E3D" w:rsidP="00740696">
            <w:pPr>
              <w:rPr>
                <w:sz w:val="20"/>
                <w:szCs w:val="20"/>
              </w:rPr>
            </w:pPr>
            <w:r w:rsidRPr="00CA20B7">
              <w:rPr>
                <w:sz w:val="20"/>
                <w:szCs w:val="20"/>
              </w:rPr>
              <w:t>Masa de cel putin 23  tone, dar mai mica de 25</w:t>
            </w:r>
          </w:p>
          <w:p w14:paraId="77B33DE2"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3259F971" w14:textId="77777777" w:rsidR="00E70E3D" w:rsidRPr="00CA20B7" w:rsidRDefault="00E70E3D" w:rsidP="00740696">
            <w:pPr>
              <w:jc w:val="center"/>
              <w:rPr>
                <w:sz w:val="20"/>
                <w:szCs w:val="20"/>
              </w:rPr>
            </w:pPr>
            <w:r w:rsidRPr="00CA20B7">
              <w:rPr>
                <w:sz w:val="20"/>
                <w:szCs w:val="20"/>
              </w:rPr>
              <w:t>146</w:t>
            </w:r>
          </w:p>
        </w:tc>
        <w:tc>
          <w:tcPr>
            <w:tcW w:w="672" w:type="dxa"/>
            <w:gridSpan w:val="2"/>
            <w:tcBorders>
              <w:left w:val="single" w:sz="4" w:space="0" w:color="auto"/>
            </w:tcBorders>
          </w:tcPr>
          <w:p w14:paraId="40C34515" w14:textId="77777777" w:rsidR="00E70E3D" w:rsidRPr="00CA20B7" w:rsidRDefault="00E70E3D" w:rsidP="00740696">
            <w:pPr>
              <w:jc w:val="center"/>
              <w:rPr>
                <w:sz w:val="20"/>
                <w:szCs w:val="20"/>
              </w:rPr>
            </w:pPr>
            <w:r w:rsidRPr="00CA20B7">
              <w:rPr>
                <w:sz w:val="20"/>
                <w:szCs w:val="20"/>
              </w:rPr>
              <w:t>152</w:t>
            </w:r>
          </w:p>
        </w:tc>
        <w:tc>
          <w:tcPr>
            <w:tcW w:w="1080" w:type="dxa"/>
            <w:tcBorders>
              <w:right w:val="single" w:sz="4" w:space="0" w:color="auto"/>
            </w:tcBorders>
          </w:tcPr>
          <w:p w14:paraId="1E3E1916" w14:textId="77777777" w:rsidR="00E70E3D" w:rsidRPr="00CA20B7" w:rsidRDefault="00E70E3D" w:rsidP="00740696">
            <w:pPr>
              <w:jc w:val="center"/>
              <w:rPr>
                <w:sz w:val="20"/>
                <w:szCs w:val="20"/>
              </w:rPr>
            </w:pPr>
            <w:r w:rsidRPr="00CA20B7">
              <w:rPr>
                <w:sz w:val="20"/>
                <w:szCs w:val="20"/>
              </w:rPr>
              <w:t>340</w:t>
            </w:r>
          </w:p>
        </w:tc>
        <w:tc>
          <w:tcPr>
            <w:tcW w:w="540" w:type="dxa"/>
            <w:gridSpan w:val="2"/>
            <w:tcBorders>
              <w:left w:val="single" w:sz="4" w:space="0" w:color="auto"/>
            </w:tcBorders>
          </w:tcPr>
          <w:p w14:paraId="4F552E64" w14:textId="77777777" w:rsidR="00E70E3D" w:rsidRPr="00CA20B7" w:rsidRDefault="00E70E3D" w:rsidP="00740696">
            <w:pPr>
              <w:jc w:val="center"/>
              <w:rPr>
                <w:sz w:val="20"/>
                <w:szCs w:val="20"/>
              </w:rPr>
            </w:pPr>
            <w:r w:rsidRPr="00CA20B7">
              <w:rPr>
                <w:sz w:val="20"/>
                <w:szCs w:val="20"/>
              </w:rPr>
              <w:t>353</w:t>
            </w:r>
          </w:p>
        </w:tc>
      </w:tr>
      <w:tr w:rsidR="00E70E3D" w:rsidRPr="00CA20B7" w14:paraId="04EA9879" w14:textId="77777777" w:rsidTr="00740696">
        <w:tc>
          <w:tcPr>
            <w:tcW w:w="558" w:type="dxa"/>
          </w:tcPr>
          <w:p w14:paraId="18715544" w14:textId="77777777" w:rsidR="00E70E3D" w:rsidRPr="00CA20B7" w:rsidRDefault="00E70E3D" w:rsidP="00740696">
            <w:pPr>
              <w:rPr>
                <w:sz w:val="20"/>
                <w:szCs w:val="20"/>
              </w:rPr>
            </w:pPr>
          </w:p>
        </w:tc>
        <w:tc>
          <w:tcPr>
            <w:tcW w:w="469" w:type="dxa"/>
          </w:tcPr>
          <w:p w14:paraId="4EE0C81A" w14:textId="77777777" w:rsidR="00E70E3D" w:rsidRPr="00CA20B7" w:rsidRDefault="00E70E3D" w:rsidP="00740696">
            <w:pPr>
              <w:rPr>
                <w:sz w:val="20"/>
                <w:szCs w:val="20"/>
              </w:rPr>
            </w:pPr>
            <w:r w:rsidRPr="00CA20B7">
              <w:rPr>
                <w:sz w:val="20"/>
                <w:szCs w:val="20"/>
              </w:rPr>
              <w:t>2</w:t>
            </w:r>
          </w:p>
        </w:tc>
        <w:tc>
          <w:tcPr>
            <w:tcW w:w="4751" w:type="dxa"/>
          </w:tcPr>
          <w:p w14:paraId="20696257" w14:textId="77777777" w:rsidR="00E70E3D" w:rsidRPr="00CA20B7" w:rsidRDefault="00E70E3D" w:rsidP="00740696">
            <w:pPr>
              <w:rPr>
                <w:sz w:val="20"/>
                <w:szCs w:val="20"/>
              </w:rPr>
            </w:pPr>
            <w:r w:rsidRPr="00CA20B7">
              <w:rPr>
                <w:sz w:val="20"/>
                <w:szCs w:val="20"/>
              </w:rPr>
              <w:t>Masa de cel putin 25  tone, dar mai mica de 26 tone</w:t>
            </w:r>
          </w:p>
        </w:tc>
        <w:tc>
          <w:tcPr>
            <w:tcW w:w="1038" w:type="dxa"/>
            <w:tcBorders>
              <w:right w:val="single" w:sz="4" w:space="0" w:color="auto"/>
            </w:tcBorders>
          </w:tcPr>
          <w:p w14:paraId="05EE75BB" w14:textId="77777777" w:rsidR="00E70E3D" w:rsidRPr="00CA20B7" w:rsidRDefault="00E70E3D" w:rsidP="00740696">
            <w:pPr>
              <w:jc w:val="center"/>
              <w:rPr>
                <w:sz w:val="20"/>
                <w:szCs w:val="20"/>
              </w:rPr>
            </w:pPr>
            <w:r w:rsidRPr="00CA20B7">
              <w:rPr>
                <w:sz w:val="20"/>
                <w:szCs w:val="20"/>
              </w:rPr>
              <w:t>340</w:t>
            </w:r>
          </w:p>
        </w:tc>
        <w:tc>
          <w:tcPr>
            <w:tcW w:w="672" w:type="dxa"/>
            <w:gridSpan w:val="2"/>
            <w:tcBorders>
              <w:left w:val="single" w:sz="4" w:space="0" w:color="auto"/>
            </w:tcBorders>
          </w:tcPr>
          <w:p w14:paraId="28273D69" w14:textId="77777777" w:rsidR="00E70E3D" w:rsidRPr="00CA20B7" w:rsidRDefault="00E70E3D" w:rsidP="00740696">
            <w:pPr>
              <w:jc w:val="center"/>
              <w:rPr>
                <w:sz w:val="20"/>
                <w:szCs w:val="20"/>
              </w:rPr>
            </w:pPr>
            <w:r w:rsidRPr="00CA20B7">
              <w:rPr>
                <w:sz w:val="20"/>
                <w:szCs w:val="20"/>
              </w:rPr>
              <w:t>353</w:t>
            </w:r>
          </w:p>
        </w:tc>
        <w:tc>
          <w:tcPr>
            <w:tcW w:w="1080" w:type="dxa"/>
            <w:tcBorders>
              <w:right w:val="single" w:sz="4" w:space="0" w:color="auto"/>
            </w:tcBorders>
          </w:tcPr>
          <w:p w14:paraId="046B9AA6" w14:textId="77777777" w:rsidR="00E70E3D" w:rsidRPr="00CA20B7" w:rsidRDefault="00E70E3D" w:rsidP="00740696">
            <w:pPr>
              <w:jc w:val="center"/>
              <w:rPr>
                <w:sz w:val="20"/>
                <w:szCs w:val="20"/>
              </w:rPr>
            </w:pPr>
            <w:r w:rsidRPr="00CA20B7">
              <w:rPr>
                <w:sz w:val="20"/>
                <w:szCs w:val="20"/>
              </w:rPr>
              <w:t>560</w:t>
            </w:r>
          </w:p>
          <w:p w14:paraId="2F1879F1" w14:textId="77777777" w:rsidR="00E70E3D" w:rsidRPr="00CA20B7" w:rsidRDefault="00E70E3D" w:rsidP="00740696">
            <w:pPr>
              <w:jc w:val="center"/>
              <w:rPr>
                <w:sz w:val="20"/>
                <w:szCs w:val="20"/>
              </w:rPr>
            </w:pPr>
          </w:p>
        </w:tc>
        <w:tc>
          <w:tcPr>
            <w:tcW w:w="540" w:type="dxa"/>
            <w:gridSpan w:val="2"/>
            <w:tcBorders>
              <w:left w:val="single" w:sz="4" w:space="0" w:color="auto"/>
            </w:tcBorders>
          </w:tcPr>
          <w:p w14:paraId="590AEFC3" w14:textId="77777777" w:rsidR="00E70E3D" w:rsidRPr="00CA20B7" w:rsidRDefault="00E70E3D" w:rsidP="00740696">
            <w:pPr>
              <w:rPr>
                <w:sz w:val="20"/>
                <w:szCs w:val="20"/>
              </w:rPr>
            </w:pPr>
            <w:r w:rsidRPr="00CA20B7">
              <w:rPr>
                <w:sz w:val="20"/>
                <w:szCs w:val="20"/>
              </w:rPr>
              <w:t>581</w:t>
            </w:r>
          </w:p>
          <w:p w14:paraId="139CE42F" w14:textId="77777777" w:rsidR="00E70E3D" w:rsidRPr="00CA20B7" w:rsidRDefault="00E70E3D" w:rsidP="00740696">
            <w:pPr>
              <w:rPr>
                <w:sz w:val="20"/>
                <w:szCs w:val="20"/>
              </w:rPr>
            </w:pPr>
          </w:p>
        </w:tc>
      </w:tr>
      <w:tr w:rsidR="00E70E3D" w:rsidRPr="00CA20B7" w14:paraId="7FF03BED" w14:textId="77777777" w:rsidTr="00740696">
        <w:tc>
          <w:tcPr>
            <w:tcW w:w="558" w:type="dxa"/>
          </w:tcPr>
          <w:p w14:paraId="36E812AE" w14:textId="77777777" w:rsidR="00E70E3D" w:rsidRPr="00CA20B7" w:rsidRDefault="00E70E3D" w:rsidP="00740696">
            <w:pPr>
              <w:rPr>
                <w:sz w:val="20"/>
                <w:szCs w:val="20"/>
              </w:rPr>
            </w:pPr>
          </w:p>
        </w:tc>
        <w:tc>
          <w:tcPr>
            <w:tcW w:w="469" w:type="dxa"/>
          </w:tcPr>
          <w:p w14:paraId="002163F3" w14:textId="77777777" w:rsidR="00E70E3D" w:rsidRPr="00CA20B7" w:rsidRDefault="00E70E3D" w:rsidP="00740696">
            <w:pPr>
              <w:rPr>
                <w:sz w:val="20"/>
                <w:szCs w:val="20"/>
              </w:rPr>
            </w:pPr>
            <w:r w:rsidRPr="00CA20B7">
              <w:rPr>
                <w:sz w:val="20"/>
                <w:szCs w:val="20"/>
              </w:rPr>
              <w:t>3</w:t>
            </w:r>
          </w:p>
        </w:tc>
        <w:tc>
          <w:tcPr>
            <w:tcW w:w="4751" w:type="dxa"/>
          </w:tcPr>
          <w:p w14:paraId="1C040060" w14:textId="77777777" w:rsidR="00E70E3D" w:rsidRPr="00CA20B7" w:rsidRDefault="00E70E3D" w:rsidP="00740696">
            <w:pPr>
              <w:rPr>
                <w:sz w:val="20"/>
                <w:szCs w:val="20"/>
              </w:rPr>
            </w:pPr>
            <w:r w:rsidRPr="00CA20B7">
              <w:rPr>
                <w:sz w:val="20"/>
                <w:szCs w:val="20"/>
              </w:rPr>
              <w:t>Masa de cel putin 26  tone, dar mai mica de 28</w:t>
            </w:r>
          </w:p>
          <w:p w14:paraId="608F24F6"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6E89E188" w14:textId="77777777" w:rsidR="00E70E3D" w:rsidRPr="00CA20B7" w:rsidRDefault="00E70E3D" w:rsidP="00740696">
            <w:pPr>
              <w:jc w:val="center"/>
              <w:rPr>
                <w:sz w:val="20"/>
                <w:szCs w:val="20"/>
              </w:rPr>
            </w:pPr>
            <w:r w:rsidRPr="00CA20B7">
              <w:rPr>
                <w:sz w:val="20"/>
                <w:szCs w:val="20"/>
              </w:rPr>
              <w:t>560</w:t>
            </w:r>
          </w:p>
        </w:tc>
        <w:tc>
          <w:tcPr>
            <w:tcW w:w="672" w:type="dxa"/>
            <w:gridSpan w:val="2"/>
            <w:tcBorders>
              <w:left w:val="single" w:sz="4" w:space="0" w:color="auto"/>
            </w:tcBorders>
          </w:tcPr>
          <w:p w14:paraId="3A9E1B63" w14:textId="77777777" w:rsidR="00E70E3D" w:rsidRPr="00CA20B7" w:rsidRDefault="00E70E3D" w:rsidP="00740696">
            <w:pPr>
              <w:rPr>
                <w:sz w:val="20"/>
                <w:szCs w:val="20"/>
              </w:rPr>
            </w:pPr>
            <w:r w:rsidRPr="00CA20B7">
              <w:rPr>
                <w:sz w:val="20"/>
                <w:szCs w:val="20"/>
              </w:rPr>
              <w:t>581</w:t>
            </w:r>
          </w:p>
        </w:tc>
        <w:tc>
          <w:tcPr>
            <w:tcW w:w="1080" w:type="dxa"/>
            <w:tcBorders>
              <w:right w:val="single" w:sz="4" w:space="0" w:color="auto"/>
            </w:tcBorders>
          </w:tcPr>
          <w:p w14:paraId="5E8D7DE7" w14:textId="77777777" w:rsidR="00E70E3D" w:rsidRPr="00CA20B7" w:rsidRDefault="00E70E3D" w:rsidP="00740696">
            <w:pPr>
              <w:jc w:val="center"/>
              <w:rPr>
                <w:sz w:val="20"/>
                <w:szCs w:val="20"/>
              </w:rPr>
            </w:pPr>
            <w:r w:rsidRPr="00CA20B7">
              <w:rPr>
                <w:sz w:val="20"/>
                <w:szCs w:val="20"/>
              </w:rPr>
              <w:t>821</w:t>
            </w:r>
          </w:p>
        </w:tc>
        <w:tc>
          <w:tcPr>
            <w:tcW w:w="540" w:type="dxa"/>
            <w:gridSpan w:val="2"/>
            <w:tcBorders>
              <w:left w:val="single" w:sz="4" w:space="0" w:color="auto"/>
            </w:tcBorders>
          </w:tcPr>
          <w:p w14:paraId="7523F80F" w14:textId="77777777" w:rsidR="00E70E3D" w:rsidRPr="00CA20B7" w:rsidRDefault="00E70E3D" w:rsidP="00740696">
            <w:pPr>
              <w:jc w:val="center"/>
              <w:rPr>
                <w:sz w:val="20"/>
                <w:szCs w:val="20"/>
              </w:rPr>
            </w:pPr>
            <w:r w:rsidRPr="00CA20B7">
              <w:rPr>
                <w:sz w:val="20"/>
                <w:szCs w:val="20"/>
              </w:rPr>
              <w:t>852</w:t>
            </w:r>
          </w:p>
        </w:tc>
      </w:tr>
      <w:tr w:rsidR="00E70E3D" w:rsidRPr="00CA20B7" w14:paraId="10D3EB5E" w14:textId="77777777" w:rsidTr="00740696">
        <w:tc>
          <w:tcPr>
            <w:tcW w:w="558" w:type="dxa"/>
          </w:tcPr>
          <w:p w14:paraId="3E37E344" w14:textId="77777777" w:rsidR="00E70E3D" w:rsidRPr="00CA20B7" w:rsidRDefault="00E70E3D" w:rsidP="00740696">
            <w:pPr>
              <w:rPr>
                <w:sz w:val="20"/>
                <w:szCs w:val="20"/>
              </w:rPr>
            </w:pPr>
          </w:p>
        </w:tc>
        <w:tc>
          <w:tcPr>
            <w:tcW w:w="469" w:type="dxa"/>
          </w:tcPr>
          <w:p w14:paraId="01167E66" w14:textId="77777777" w:rsidR="00E70E3D" w:rsidRPr="00CA20B7" w:rsidRDefault="00E70E3D" w:rsidP="00740696">
            <w:pPr>
              <w:rPr>
                <w:sz w:val="20"/>
                <w:szCs w:val="20"/>
              </w:rPr>
            </w:pPr>
            <w:r w:rsidRPr="00CA20B7">
              <w:rPr>
                <w:sz w:val="20"/>
                <w:szCs w:val="20"/>
              </w:rPr>
              <w:t>4</w:t>
            </w:r>
          </w:p>
        </w:tc>
        <w:tc>
          <w:tcPr>
            <w:tcW w:w="4751" w:type="dxa"/>
          </w:tcPr>
          <w:p w14:paraId="56FBC899" w14:textId="77777777" w:rsidR="00E70E3D" w:rsidRPr="00CA20B7" w:rsidRDefault="00E70E3D" w:rsidP="00740696">
            <w:pPr>
              <w:rPr>
                <w:sz w:val="20"/>
                <w:szCs w:val="20"/>
              </w:rPr>
            </w:pPr>
            <w:r w:rsidRPr="00CA20B7">
              <w:rPr>
                <w:sz w:val="20"/>
                <w:szCs w:val="20"/>
              </w:rPr>
              <w:t>Masa de cel putin 28  tone, dar mai mica de 29</w:t>
            </w:r>
          </w:p>
          <w:p w14:paraId="144B829B" w14:textId="77777777" w:rsidR="00E70E3D" w:rsidRPr="00CA20B7" w:rsidRDefault="00E70E3D" w:rsidP="00740696">
            <w:pPr>
              <w:rPr>
                <w:sz w:val="20"/>
                <w:szCs w:val="20"/>
              </w:rPr>
            </w:pPr>
            <w:r w:rsidRPr="00CA20B7">
              <w:rPr>
                <w:sz w:val="20"/>
                <w:szCs w:val="20"/>
              </w:rPr>
              <w:t>tone</w:t>
            </w:r>
          </w:p>
        </w:tc>
        <w:tc>
          <w:tcPr>
            <w:tcW w:w="1038" w:type="dxa"/>
            <w:tcBorders>
              <w:right w:val="single" w:sz="4" w:space="0" w:color="auto"/>
            </w:tcBorders>
          </w:tcPr>
          <w:p w14:paraId="2FDE3E44" w14:textId="77777777" w:rsidR="00E70E3D" w:rsidRPr="00CA20B7" w:rsidRDefault="00E70E3D" w:rsidP="00740696">
            <w:pPr>
              <w:jc w:val="center"/>
              <w:rPr>
                <w:sz w:val="20"/>
                <w:szCs w:val="20"/>
              </w:rPr>
            </w:pPr>
            <w:r w:rsidRPr="00CA20B7">
              <w:rPr>
                <w:sz w:val="20"/>
                <w:szCs w:val="20"/>
              </w:rPr>
              <w:t>821</w:t>
            </w:r>
          </w:p>
        </w:tc>
        <w:tc>
          <w:tcPr>
            <w:tcW w:w="672" w:type="dxa"/>
            <w:gridSpan w:val="2"/>
            <w:tcBorders>
              <w:left w:val="single" w:sz="4" w:space="0" w:color="auto"/>
            </w:tcBorders>
          </w:tcPr>
          <w:p w14:paraId="7C0774E4" w14:textId="77777777" w:rsidR="00E70E3D" w:rsidRPr="00CA20B7" w:rsidRDefault="00E70E3D" w:rsidP="00740696">
            <w:pPr>
              <w:jc w:val="center"/>
              <w:rPr>
                <w:sz w:val="20"/>
                <w:szCs w:val="20"/>
              </w:rPr>
            </w:pPr>
            <w:r w:rsidRPr="00CA20B7">
              <w:rPr>
                <w:sz w:val="20"/>
                <w:szCs w:val="20"/>
              </w:rPr>
              <w:t>852</w:t>
            </w:r>
          </w:p>
        </w:tc>
        <w:tc>
          <w:tcPr>
            <w:tcW w:w="1080" w:type="dxa"/>
            <w:tcBorders>
              <w:right w:val="single" w:sz="4" w:space="0" w:color="auto"/>
            </w:tcBorders>
          </w:tcPr>
          <w:p w14:paraId="451C45E4" w14:textId="77777777" w:rsidR="00E70E3D" w:rsidRPr="00CA20B7" w:rsidRDefault="00E70E3D" w:rsidP="00740696">
            <w:pPr>
              <w:jc w:val="center"/>
              <w:rPr>
                <w:sz w:val="20"/>
                <w:szCs w:val="20"/>
              </w:rPr>
            </w:pPr>
            <w:r w:rsidRPr="00CA20B7">
              <w:rPr>
                <w:sz w:val="20"/>
                <w:szCs w:val="20"/>
              </w:rPr>
              <w:t>992</w:t>
            </w:r>
          </w:p>
        </w:tc>
        <w:tc>
          <w:tcPr>
            <w:tcW w:w="540" w:type="dxa"/>
            <w:gridSpan w:val="2"/>
            <w:tcBorders>
              <w:left w:val="single" w:sz="4" w:space="0" w:color="auto"/>
            </w:tcBorders>
          </w:tcPr>
          <w:p w14:paraId="68B2076E" w14:textId="77777777" w:rsidR="00E70E3D" w:rsidRPr="00CA20B7" w:rsidRDefault="00E70E3D" w:rsidP="00740696">
            <w:pPr>
              <w:jc w:val="center"/>
              <w:rPr>
                <w:sz w:val="20"/>
                <w:szCs w:val="20"/>
              </w:rPr>
            </w:pPr>
            <w:r w:rsidRPr="00CA20B7">
              <w:rPr>
                <w:sz w:val="20"/>
                <w:szCs w:val="20"/>
              </w:rPr>
              <w:t>1030</w:t>
            </w:r>
          </w:p>
        </w:tc>
      </w:tr>
      <w:tr w:rsidR="00E70E3D" w:rsidRPr="00CA20B7" w14:paraId="2311B2B7" w14:textId="77777777" w:rsidTr="00740696">
        <w:tc>
          <w:tcPr>
            <w:tcW w:w="558" w:type="dxa"/>
          </w:tcPr>
          <w:p w14:paraId="2CF937E9" w14:textId="77777777" w:rsidR="00E70E3D" w:rsidRPr="00CA20B7" w:rsidRDefault="00E70E3D" w:rsidP="00740696">
            <w:pPr>
              <w:rPr>
                <w:sz w:val="20"/>
                <w:szCs w:val="20"/>
              </w:rPr>
            </w:pPr>
          </w:p>
        </w:tc>
        <w:tc>
          <w:tcPr>
            <w:tcW w:w="469" w:type="dxa"/>
          </w:tcPr>
          <w:p w14:paraId="6FE2B969" w14:textId="77777777" w:rsidR="00E70E3D" w:rsidRPr="00CA20B7" w:rsidRDefault="00E70E3D" w:rsidP="00740696">
            <w:pPr>
              <w:rPr>
                <w:sz w:val="20"/>
                <w:szCs w:val="20"/>
              </w:rPr>
            </w:pPr>
            <w:r w:rsidRPr="00CA20B7">
              <w:rPr>
                <w:sz w:val="20"/>
                <w:szCs w:val="20"/>
              </w:rPr>
              <w:t>5</w:t>
            </w:r>
          </w:p>
        </w:tc>
        <w:tc>
          <w:tcPr>
            <w:tcW w:w="4751" w:type="dxa"/>
          </w:tcPr>
          <w:p w14:paraId="67EFF431" w14:textId="77777777" w:rsidR="00E70E3D" w:rsidRPr="00CA20B7" w:rsidRDefault="00E70E3D" w:rsidP="00740696">
            <w:pPr>
              <w:rPr>
                <w:sz w:val="20"/>
                <w:szCs w:val="20"/>
              </w:rPr>
            </w:pPr>
            <w:r w:rsidRPr="00CA20B7">
              <w:rPr>
                <w:sz w:val="20"/>
                <w:szCs w:val="20"/>
              </w:rPr>
              <w:t>Masa de cel putin 29  tone, dar mai mica de 31</w:t>
            </w:r>
          </w:p>
          <w:p w14:paraId="7B77F029"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43455878" w14:textId="77777777" w:rsidR="00E70E3D" w:rsidRPr="00CA20B7" w:rsidRDefault="00E70E3D" w:rsidP="00740696">
            <w:pPr>
              <w:jc w:val="center"/>
              <w:rPr>
                <w:sz w:val="20"/>
                <w:szCs w:val="20"/>
              </w:rPr>
            </w:pPr>
            <w:r w:rsidRPr="00CA20B7">
              <w:rPr>
                <w:sz w:val="20"/>
                <w:szCs w:val="20"/>
              </w:rPr>
              <w:t>992</w:t>
            </w:r>
          </w:p>
        </w:tc>
        <w:tc>
          <w:tcPr>
            <w:tcW w:w="622" w:type="dxa"/>
            <w:tcBorders>
              <w:left w:val="single" w:sz="4" w:space="0" w:color="auto"/>
            </w:tcBorders>
          </w:tcPr>
          <w:p w14:paraId="565FCBEF" w14:textId="77777777" w:rsidR="00E70E3D" w:rsidRPr="00CA20B7" w:rsidRDefault="00E70E3D" w:rsidP="00740696">
            <w:pPr>
              <w:jc w:val="center"/>
              <w:rPr>
                <w:sz w:val="20"/>
                <w:szCs w:val="20"/>
              </w:rPr>
            </w:pPr>
            <w:r w:rsidRPr="00CA20B7">
              <w:rPr>
                <w:sz w:val="20"/>
                <w:szCs w:val="20"/>
              </w:rPr>
              <w:t>1030</w:t>
            </w:r>
          </w:p>
        </w:tc>
        <w:tc>
          <w:tcPr>
            <w:tcW w:w="1105" w:type="dxa"/>
            <w:gridSpan w:val="2"/>
            <w:tcBorders>
              <w:top w:val="single" w:sz="4" w:space="0" w:color="auto"/>
              <w:right w:val="single" w:sz="4" w:space="0" w:color="auto"/>
            </w:tcBorders>
          </w:tcPr>
          <w:p w14:paraId="341F6F95" w14:textId="77777777" w:rsidR="00E70E3D" w:rsidRPr="00CA20B7" w:rsidRDefault="00E70E3D" w:rsidP="00740696">
            <w:pPr>
              <w:jc w:val="center"/>
              <w:rPr>
                <w:sz w:val="20"/>
                <w:szCs w:val="20"/>
              </w:rPr>
            </w:pPr>
            <w:r w:rsidRPr="00CA20B7">
              <w:rPr>
                <w:sz w:val="20"/>
                <w:szCs w:val="20"/>
              </w:rPr>
              <w:t>1629</w:t>
            </w:r>
          </w:p>
        </w:tc>
        <w:tc>
          <w:tcPr>
            <w:tcW w:w="515" w:type="dxa"/>
            <w:tcBorders>
              <w:top w:val="single" w:sz="4" w:space="0" w:color="auto"/>
              <w:left w:val="single" w:sz="4" w:space="0" w:color="auto"/>
            </w:tcBorders>
          </w:tcPr>
          <w:p w14:paraId="35088637" w14:textId="77777777" w:rsidR="00E70E3D" w:rsidRPr="00CA20B7" w:rsidRDefault="00E70E3D" w:rsidP="00740696">
            <w:pPr>
              <w:jc w:val="center"/>
              <w:rPr>
                <w:sz w:val="20"/>
                <w:szCs w:val="20"/>
              </w:rPr>
            </w:pPr>
            <w:r w:rsidRPr="00CA20B7">
              <w:rPr>
                <w:sz w:val="20"/>
                <w:szCs w:val="20"/>
              </w:rPr>
              <w:t>1691</w:t>
            </w:r>
          </w:p>
        </w:tc>
      </w:tr>
      <w:tr w:rsidR="00E70E3D" w:rsidRPr="00CA20B7" w14:paraId="2D839D8B" w14:textId="77777777" w:rsidTr="00740696">
        <w:tc>
          <w:tcPr>
            <w:tcW w:w="558" w:type="dxa"/>
          </w:tcPr>
          <w:p w14:paraId="7901DBF0" w14:textId="77777777" w:rsidR="00E70E3D" w:rsidRPr="00CA20B7" w:rsidRDefault="00E70E3D" w:rsidP="00740696">
            <w:pPr>
              <w:rPr>
                <w:sz w:val="20"/>
                <w:szCs w:val="20"/>
              </w:rPr>
            </w:pPr>
          </w:p>
        </w:tc>
        <w:tc>
          <w:tcPr>
            <w:tcW w:w="469" w:type="dxa"/>
          </w:tcPr>
          <w:p w14:paraId="575F6EA3" w14:textId="77777777" w:rsidR="00E70E3D" w:rsidRPr="00CA20B7" w:rsidRDefault="00E70E3D" w:rsidP="00740696">
            <w:pPr>
              <w:rPr>
                <w:sz w:val="20"/>
                <w:szCs w:val="20"/>
              </w:rPr>
            </w:pPr>
            <w:r w:rsidRPr="00CA20B7">
              <w:rPr>
                <w:sz w:val="20"/>
                <w:szCs w:val="20"/>
              </w:rPr>
              <w:t>6</w:t>
            </w:r>
          </w:p>
        </w:tc>
        <w:tc>
          <w:tcPr>
            <w:tcW w:w="4751" w:type="dxa"/>
          </w:tcPr>
          <w:p w14:paraId="03244526" w14:textId="77777777" w:rsidR="00E70E3D" w:rsidRPr="00CA20B7" w:rsidRDefault="00E70E3D" w:rsidP="00740696">
            <w:pPr>
              <w:rPr>
                <w:sz w:val="20"/>
                <w:szCs w:val="20"/>
              </w:rPr>
            </w:pPr>
            <w:r w:rsidRPr="00CA20B7">
              <w:rPr>
                <w:sz w:val="20"/>
                <w:szCs w:val="20"/>
              </w:rPr>
              <w:t>Masa de cel putin 31  tone, dar mai mica de 33</w:t>
            </w:r>
          </w:p>
          <w:p w14:paraId="217D85CB"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67827F0F" w14:textId="77777777" w:rsidR="00E70E3D" w:rsidRPr="00CA20B7" w:rsidRDefault="00E70E3D" w:rsidP="00740696">
            <w:pPr>
              <w:jc w:val="center"/>
              <w:rPr>
                <w:sz w:val="20"/>
                <w:szCs w:val="20"/>
              </w:rPr>
            </w:pPr>
            <w:r w:rsidRPr="00CA20B7">
              <w:rPr>
                <w:sz w:val="20"/>
                <w:szCs w:val="20"/>
              </w:rPr>
              <w:t>1629</w:t>
            </w:r>
          </w:p>
        </w:tc>
        <w:tc>
          <w:tcPr>
            <w:tcW w:w="622" w:type="dxa"/>
            <w:tcBorders>
              <w:left w:val="single" w:sz="4" w:space="0" w:color="auto"/>
            </w:tcBorders>
          </w:tcPr>
          <w:p w14:paraId="145149C7" w14:textId="77777777" w:rsidR="00E70E3D" w:rsidRPr="00CA20B7" w:rsidRDefault="00E70E3D" w:rsidP="00740696">
            <w:pPr>
              <w:jc w:val="center"/>
              <w:rPr>
                <w:sz w:val="20"/>
                <w:szCs w:val="20"/>
              </w:rPr>
            </w:pPr>
            <w:r w:rsidRPr="00CA20B7">
              <w:rPr>
                <w:sz w:val="20"/>
                <w:szCs w:val="20"/>
              </w:rPr>
              <w:t>1691</w:t>
            </w:r>
          </w:p>
        </w:tc>
        <w:tc>
          <w:tcPr>
            <w:tcW w:w="1105" w:type="dxa"/>
            <w:gridSpan w:val="2"/>
            <w:tcBorders>
              <w:right w:val="single" w:sz="4" w:space="0" w:color="auto"/>
            </w:tcBorders>
          </w:tcPr>
          <w:p w14:paraId="0D881D48" w14:textId="77777777" w:rsidR="00E70E3D" w:rsidRPr="00CA20B7" w:rsidRDefault="00E70E3D" w:rsidP="00740696">
            <w:pPr>
              <w:jc w:val="center"/>
              <w:rPr>
                <w:sz w:val="20"/>
                <w:szCs w:val="20"/>
              </w:rPr>
            </w:pPr>
            <w:r w:rsidRPr="00CA20B7">
              <w:rPr>
                <w:sz w:val="20"/>
                <w:szCs w:val="20"/>
              </w:rPr>
              <w:t>2260</w:t>
            </w:r>
          </w:p>
        </w:tc>
        <w:tc>
          <w:tcPr>
            <w:tcW w:w="515" w:type="dxa"/>
            <w:tcBorders>
              <w:left w:val="single" w:sz="4" w:space="0" w:color="auto"/>
            </w:tcBorders>
          </w:tcPr>
          <w:p w14:paraId="39D7F94C" w14:textId="77777777" w:rsidR="00E70E3D" w:rsidRPr="00CA20B7" w:rsidRDefault="00E70E3D" w:rsidP="00740696">
            <w:pPr>
              <w:jc w:val="center"/>
              <w:rPr>
                <w:sz w:val="20"/>
                <w:szCs w:val="20"/>
              </w:rPr>
            </w:pPr>
            <w:r w:rsidRPr="00CA20B7">
              <w:rPr>
                <w:sz w:val="20"/>
                <w:szCs w:val="20"/>
              </w:rPr>
              <w:t>2346</w:t>
            </w:r>
          </w:p>
        </w:tc>
      </w:tr>
      <w:tr w:rsidR="00E70E3D" w:rsidRPr="00CA20B7" w14:paraId="1DC77504" w14:textId="77777777" w:rsidTr="00740696">
        <w:tc>
          <w:tcPr>
            <w:tcW w:w="558" w:type="dxa"/>
          </w:tcPr>
          <w:p w14:paraId="2D3FBB88" w14:textId="77777777" w:rsidR="00E70E3D" w:rsidRPr="00CA20B7" w:rsidRDefault="00E70E3D" w:rsidP="00740696">
            <w:pPr>
              <w:rPr>
                <w:sz w:val="20"/>
                <w:szCs w:val="20"/>
              </w:rPr>
            </w:pPr>
          </w:p>
        </w:tc>
        <w:tc>
          <w:tcPr>
            <w:tcW w:w="469" w:type="dxa"/>
          </w:tcPr>
          <w:p w14:paraId="010A28AD" w14:textId="77777777" w:rsidR="00E70E3D" w:rsidRPr="00CA20B7" w:rsidRDefault="00E70E3D" w:rsidP="00740696">
            <w:pPr>
              <w:rPr>
                <w:sz w:val="20"/>
                <w:szCs w:val="20"/>
              </w:rPr>
            </w:pPr>
            <w:r w:rsidRPr="00CA20B7">
              <w:rPr>
                <w:sz w:val="20"/>
                <w:szCs w:val="20"/>
              </w:rPr>
              <w:t>7</w:t>
            </w:r>
          </w:p>
        </w:tc>
        <w:tc>
          <w:tcPr>
            <w:tcW w:w="4751" w:type="dxa"/>
          </w:tcPr>
          <w:p w14:paraId="7DC72745" w14:textId="77777777" w:rsidR="00E70E3D" w:rsidRPr="00CA20B7" w:rsidRDefault="00E70E3D" w:rsidP="00740696">
            <w:pPr>
              <w:rPr>
                <w:sz w:val="20"/>
                <w:szCs w:val="20"/>
              </w:rPr>
            </w:pPr>
            <w:r w:rsidRPr="00CA20B7">
              <w:rPr>
                <w:sz w:val="20"/>
                <w:szCs w:val="20"/>
              </w:rPr>
              <w:t>Masa de cel putin 33  tone, dar mai mica de 36</w:t>
            </w:r>
          </w:p>
          <w:p w14:paraId="5C3A8BA2"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4D0BBE1C" w14:textId="77777777" w:rsidR="00E70E3D" w:rsidRPr="00CA20B7" w:rsidRDefault="00E70E3D" w:rsidP="00740696">
            <w:pPr>
              <w:jc w:val="center"/>
              <w:rPr>
                <w:sz w:val="20"/>
                <w:szCs w:val="20"/>
              </w:rPr>
            </w:pPr>
            <w:r w:rsidRPr="00CA20B7">
              <w:rPr>
                <w:sz w:val="20"/>
                <w:szCs w:val="20"/>
              </w:rPr>
              <w:t>2260</w:t>
            </w:r>
          </w:p>
        </w:tc>
        <w:tc>
          <w:tcPr>
            <w:tcW w:w="622" w:type="dxa"/>
            <w:tcBorders>
              <w:left w:val="single" w:sz="4" w:space="0" w:color="auto"/>
            </w:tcBorders>
          </w:tcPr>
          <w:p w14:paraId="56892677" w14:textId="77777777" w:rsidR="00E70E3D" w:rsidRPr="00CA20B7" w:rsidRDefault="00E70E3D" w:rsidP="00740696">
            <w:pPr>
              <w:jc w:val="center"/>
              <w:rPr>
                <w:sz w:val="20"/>
                <w:szCs w:val="20"/>
              </w:rPr>
            </w:pPr>
            <w:r w:rsidRPr="00CA20B7">
              <w:rPr>
                <w:sz w:val="20"/>
                <w:szCs w:val="20"/>
              </w:rPr>
              <w:t>2346</w:t>
            </w:r>
          </w:p>
        </w:tc>
        <w:tc>
          <w:tcPr>
            <w:tcW w:w="1105" w:type="dxa"/>
            <w:gridSpan w:val="2"/>
            <w:tcBorders>
              <w:right w:val="single" w:sz="4" w:space="0" w:color="auto"/>
            </w:tcBorders>
          </w:tcPr>
          <w:p w14:paraId="66958B74" w14:textId="77777777" w:rsidR="00E70E3D" w:rsidRPr="00CA20B7" w:rsidRDefault="00E70E3D" w:rsidP="00740696">
            <w:pPr>
              <w:jc w:val="center"/>
              <w:rPr>
                <w:sz w:val="20"/>
                <w:szCs w:val="20"/>
              </w:rPr>
            </w:pPr>
            <w:r w:rsidRPr="00CA20B7">
              <w:rPr>
                <w:sz w:val="20"/>
                <w:szCs w:val="20"/>
              </w:rPr>
              <w:t>3432</w:t>
            </w:r>
          </w:p>
        </w:tc>
        <w:tc>
          <w:tcPr>
            <w:tcW w:w="515" w:type="dxa"/>
            <w:tcBorders>
              <w:left w:val="single" w:sz="4" w:space="0" w:color="auto"/>
            </w:tcBorders>
          </w:tcPr>
          <w:p w14:paraId="1213D462" w14:textId="77777777" w:rsidR="00E70E3D" w:rsidRPr="00CA20B7" w:rsidRDefault="00E70E3D" w:rsidP="00740696">
            <w:pPr>
              <w:jc w:val="center"/>
              <w:rPr>
                <w:sz w:val="20"/>
                <w:szCs w:val="20"/>
              </w:rPr>
            </w:pPr>
            <w:r w:rsidRPr="00CA20B7">
              <w:rPr>
                <w:sz w:val="20"/>
                <w:szCs w:val="20"/>
              </w:rPr>
              <w:t>3562</w:t>
            </w:r>
          </w:p>
        </w:tc>
      </w:tr>
      <w:tr w:rsidR="00E70E3D" w:rsidRPr="00CA20B7" w14:paraId="62DF083B" w14:textId="77777777" w:rsidTr="00740696">
        <w:tc>
          <w:tcPr>
            <w:tcW w:w="558" w:type="dxa"/>
          </w:tcPr>
          <w:p w14:paraId="07E0E3E3" w14:textId="77777777" w:rsidR="00E70E3D" w:rsidRPr="00CA20B7" w:rsidRDefault="00E70E3D" w:rsidP="00740696">
            <w:pPr>
              <w:rPr>
                <w:sz w:val="20"/>
                <w:szCs w:val="20"/>
              </w:rPr>
            </w:pPr>
          </w:p>
        </w:tc>
        <w:tc>
          <w:tcPr>
            <w:tcW w:w="469" w:type="dxa"/>
          </w:tcPr>
          <w:p w14:paraId="59932F3D" w14:textId="77777777" w:rsidR="00E70E3D" w:rsidRPr="00CA20B7" w:rsidRDefault="00E70E3D" w:rsidP="00740696">
            <w:pPr>
              <w:rPr>
                <w:sz w:val="20"/>
                <w:szCs w:val="20"/>
              </w:rPr>
            </w:pPr>
            <w:r w:rsidRPr="00CA20B7">
              <w:rPr>
                <w:sz w:val="20"/>
                <w:szCs w:val="20"/>
              </w:rPr>
              <w:t>8</w:t>
            </w:r>
          </w:p>
        </w:tc>
        <w:tc>
          <w:tcPr>
            <w:tcW w:w="4751" w:type="dxa"/>
          </w:tcPr>
          <w:p w14:paraId="7E8824B4" w14:textId="77777777" w:rsidR="00E70E3D" w:rsidRPr="00CA20B7" w:rsidRDefault="00E70E3D" w:rsidP="00740696">
            <w:pPr>
              <w:rPr>
                <w:sz w:val="20"/>
                <w:szCs w:val="20"/>
              </w:rPr>
            </w:pPr>
            <w:r w:rsidRPr="00CA20B7">
              <w:rPr>
                <w:sz w:val="20"/>
                <w:szCs w:val="20"/>
              </w:rPr>
              <w:t>Masa de cel putin 36  tone, dar mai mica de 38</w:t>
            </w:r>
          </w:p>
          <w:p w14:paraId="47F4FCA9"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1C8DAF32" w14:textId="77777777" w:rsidR="00E70E3D" w:rsidRPr="00CA20B7" w:rsidRDefault="00E70E3D" w:rsidP="00740696">
            <w:pPr>
              <w:jc w:val="center"/>
              <w:rPr>
                <w:sz w:val="20"/>
                <w:szCs w:val="20"/>
              </w:rPr>
            </w:pPr>
            <w:r w:rsidRPr="00CA20B7">
              <w:rPr>
                <w:sz w:val="20"/>
                <w:szCs w:val="20"/>
              </w:rPr>
              <w:t>2260</w:t>
            </w:r>
          </w:p>
        </w:tc>
        <w:tc>
          <w:tcPr>
            <w:tcW w:w="622" w:type="dxa"/>
            <w:tcBorders>
              <w:left w:val="single" w:sz="4" w:space="0" w:color="auto"/>
            </w:tcBorders>
          </w:tcPr>
          <w:p w14:paraId="0286D5CD" w14:textId="77777777" w:rsidR="00E70E3D" w:rsidRPr="00CA20B7" w:rsidRDefault="00E70E3D" w:rsidP="00740696">
            <w:pPr>
              <w:jc w:val="center"/>
              <w:rPr>
                <w:sz w:val="20"/>
                <w:szCs w:val="20"/>
              </w:rPr>
            </w:pPr>
            <w:r w:rsidRPr="00CA20B7">
              <w:rPr>
                <w:sz w:val="20"/>
                <w:szCs w:val="20"/>
              </w:rPr>
              <w:t>2346</w:t>
            </w:r>
          </w:p>
        </w:tc>
        <w:tc>
          <w:tcPr>
            <w:tcW w:w="1105" w:type="dxa"/>
            <w:gridSpan w:val="2"/>
            <w:tcBorders>
              <w:right w:val="single" w:sz="4" w:space="0" w:color="auto"/>
            </w:tcBorders>
          </w:tcPr>
          <w:p w14:paraId="09C4DBA3" w14:textId="77777777" w:rsidR="00E70E3D" w:rsidRPr="00CA20B7" w:rsidRDefault="00E70E3D" w:rsidP="00740696">
            <w:pPr>
              <w:jc w:val="center"/>
              <w:rPr>
                <w:sz w:val="20"/>
                <w:szCs w:val="20"/>
              </w:rPr>
            </w:pPr>
            <w:r w:rsidRPr="00CA20B7">
              <w:rPr>
                <w:sz w:val="20"/>
                <w:szCs w:val="20"/>
              </w:rPr>
              <w:t>3432</w:t>
            </w:r>
          </w:p>
        </w:tc>
        <w:tc>
          <w:tcPr>
            <w:tcW w:w="515" w:type="dxa"/>
            <w:tcBorders>
              <w:left w:val="single" w:sz="4" w:space="0" w:color="auto"/>
            </w:tcBorders>
          </w:tcPr>
          <w:p w14:paraId="602ABE9A" w14:textId="77777777" w:rsidR="00E70E3D" w:rsidRPr="00CA20B7" w:rsidRDefault="00E70E3D" w:rsidP="00740696">
            <w:pPr>
              <w:jc w:val="center"/>
              <w:rPr>
                <w:sz w:val="20"/>
                <w:szCs w:val="20"/>
              </w:rPr>
            </w:pPr>
            <w:r w:rsidRPr="00CA20B7">
              <w:rPr>
                <w:sz w:val="20"/>
                <w:szCs w:val="20"/>
              </w:rPr>
              <w:t>3562</w:t>
            </w:r>
          </w:p>
        </w:tc>
      </w:tr>
      <w:tr w:rsidR="00E70E3D" w:rsidRPr="00CA20B7" w14:paraId="460CE2A7" w14:textId="77777777" w:rsidTr="00740696">
        <w:tc>
          <w:tcPr>
            <w:tcW w:w="558" w:type="dxa"/>
          </w:tcPr>
          <w:p w14:paraId="214B9860" w14:textId="77777777" w:rsidR="00E70E3D" w:rsidRPr="00CA20B7" w:rsidRDefault="00E70E3D" w:rsidP="00740696">
            <w:pPr>
              <w:rPr>
                <w:sz w:val="20"/>
                <w:szCs w:val="20"/>
              </w:rPr>
            </w:pPr>
          </w:p>
        </w:tc>
        <w:tc>
          <w:tcPr>
            <w:tcW w:w="469" w:type="dxa"/>
          </w:tcPr>
          <w:p w14:paraId="6C2165A7" w14:textId="77777777" w:rsidR="00E70E3D" w:rsidRPr="00CA20B7" w:rsidRDefault="00E70E3D" w:rsidP="00740696">
            <w:pPr>
              <w:rPr>
                <w:sz w:val="20"/>
                <w:szCs w:val="20"/>
              </w:rPr>
            </w:pPr>
            <w:r w:rsidRPr="00CA20B7">
              <w:rPr>
                <w:sz w:val="20"/>
                <w:szCs w:val="20"/>
              </w:rPr>
              <w:t>9</w:t>
            </w:r>
          </w:p>
        </w:tc>
        <w:tc>
          <w:tcPr>
            <w:tcW w:w="4751" w:type="dxa"/>
          </w:tcPr>
          <w:p w14:paraId="58459C25" w14:textId="77777777" w:rsidR="00E70E3D" w:rsidRPr="00CA20B7" w:rsidRDefault="00E70E3D" w:rsidP="00740696">
            <w:pPr>
              <w:rPr>
                <w:sz w:val="20"/>
                <w:szCs w:val="20"/>
              </w:rPr>
            </w:pPr>
            <w:r w:rsidRPr="00CA20B7">
              <w:rPr>
                <w:sz w:val="20"/>
                <w:szCs w:val="20"/>
              </w:rPr>
              <w:t>Masa de cel putin 38 tone</w:t>
            </w:r>
          </w:p>
        </w:tc>
        <w:tc>
          <w:tcPr>
            <w:tcW w:w="1088" w:type="dxa"/>
            <w:gridSpan w:val="2"/>
            <w:tcBorders>
              <w:right w:val="single" w:sz="4" w:space="0" w:color="auto"/>
            </w:tcBorders>
          </w:tcPr>
          <w:p w14:paraId="0184279D" w14:textId="77777777" w:rsidR="00E70E3D" w:rsidRPr="00CA20B7" w:rsidRDefault="00E70E3D" w:rsidP="00740696">
            <w:pPr>
              <w:jc w:val="center"/>
              <w:rPr>
                <w:sz w:val="20"/>
                <w:szCs w:val="20"/>
              </w:rPr>
            </w:pPr>
            <w:r w:rsidRPr="00CA20B7">
              <w:rPr>
                <w:sz w:val="20"/>
                <w:szCs w:val="20"/>
              </w:rPr>
              <w:t>2260</w:t>
            </w:r>
          </w:p>
        </w:tc>
        <w:tc>
          <w:tcPr>
            <w:tcW w:w="622" w:type="dxa"/>
            <w:tcBorders>
              <w:left w:val="single" w:sz="4" w:space="0" w:color="auto"/>
            </w:tcBorders>
          </w:tcPr>
          <w:p w14:paraId="45F0624A" w14:textId="77777777" w:rsidR="00E70E3D" w:rsidRPr="00CA20B7" w:rsidRDefault="00E70E3D" w:rsidP="00740696">
            <w:pPr>
              <w:jc w:val="center"/>
              <w:rPr>
                <w:sz w:val="20"/>
                <w:szCs w:val="20"/>
              </w:rPr>
            </w:pPr>
            <w:r w:rsidRPr="00CA20B7">
              <w:rPr>
                <w:sz w:val="20"/>
                <w:szCs w:val="20"/>
              </w:rPr>
              <w:t>2346</w:t>
            </w:r>
          </w:p>
        </w:tc>
        <w:tc>
          <w:tcPr>
            <w:tcW w:w="1105" w:type="dxa"/>
            <w:gridSpan w:val="2"/>
            <w:tcBorders>
              <w:right w:val="single" w:sz="4" w:space="0" w:color="auto"/>
            </w:tcBorders>
          </w:tcPr>
          <w:p w14:paraId="31F789D3" w14:textId="77777777" w:rsidR="00E70E3D" w:rsidRPr="00CA20B7" w:rsidRDefault="00E70E3D" w:rsidP="00740696">
            <w:pPr>
              <w:jc w:val="center"/>
              <w:rPr>
                <w:sz w:val="20"/>
                <w:szCs w:val="20"/>
              </w:rPr>
            </w:pPr>
            <w:r w:rsidRPr="00CA20B7">
              <w:rPr>
                <w:sz w:val="20"/>
                <w:szCs w:val="20"/>
              </w:rPr>
              <w:t>3432</w:t>
            </w:r>
          </w:p>
        </w:tc>
        <w:tc>
          <w:tcPr>
            <w:tcW w:w="515" w:type="dxa"/>
            <w:tcBorders>
              <w:left w:val="single" w:sz="4" w:space="0" w:color="auto"/>
            </w:tcBorders>
          </w:tcPr>
          <w:p w14:paraId="006F39E6" w14:textId="77777777" w:rsidR="00E70E3D" w:rsidRPr="00CA20B7" w:rsidRDefault="00E70E3D" w:rsidP="00740696">
            <w:pPr>
              <w:jc w:val="center"/>
              <w:rPr>
                <w:sz w:val="20"/>
                <w:szCs w:val="20"/>
              </w:rPr>
            </w:pPr>
            <w:r w:rsidRPr="00CA20B7">
              <w:rPr>
                <w:sz w:val="20"/>
                <w:szCs w:val="20"/>
              </w:rPr>
              <w:t>3562</w:t>
            </w:r>
          </w:p>
        </w:tc>
      </w:tr>
      <w:tr w:rsidR="00E70E3D" w:rsidRPr="00CA20B7" w14:paraId="461ABB0D" w14:textId="77777777" w:rsidTr="00740696">
        <w:tc>
          <w:tcPr>
            <w:tcW w:w="558" w:type="dxa"/>
          </w:tcPr>
          <w:p w14:paraId="7760000D" w14:textId="77777777" w:rsidR="00E70E3D" w:rsidRPr="00CA20B7" w:rsidRDefault="00E70E3D" w:rsidP="00740696">
            <w:pPr>
              <w:rPr>
                <w:sz w:val="20"/>
                <w:szCs w:val="20"/>
              </w:rPr>
            </w:pPr>
            <w:r w:rsidRPr="00CA20B7">
              <w:rPr>
                <w:sz w:val="20"/>
                <w:szCs w:val="20"/>
              </w:rPr>
              <w:t>III</w:t>
            </w:r>
          </w:p>
        </w:tc>
        <w:tc>
          <w:tcPr>
            <w:tcW w:w="6308" w:type="dxa"/>
            <w:gridSpan w:val="4"/>
            <w:tcBorders>
              <w:right w:val="single" w:sz="4" w:space="0" w:color="auto"/>
            </w:tcBorders>
          </w:tcPr>
          <w:p w14:paraId="38EEE0CB" w14:textId="77777777" w:rsidR="00E70E3D" w:rsidRPr="00CA20B7" w:rsidRDefault="00E70E3D" w:rsidP="00740696">
            <w:pPr>
              <w:rPr>
                <w:sz w:val="20"/>
                <w:szCs w:val="20"/>
              </w:rPr>
            </w:pPr>
            <w:r w:rsidRPr="00CA20B7">
              <w:rPr>
                <w:sz w:val="20"/>
                <w:szCs w:val="20"/>
              </w:rPr>
              <w:t>2 + 3 axe</w:t>
            </w:r>
          </w:p>
        </w:tc>
        <w:tc>
          <w:tcPr>
            <w:tcW w:w="1727" w:type="dxa"/>
            <w:gridSpan w:val="3"/>
            <w:tcBorders>
              <w:left w:val="single" w:sz="4" w:space="0" w:color="auto"/>
              <w:right w:val="single" w:sz="4" w:space="0" w:color="auto"/>
            </w:tcBorders>
          </w:tcPr>
          <w:p w14:paraId="3F329F24" w14:textId="77777777" w:rsidR="00E70E3D" w:rsidRPr="00CA20B7" w:rsidRDefault="00E70E3D" w:rsidP="00740696">
            <w:pPr>
              <w:rPr>
                <w:sz w:val="20"/>
                <w:szCs w:val="20"/>
              </w:rPr>
            </w:pPr>
          </w:p>
        </w:tc>
        <w:tc>
          <w:tcPr>
            <w:tcW w:w="515" w:type="dxa"/>
            <w:tcBorders>
              <w:left w:val="single" w:sz="4" w:space="0" w:color="auto"/>
            </w:tcBorders>
          </w:tcPr>
          <w:p w14:paraId="1410084A" w14:textId="77777777" w:rsidR="00E70E3D" w:rsidRPr="00CA20B7" w:rsidRDefault="00E70E3D" w:rsidP="00740696">
            <w:pPr>
              <w:rPr>
                <w:sz w:val="20"/>
                <w:szCs w:val="20"/>
              </w:rPr>
            </w:pPr>
          </w:p>
        </w:tc>
      </w:tr>
      <w:tr w:rsidR="00E70E3D" w:rsidRPr="00CA20B7" w14:paraId="6D9AB2BE" w14:textId="77777777" w:rsidTr="00740696">
        <w:tc>
          <w:tcPr>
            <w:tcW w:w="558" w:type="dxa"/>
          </w:tcPr>
          <w:p w14:paraId="0A86B618" w14:textId="77777777" w:rsidR="00E70E3D" w:rsidRPr="00CA20B7" w:rsidRDefault="00E70E3D" w:rsidP="00740696">
            <w:pPr>
              <w:rPr>
                <w:sz w:val="20"/>
                <w:szCs w:val="20"/>
              </w:rPr>
            </w:pPr>
          </w:p>
        </w:tc>
        <w:tc>
          <w:tcPr>
            <w:tcW w:w="469" w:type="dxa"/>
          </w:tcPr>
          <w:p w14:paraId="6D047E6C" w14:textId="77777777" w:rsidR="00E70E3D" w:rsidRPr="00CA20B7" w:rsidRDefault="00E70E3D" w:rsidP="00740696">
            <w:pPr>
              <w:rPr>
                <w:sz w:val="20"/>
                <w:szCs w:val="20"/>
              </w:rPr>
            </w:pPr>
            <w:r w:rsidRPr="00CA20B7">
              <w:rPr>
                <w:sz w:val="20"/>
                <w:szCs w:val="20"/>
              </w:rPr>
              <w:t>1</w:t>
            </w:r>
          </w:p>
        </w:tc>
        <w:tc>
          <w:tcPr>
            <w:tcW w:w="4751" w:type="dxa"/>
          </w:tcPr>
          <w:p w14:paraId="6072EEEB" w14:textId="77777777" w:rsidR="00E70E3D" w:rsidRPr="00CA20B7" w:rsidRDefault="00E70E3D" w:rsidP="00740696">
            <w:pPr>
              <w:rPr>
                <w:sz w:val="20"/>
                <w:szCs w:val="20"/>
              </w:rPr>
            </w:pPr>
            <w:r w:rsidRPr="00CA20B7">
              <w:rPr>
                <w:sz w:val="20"/>
                <w:szCs w:val="20"/>
              </w:rPr>
              <w:t>Masa de cel putin 36  tone, dar mai mica de 38</w:t>
            </w:r>
          </w:p>
          <w:p w14:paraId="3444869D"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43ECF553" w14:textId="77777777" w:rsidR="00E70E3D" w:rsidRPr="00CA20B7" w:rsidRDefault="00E70E3D" w:rsidP="00740696">
            <w:pPr>
              <w:jc w:val="center"/>
              <w:rPr>
                <w:sz w:val="20"/>
                <w:szCs w:val="20"/>
              </w:rPr>
            </w:pPr>
            <w:r w:rsidRPr="00CA20B7">
              <w:rPr>
                <w:sz w:val="20"/>
                <w:szCs w:val="20"/>
              </w:rPr>
              <w:t>1799</w:t>
            </w:r>
          </w:p>
        </w:tc>
        <w:tc>
          <w:tcPr>
            <w:tcW w:w="622" w:type="dxa"/>
            <w:tcBorders>
              <w:left w:val="single" w:sz="4" w:space="0" w:color="auto"/>
            </w:tcBorders>
          </w:tcPr>
          <w:p w14:paraId="748C4525" w14:textId="77777777" w:rsidR="00E70E3D" w:rsidRPr="00CA20B7" w:rsidRDefault="00E70E3D" w:rsidP="00740696">
            <w:pPr>
              <w:jc w:val="center"/>
              <w:rPr>
                <w:sz w:val="20"/>
                <w:szCs w:val="20"/>
              </w:rPr>
            </w:pPr>
            <w:r w:rsidRPr="00CA20B7">
              <w:rPr>
                <w:sz w:val="20"/>
                <w:szCs w:val="20"/>
              </w:rPr>
              <w:t>1867</w:t>
            </w:r>
          </w:p>
        </w:tc>
        <w:tc>
          <w:tcPr>
            <w:tcW w:w="1105" w:type="dxa"/>
            <w:gridSpan w:val="2"/>
            <w:tcBorders>
              <w:right w:val="single" w:sz="4" w:space="0" w:color="auto"/>
            </w:tcBorders>
          </w:tcPr>
          <w:p w14:paraId="44458E08" w14:textId="77777777" w:rsidR="00E70E3D" w:rsidRPr="00CA20B7" w:rsidRDefault="00E70E3D" w:rsidP="00740696">
            <w:pPr>
              <w:jc w:val="center"/>
              <w:rPr>
                <w:sz w:val="20"/>
                <w:szCs w:val="20"/>
              </w:rPr>
            </w:pPr>
            <w:r w:rsidRPr="00CA20B7">
              <w:rPr>
                <w:sz w:val="20"/>
                <w:szCs w:val="20"/>
              </w:rPr>
              <w:t>2504</w:t>
            </w:r>
          </w:p>
        </w:tc>
        <w:tc>
          <w:tcPr>
            <w:tcW w:w="515" w:type="dxa"/>
            <w:tcBorders>
              <w:left w:val="single" w:sz="4" w:space="0" w:color="auto"/>
            </w:tcBorders>
          </w:tcPr>
          <w:p w14:paraId="3B66B0D5" w14:textId="77777777" w:rsidR="00E70E3D" w:rsidRPr="00CA20B7" w:rsidRDefault="00E70E3D" w:rsidP="00740696">
            <w:pPr>
              <w:jc w:val="center"/>
              <w:rPr>
                <w:sz w:val="20"/>
                <w:szCs w:val="20"/>
              </w:rPr>
            </w:pPr>
            <w:r w:rsidRPr="00CA20B7">
              <w:rPr>
                <w:sz w:val="20"/>
                <w:szCs w:val="20"/>
              </w:rPr>
              <w:t>2599</w:t>
            </w:r>
          </w:p>
        </w:tc>
      </w:tr>
      <w:tr w:rsidR="00E70E3D" w:rsidRPr="00CA20B7" w14:paraId="6BFD19A9" w14:textId="77777777" w:rsidTr="00740696">
        <w:tc>
          <w:tcPr>
            <w:tcW w:w="558" w:type="dxa"/>
          </w:tcPr>
          <w:p w14:paraId="62C81B48" w14:textId="77777777" w:rsidR="00E70E3D" w:rsidRPr="00CA20B7" w:rsidRDefault="00E70E3D" w:rsidP="00740696">
            <w:pPr>
              <w:rPr>
                <w:sz w:val="20"/>
                <w:szCs w:val="20"/>
              </w:rPr>
            </w:pPr>
          </w:p>
        </w:tc>
        <w:tc>
          <w:tcPr>
            <w:tcW w:w="469" w:type="dxa"/>
          </w:tcPr>
          <w:p w14:paraId="31CB8787" w14:textId="77777777" w:rsidR="00E70E3D" w:rsidRPr="00CA20B7" w:rsidRDefault="00E70E3D" w:rsidP="00740696">
            <w:pPr>
              <w:rPr>
                <w:sz w:val="20"/>
                <w:szCs w:val="20"/>
              </w:rPr>
            </w:pPr>
            <w:r w:rsidRPr="00CA20B7">
              <w:rPr>
                <w:sz w:val="20"/>
                <w:szCs w:val="20"/>
              </w:rPr>
              <w:t>2</w:t>
            </w:r>
          </w:p>
        </w:tc>
        <w:tc>
          <w:tcPr>
            <w:tcW w:w="4751" w:type="dxa"/>
          </w:tcPr>
          <w:p w14:paraId="681B0EDF" w14:textId="77777777" w:rsidR="00E70E3D" w:rsidRPr="00CA20B7" w:rsidRDefault="00E70E3D" w:rsidP="00740696">
            <w:pPr>
              <w:rPr>
                <w:sz w:val="20"/>
                <w:szCs w:val="20"/>
              </w:rPr>
            </w:pPr>
            <w:r w:rsidRPr="00CA20B7">
              <w:rPr>
                <w:sz w:val="20"/>
                <w:szCs w:val="20"/>
              </w:rPr>
              <w:t>Masa de cel putin 38 tone, dar mai mica de 40</w:t>
            </w:r>
          </w:p>
          <w:p w14:paraId="71167021"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04D88A24" w14:textId="77777777" w:rsidR="00E70E3D" w:rsidRPr="00CA20B7" w:rsidRDefault="00E70E3D" w:rsidP="00740696">
            <w:pPr>
              <w:jc w:val="center"/>
              <w:rPr>
                <w:sz w:val="20"/>
                <w:szCs w:val="20"/>
              </w:rPr>
            </w:pPr>
            <w:r w:rsidRPr="00CA20B7">
              <w:rPr>
                <w:sz w:val="20"/>
                <w:szCs w:val="20"/>
              </w:rPr>
              <w:t>2504</w:t>
            </w:r>
          </w:p>
        </w:tc>
        <w:tc>
          <w:tcPr>
            <w:tcW w:w="622" w:type="dxa"/>
            <w:tcBorders>
              <w:left w:val="single" w:sz="4" w:space="0" w:color="auto"/>
            </w:tcBorders>
          </w:tcPr>
          <w:p w14:paraId="02384D24" w14:textId="77777777" w:rsidR="00E70E3D" w:rsidRPr="00CA20B7" w:rsidRDefault="00E70E3D" w:rsidP="00740696">
            <w:pPr>
              <w:jc w:val="center"/>
              <w:rPr>
                <w:sz w:val="20"/>
                <w:szCs w:val="20"/>
              </w:rPr>
            </w:pPr>
            <w:r w:rsidRPr="00CA20B7">
              <w:rPr>
                <w:sz w:val="20"/>
                <w:szCs w:val="20"/>
              </w:rPr>
              <w:t>2599</w:t>
            </w:r>
          </w:p>
        </w:tc>
        <w:tc>
          <w:tcPr>
            <w:tcW w:w="1105" w:type="dxa"/>
            <w:gridSpan w:val="2"/>
            <w:tcBorders>
              <w:right w:val="single" w:sz="4" w:space="0" w:color="auto"/>
            </w:tcBorders>
          </w:tcPr>
          <w:p w14:paraId="44F40B2F" w14:textId="77777777" w:rsidR="00E70E3D" w:rsidRPr="00CA20B7" w:rsidRDefault="00E70E3D" w:rsidP="00740696">
            <w:pPr>
              <w:jc w:val="center"/>
              <w:rPr>
                <w:sz w:val="20"/>
                <w:szCs w:val="20"/>
              </w:rPr>
            </w:pPr>
            <w:r w:rsidRPr="00CA20B7">
              <w:rPr>
                <w:sz w:val="20"/>
                <w:szCs w:val="20"/>
              </w:rPr>
              <w:t>3403</w:t>
            </w:r>
          </w:p>
        </w:tc>
        <w:tc>
          <w:tcPr>
            <w:tcW w:w="515" w:type="dxa"/>
            <w:tcBorders>
              <w:left w:val="single" w:sz="4" w:space="0" w:color="auto"/>
            </w:tcBorders>
          </w:tcPr>
          <w:p w14:paraId="615DF140" w14:textId="77777777" w:rsidR="00E70E3D" w:rsidRPr="00CA20B7" w:rsidRDefault="00E70E3D" w:rsidP="00740696">
            <w:pPr>
              <w:jc w:val="center"/>
              <w:rPr>
                <w:sz w:val="20"/>
                <w:szCs w:val="20"/>
              </w:rPr>
            </w:pPr>
            <w:r w:rsidRPr="00CA20B7">
              <w:rPr>
                <w:sz w:val="20"/>
                <w:szCs w:val="20"/>
              </w:rPr>
              <w:t>3532</w:t>
            </w:r>
          </w:p>
        </w:tc>
      </w:tr>
      <w:tr w:rsidR="00E70E3D" w:rsidRPr="00CA20B7" w14:paraId="530B5178" w14:textId="77777777" w:rsidTr="00740696">
        <w:tc>
          <w:tcPr>
            <w:tcW w:w="558" w:type="dxa"/>
          </w:tcPr>
          <w:p w14:paraId="67CE5A6F" w14:textId="77777777" w:rsidR="00E70E3D" w:rsidRPr="00CA20B7" w:rsidRDefault="00E70E3D" w:rsidP="00740696">
            <w:pPr>
              <w:rPr>
                <w:sz w:val="20"/>
                <w:szCs w:val="20"/>
              </w:rPr>
            </w:pPr>
          </w:p>
        </w:tc>
        <w:tc>
          <w:tcPr>
            <w:tcW w:w="469" w:type="dxa"/>
          </w:tcPr>
          <w:p w14:paraId="72703FD8" w14:textId="77777777" w:rsidR="00E70E3D" w:rsidRPr="00CA20B7" w:rsidRDefault="00E70E3D" w:rsidP="00740696">
            <w:pPr>
              <w:rPr>
                <w:sz w:val="20"/>
                <w:szCs w:val="20"/>
              </w:rPr>
            </w:pPr>
            <w:r w:rsidRPr="00CA20B7">
              <w:rPr>
                <w:sz w:val="20"/>
                <w:szCs w:val="20"/>
              </w:rPr>
              <w:t>3</w:t>
            </w:r>
          </w:p>
        </w:tc>
        <w:tc>
          <w:tcPr>
            <w:tcW w:w="4751" w:type="dxa"/>
          </w:tcPr>
          <w:p w14:paraId="574E3468" w14:textId="77777777" w:rsidR="00E70E3D" w:rsidRPr="00CA20B7" w:rsidRDefault="00E70E3D" w:rsidP="00740696">
            <w:pPr>
              <w:rPr>
                <w:sz w:val="20"/>
                <w:szCs w:val="20"/>
              </w:rPr>
            </w:pPr>
            <w:r w:rsidRPr="00CA20B7">
              <w:rPr>
                <w:sz w:val="20"/>
                <w:szCs w:val="20"/>
              </w:rPr>
              <w:t>Masa de cel putin 40  tone</w:t>
            </w:r>
          </w:p>
        </w:tc>
        <w:tc>
          <w:tcPr>
            <w:tcW w:w="1088" w:type="dxa"/>
            <w:gridSpan w:val="2"/>
            <w:tcBorders>
              <w:right w:val="single" w:sz="4" w:space="0" w:color="auto"/>
            </w:tcBorders>
          </w:tcPr>
          <w:p w14:paraId="6E3D6C32" w14:textId="77777777" w:rsidR="00E70E3D" w:rsidRPr="00CA20B7" w:rsidRDefault="00E70E3D" w:rsidP="00740696">
            <w:pPr>
              <w:jc w:val="center"/>
              <w:rPr>
                <w:sz w:val="20"/>
                <w:szCs w:val="20"/>
              </w:rPr>
            </w:pPr>
            <w:r w:rsidRPr="00CA20B7">
              <w:rPr>
                <w:sz w:val="20"/>
                <w:szCs w:val="20"/>
              </w:rPr>
              <w:t>2504</w:t>
            </w:r>
          </w:p>
        </w:tc>
        <w:tc>
          <w:tcPr>
            <w:tcW w:w="622" w:type="dxa"/>
            <w:tcBorders>
              <w:left w:val="single" w:sz="4" w:space="0" w:color="auto"/>
            </w:tcBorders>
          </w:tcPr>
          <w:p w14:paraId="456CA204" w14:textId="77777777" w:rsidR="00E70E3D" w:rsidRPr="00CA20B7" w:rsidRDefault="00E70E3D" w:rsidP="00740696">
            <w:pPr>
              <w:jc w:val="center"/>
              <w:rPr>
                <w:sz w:val="20"/>
                <w:szCs w:val="20"/>
              </w:rPr>
            </w:pPr>
            <w:r w:rsidRPr="00CA20B7">
              <w:rPr>
                <w:sz w:val="20"/>
                <w:szCs w:val="20"/>
              </w:rPr>
              <w:t>2599</w:t>
            </w:r>
          </w:p>
        </w:tc>
        <w:tc>
          <w:tcPr>
            <w:tcW w:w="1105" w:type="dxa"/>
            <w:gridSpan w:val="2"/>
            <w:tcBorders>
              <w:right w:val="single" w:sz="4" w:space="0" w:color="auto"/>
            </w:tcBorders>
          </w:tcPr>
          <w:p w14:paraId="73904400" w14:textId="77777777" w:rsidR="00E70E3D" w:rsidRPr="00CA20B7" w:rsidRDefault="00E70E3D" w:rsidP="00740696">
            <w:pPr>
              <w:jc w:val="center"/>
              <w:rPr>
                <w:sz w:val="20"/>
                <w:szCs w:val="20"/>
              </w:rPr>
            </w:pPr>
            <w:r w:rsidRPr="00CA20B7">
              <w:rPr>
                <w:sz w:val="20"/>
                <w:szCs w:val="20"/>
              </w:rPr>
              <w:t>3403</w:t>
            </w:r>
          </w:p>
        </w:tc>
        <w:tc>
          <w:tcPr>
            <w:tcW w:w="515" w:type="dxa"/>
            <w:tcBorders>
              <w:left w:val="single" w:sz="4" w:space="0" w:color="auto"/>
            </w:tcBorders>
          </w:tcPr>
          <w:p w14:paraId="008D97F5" w14:textId="77777777" w:rsidR="00E70E3D" w:rsidRPr="00CA20B7" w:rsidRDefault="00E70E3D" w:rsidP="00740696">
            <w:pPr>
              <w:rPr>
                <w:sz w:val="20"/>
                <w:szCs w:val="20"/>
              </w:rPr>
            </w:pPr>
            <w:r w:rsidRPr="00CA20B7">
              <w:rPr>
                <w:sz w:val="20"/>
                <w:szCs w:val="20"/>
              </w:rPr>
              <w:t>3532</w:t>
            </w:r>
          </w:p>
        </w:tc>
      </w:tr>
      <w:tr w:rsidR="00E70E3D" w:rsidRPr="00CA20B7" w14:paraId="0F7E2FB7" w14:textId="77777777" w:rsidTr="00740696">
        <w:tc>
          <w:tcPr>
            <w:tcW w:w="558" w:type="dxa"/>
          </w:tcPr>
          <w:p w14:paraId="74413CA9" w14:textId="77777777" w:rsidR="00E70E3D" w:rsidRPr="00CA20B7" w:rsidRDefault="00E70E3D" w:rsidP="00740696">
            <w:pPr>
              <w:rPr>
                <w:sz w:val="20"/>
                <w:szCs w:val="20"/>
              </w:rPr>
            </w:pPr>
            <w:r w:rsidRPr="00CA20B7">
              <w:rPr>
                <w:sz w:val="20"/>
                <w:szCs w:val="20"/>
              </w:rPr>
              <w:t>IV</w:t>
            </w:r>
          </w:p>
        </w:tc>
        <w:tc>
          <w:tcPr>
            <w:tcW w:w="6308" w:type="dxa"/>
            <w:gridSpan w:val="4"/>
            <w:tcBorders>
              <w:right w:val="single" w:sz="4" w:space="0" w:color="auto"/>
            </w:tcBorders>
          </w:tcPr>
          <w:p w14:paraId="05C1236C" w14:textId="77777777" w:rsidR="00E70E3D" w:rsidRPr="00CA20B7" w:rsidRDefault="00E70E3D" w:rsidP="00740696">
            <w:pPr>
              <w:rPr>
                <w:sz w:val="20"/>
                <w:szCs w:val="20"/>
              </w:rPr>
            </w:pPr>
            <w:r w:rsidRPr="00CA20B7">
              <w:rPr>
                <w:sz w:val="20"/>
                <w:szCs w:val="20"/>
              </w:rPr>
              <w:t>3 + 2 axe</w:t>
            </w:r>
          </w:p>
        </w:tc>
        <w:tc>
          <w:tcPr>
            <w:tcW w:w="1727" w:type="dxa"/>
            <w:gridSpan w:val="3"/>
            <w:tcBorders>
              <w:left w:val="single" w:sz="4" w:space="0" w:color="auto"/>
              <w:right w:val="single" w:sz="4" w:space="0" w:color="auto"/>
            </w:tcBorders>
          </w:tcPr>
          <w:p w14:paraId="5D789BCE" w14:textId="77777777" w:rsidR="00E70E3D" w:rsidRPr="00CA20B7" w:rsidRDefault="00E70E3D" w:rsidP="00740696">
            <w:pPr>
              <w:rPr>
                <w:sz w:val="20"/>
                <w:szCs w:val="20"/>
              </w:rPr>
            </w:pPr>
          </w:p>
        </w:tc>
        <w:tc>
          <w:tcPr>
            <w:tcW w:w="515" w:type="dxa"/>
            <w:tcBorders>
              <w:left w:val="single" w:sz="4" w:space="0" w:color="auto"/>
            </w:tcBorders>
          </w:tcPr>
          <w:p w14:paraId="76FE292A" w14:textId="77777777" w:rsidR="00E70E3D" w:rsidRPr="00CA20B7" w:rsidRDefault="00E70E3D" w:rsidP="00740696">
            <w:pPr>
              <w:rPr>
                <w:sz w:val="20"/>
                <w:szCs w:val="20"/>
              </w:rPr>
            </w:pPr>
          </w:p>
        </w:tc>
      </w:tr>
      <w:tr w:rsidR="00E70E3D" w:rsidRPr="00CA20B7" w14:paraId="45A8D006" w14:textId="77777777" w:rsidTr="00740696">
        <w:tc>
          <w:tcPr>
            <w:tcW w:w="558" w:type="dxa"/>
          </w:tcPr>
          <w:p w14:paraId="76F931E7" w14:textId="77777777" w:rsidR="00E70E3D" w:rsidRPr="00CA20B7" w:rsidRDefault="00E70E3D" w:rsidP="00740696">
            <w:pPr>
              <w:rPr>
                <w:sz w:val="20"/>
                <w:szCs w:val="20"/>
              </w:rPr>
            </w:pPr>
          </w:p>
        </w:tc>
        <w:tc>
          <w:tcPr>
            <w:tcW w:w="469" w:type="dxa"/>
          </w:tcPr>
          <w:p w14:paraId="50FC747C" w14:textId="77777777" w:rsidR="00E70E3D" w:rsidRPr="00CA20B7" w:rsidRDefault="00E70E3D" w:rsidP="00740696">
            <w:pPr>
              <w:rPr>
                <w:sz w:val="20"/>
                <w:szCs w:val="20"/>
              </w:rPr>
            </w:pPr>
            <w:r w:rsidRPr="00CA20B7">
              <w:rPr>
                <w:sz w:val="20"/>
                <w:szCs w:val="20"/>
              </w:rPr>
              <w:t>1</w:t>
            </w:r>
          </w:p>
        </w:tc>
        <w:tc>
          <w:tcPr>
            <w:tcW w:w="4751" w:type="dxa"/>
          </w:tcPr>
          <w:p w14:paraId="000DA5C6" w14:textId="77777777" w:rsidR="00E70E3D" w:rsidRPr="00CA20B7" w:rsidRDefault="00E70E3D" w:rsidP="00740696">
            <w:pPr>
              <w:rPr>
                <w:sz w:val="20"/>
                <w:szCs w:val="20"/>
              </w:rPr>
            </w:pPr>
            <w:r w:rsidRPr="00CA20B7">
              <w:rPr>
                <w:sz w:val="20"/>
                <w:szCs w:val="20"/>
              </w:rPr>
              <w:t>Masa de cel putin 36  tone, dar mai mica de 38</w:t>
            </w:r>
          </w:p>
          <w:p w14:paraId="269D3F8C"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799BB48D" w14:textId="77777777" w:rsidR="00E70E3D" w:rsidRPr="00CA20B7" w:rsidRDefault="00E70E3D" w:rsidP="00740696">
            <w:pPr>
              <w:jc w:val="center"/>
              <w:rPr>
                <w:sz w:val="20"/>
                <w:szCs w:val="20"/>
              </w:rPr>
            </w:pPr>
            <w:r w:rsidRPr="00CA20B7">
              <w:rPr>
                <w:sz w:val="20"/>
                <w:szCs w:val="20"/>
              </w:rPr>
              <w:t>1590</w:t>
            </w:r>
          </w:p>
        </w:tc>
        <w:tc>
          <w:tcPr>
            <w:tcW w:w="622" w:type="dxa"/>
            <w:tcBorders>
              <w:left w:val="single" w:sz="4" w:space="0" w:color="auto"/>
            </w:tcBorders>
          </w:tcPr>
          <w:p w14:paraId="656A72C4" w14:textId="77777777" w:rsidR="00E70E3D" w:rsidRPr="00CA20B7" w:rsidRDefault="00E70E3D" w:rsidP="00740696">
            <w:pPr>
              <w:jc w:val="center"/>
              <w:rPr>
                <w:sz w:val="20"/>
                <w:szCs w:val="20"/>
              </w:rPr>
            </w:pPr>
            <w:r w:rsidRPr="00CA20B7">
              <w:rPr>
                <w:sz w:val="20"/>
                <w:szCs w:val="20"/>
              </w:rPr>
              <w:t>1650</w:t>
            </w:r>
          </w:p>
        </w:tc>
        <w:tc>
          <w:tcPr>
            <w:tcW w:w="1105" w:type="dxa"/>
            <w:gridSpan w:val="2"/>
            <w:tcBorders>
              <w:right w:val="single" w:sz="4" w:space="0" w:color="auto"/>
            </w:tcBorders>
          </w:tcPr>
          <w:p w14:paraId="3FC1B89F" w14:textId="77777777" w:rsidR="00E70E3D" w:rsidRPr="00CA20B7" w:rsidRDefault="00E70E3D" w:rsidP="00740696">
            <w:pPr>
              <w:jc w:val="center"/>
              <w:rPr>
                <w:sz w:val="20"/>
                <w:szCs w:val="20"/>
              </w:rPr>
            </w:pPr>
            <w:r w:rsidRPr="00CA20B7">
              <w:rPr>
                <w:sz w:val="20"/>
                <w:szCs w:val="20"/>
              </w:rPr>
              <w:t>2207</w:t>
            </w:r>
          </w:p>
        </w:tc>
        <w:tc>
          <w:tcPr>
            <w:tcW w:w="515" w:type="dxa"/>
            <w:tcBorders>
              <w:left w:val="single" w:sz="4" w:space="0" w:color="auto"/>
            </w:tcBorders>
          </w:tcPr>
          <w:p w14:paraId="05D4896D" w14:textId="77777777" w:rsidR="00E70E3D" w:rsidRPr="00CA20B7" w:rsidRDefault="00E70E3D" w:rsidP="00740696">
            <w:pPr>
              <w:jc w:val="center"/>
              <w:rPr>
                <w:sz w:val="20"/>
                <w:szCs w:val="20"/>
              </w:rPr>
            </w:pPr>
            <w:r w:rsidRPr="00CA20B7">
              <w:rPr>
                <w:sz w:val="20"/>
                <w:szCs w:val="20"/>
              </w:rPr>
              <w:t>2291</w:t>
            </w:r>
          </w:p>
        </w:tc>
      </w:tr>
      <w:tr w:rsidR="00E70E3D" w:rsidRPr="00CA20B7" w14:paraId="660B6D43" w14:textId="77777777" w:rsidTr="00740696">
        <w:tc>
          <w:tcPr>
            <w:tcW w:w="558" w:type="dxa"/>
          </w:tcPr>
          <w:p w14:paraId="78413D35" w14:textId="77777777" w:rsidR="00E70E3D" w:rsidRPr="00CA20B7" w:rsidRDefault="00E70E3D" w:rsidP="00740696">
            <w:pPr>
              <w:rPr>
                <w:sz w:val="20"/>
                <w:szCs w:val="20"/>
              </w:rPr>
            </w:pPr>
          </w:p>
        </w:tc>
        <w:tc>
          <w:tcPr>
            <w:tcW w:w="469" w:type="dxa"/>
          </w:tcPr>
          <w:p w14:paraId="79D621F2" w14:textId="77777777" w:rsidR="00E70E3D" w:rsidRPr="00CA20B7" w:rsidRDefault="00E70E3D" w:rsidP="00740696">
            <w:pPr>
              <w:rPr>
                <w:sz w:val="20"/>
                <w:szCs w:val="20"/>
              </w:rPr>
            </w:pPr>
            <w:r w:rsidRPr="00CA20B7">
              <w:rPr>
                <w:sz w:val="20"/>
                <w:szCs w:val="20"/>
              </w:rPr>
              <w:t>2</w:t>
            </w:r>
          </w:p>
        </w:tc>
        <w:tc>
          <w:tcPr>
            <w:tcW w:w="4751" w:type="dxa"/>
          </w:tcPr>
          <w:p w14:paraId="26E13F52" w14:textId="77777777" w:rsidR="00E70E3D" w:rsidRPr="00CA20B7" w:rsidRDefault="00E70E3D" w:rsidP="00740696">
            <w:pPr>
              <w:rPr>
                <w:sz w:val="20"/>
                <w:szCs w:val="20"/>
              </w:rPr>
            </w:pPr>
            <w:r w:rsidRPr="00CA20B7">
              <w:rPr>
                <w:sz w:val="20"/>
                <w:szCs w:val="20"/>
              </w:rPr>
              <w:t>Masa de cel putin 38 tone, dar mai mica de 40</w:t>
            </w:r>
          </w:p>
          <w:p w14:paraId="2A46F0C0"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7E8EC5EB" w14:textId="77777777" w:rsidR="00E70E3D" w:rsidRPr="00CA20B7" w:rsidRDefault="00E70E3D" w:rsidP="00740696">
            <w:pPr>
              <w:jc w:val="center"/>
              <w:rPr>
                <w:sz w:val="20"/>
                <w:szCs w:val="20"/>
              </w:rPr>
            </w:pPr>
            <w:r w:rsidRPr="00CA20B7">
              <w:rPr>
                <w:sz w:val="20"/>
                <w:szCs w:val="20"/>
              </w:rPr>
              <w:t>2207</w:t>
            </w:r>
          </w:p>
        </w:tc>
        <w:tc>
          <w:tcPr>
            <w:tcW w:w="622" w:type="dxa"/>
            <w:tcBorders>
              <w:left w:val="single" w:sz="4" w:space="0" w:color="auto"/>
            </w:tcBorders>
          </w:tcPr>
          <w:p w14:paraId="464BD636" w14:textId="77777777" w:rsidR="00E70E3D" w:rsidRPr="00CA20B7" w:rsidRDefault="00E70E3D" w:rsidP="00740696">
            <w:pPr>
              <w:jc w:val="center"/>
              <w:rPr>
                <w:sz w:val="20"/>
                <w:szCs w:val="20"/>
              </w:rPr>
            </w:pPr>
            <w:r w:rsidRPr="00CA20B7">
              <w:rPr>
                <w:sz w:val="20"/>
                <w:szCs w:val="20"/>
              </w:rPr>
              <w:t>2291</w:t>
            </w:r>
          </w:p>
        </w:tc>
        <w:tc>
          <w:tcPr>
            <w:tcW w:w="1105" w:type="dxa"/>
            <w:gridSpan w:val="2"/>
            <w:tcBorders>
              <w:right w:val="single" w:sz="4" w:space="0" w:color="auto"/>
            </w:tcBorders>
          </w:tcPr>
          <w:p w14:paraId="6665A99C" w14:textId="77777777" w:rsidR="00E70E3D" w:rsidRPr="00CA20B7" w:rsidRDefault="00E70E3D" w:rsidP="00740696">
            <w:pPr>
              <w:jc w:val="center"/>
              <w:rPr>
                <w:sz w:val="20"/>
                <w:szCs w:val="20"/>
              </w:rPr>
            </w:pPr>
            <w:r w:rsidRPr="00CA20B7">
              <w:rPr>
                <w:sz w:val="20"/>
                <w:szCs w:val="20"/>
              </w:rPr>
              <w:t>3052</w:t>
            </w:r>
          </w:p>
        </w:tc>
        <w:tc>
          <w:tcPr>
            <w:tcW w:w="515" w:type="dxa"/>
            <w:tcBorders>
              <w:left w:val="single" w:sz="4" w:space="0" w:color="auto"/>
            </w:tcBorders>
          </w:tcPr>
          <w:p w14:paraId="6528B743" w14:textId="77777777" w:rsidR="00E70E3D" w:rsidRPr="00CA20B7" w:rsidRDefault="00E70E3D" w:rsidP="00740696">
            <w:pPr>
              <w:jc w:val="center"/>
              <w:rPr>
                <w:sz w:val="20"/>
                <w:szCs w:val="20"/>
              </w:rPr>
            </w:pPr>
            <w:r w:rsidRPr="00CA20B7">
              <w:rPr>
                <w:sz w:val="20"/>
                <w:szCs w:val="20"/>
              </w:rPr>
              <w:t>3168</w:t>
            </w:r>
          </w:p>
        </w:tc>
      </w:tr>
      <w:tr w:rsidR="00E70E3D" w:rsidRPr="00CA20B7" w14:paraId="4F134783" w14:textId="77777777" w:rsidTr="00740696">
        <w:tc>
          <w:tcPr>
            <w:tcW w:w="558" w:type="dxa"/>
          </w:tcPr>
          <w:p w14:paraId="5F6BA111" w14:textId="77777777" w:rsidR="00E70E3D" w:rsidRPr="00CA20B7" w:rsidRDefault="00E70E3D" w:rsidP="00740696">
            <w:pPr>
              <w:rPr>
                <w:sz w:val="20"/>
                <w:szCs w:val="20"/>
              </w:rPr>
            </w:pPr>
          </w:p>
        </w:tc>
        <w:tc>
          <w:tcPr>
            <w:tcW w:w="469" w:type="dxa"/>
          </w:tcPr>
          <w:p w14:paraId="3F0F0170" w14:textId="77777777" w:rsidR="00E70E3D" w:rsidRPr="00CA20B7" w:rsidRDefault="00E70E3D" w:rsidP="00740696">
            <w:pPr>
              <w:rPr>
                <w:sz w:val="20"/>
                <w:szCs w:val="20"/>
              </w:rPr>
            </w:pPr>
            <w:r w:rsidRPr="00CA20B7">
              <w:rPr>
                <w:sz w:val="20"/>
                <w:szCs w:val="20"/>
              </w:rPr>
              <w:t>3</w:t>
            </w:r>
          </w:p>
        </w:tc>
        <w:tc>
          <w:tcPr>
            <w:tcW w:w="4751" w:type="dxa"/>
          </w:tcPr>
          <w:p w14:paraId="3DB6ED9E" w14:textId="77777777" w:rsidR="00E70E3D" w:rsidRPr="00CA20B7" w:rsidRDefault="00E70E3D" w:rsidP="00740696">
            <w:pPr>
              <w:rPr>
                <w:sz w:val="20"/>
                <w:szCs w:val="20"/>
              </w:rPr>
            </w:pPr>
            <w:r w:rsidRPr="00CA20B7">
              <w:rPr>
                <w:sz w:val="20"/>
                <w:szCs w:val="20"/>
              </w:rPr>
              <w:t>Masa de cel putin 40 tone, dar mai mica de 44</w:t>
            </w:r>
          </w:p>
          <w:p w14:paraId="2DC6AEA0"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3A25FD01" w14:textId="77777777" w:rsidR="00E70E3D" w:rsidRPr="00CA20B7" w:rsidRDefault="00E70E3D" w:rsidP="00740696">
            <w:pPr>
              <w:jc w:val="center"/>
              <w:rPr>
                <w:sz w:val="20"/>
                <w:szCs w:val="20"/>
              </w:rPr>
            </w:pPr>
            <w:r w:rsidRPr="00CA20B7">
              <w:rPr>
                <w:sz w:val="20"/>
                <w:szCs w:val="20"/>
              </w:rPr>
              <w:t>3052</w:t>
            </w:r>
          </w:p>
        </w:tc>
        <w:tc>
          <w:tcPr>
            <w:tcW w:w="622" w:type="dxa"/>
            <w:tcBorders>
              <w:left w:val="single" w:sz="4" w:space="0" w:color="auto"/>
            </w:tcBorders>
          </w:tcPr>
          <w:p w14:paraId="5E67D0C6" w14:textId="77777777" w:rsidR="00E70E3D" w:rsidRPr="00CA20B7" w:rsidRDefault="00E70E3D" w:rsidP="00740696">
            <w:pPr>
              <w:jc w:val="center"/>
              <w:rPr>
                <w:sz w:val="20"/>
                <w:szCs w:val="20"/>
              </w:rPr>
            </w:pPr>
            <w:r w:rsidRPr="00CA20B7">
              <w:rPr>
                <w:sz w:val="20"/>
                <w:szCs w:val="20"/>
              </w:rPr>
              <w:t>3168</w:t>
            </w:r>
          </w:p>
        </w:tc>
        <w:tc>
          <w:tcPr>
            <w:tcW w:w="1105" w:type="dxa"/>
            <w:gridSpan w:val="2"/>
            <w:tcBorders>
              <w:right w:val="single" w:sz="4" w:space="0" w:color="auto"/>
            </w:tcBorders>
          </w:tcPr>
          <w:p w14:paraId="4FC12BB9" w14:textId="77777777" w:rsidR="00E70E3D" w:rsidRPr="00CA20B7" w:rsidRDefault="00E70E3D" w:rsidP="00740696">
            <w:pPr>
              <w:jc w:val="center"/>
              <w:rPr>
                <w:sz w:val="20"/>
                <w:szCs w:val="20"/>
              </w:rPr>
            </w:pPr>
            <w:r w:rsidRPr="00CA20B7">
              <w:rPr>
                <w:sz w:val="20"/>
                <w:szCs w:val="20"/>
              </w:rPr>
              <w:t>4516</w:t>
            </w:r>
          </w:p>
        </w:tc>
        <w:tc>
          <w:tcPr>
            <w:tcW w:w="515" w:type="dxa"/>
            <w:tcBorders>
              <w:left w:val="single" w:sz="4" w:space="0" w:color="auto"/>
            </w:tcBorders>
          </w:tcPr>
          <w:p w14:paraId="40B73259" w14:textId="77777777" w:rsidR="00E70E3D" w:rsidRPr="00CA20B7" w:rsidRDefault="00E70E3D" w:rsidP="00740696">
            <w:pPr>
              <w:jc w:val="center"/>
              <w:rPr>
                <w:sz w:val="20"/>
                <w:szCs w:val="20"/>
              </w:rPr>
            </w:pPr>
            <w:r w:rsidRPr="00CA20B7">
              <w:rPr>
                <w:sz w:val="20"/>
                <w:szCs w:val="20"/>
              </w:rPr>
              <w:t>4688</w:t>
            </w:r>
          </w:p>
        </w:tc>
      </w:tr>
      <w:tr w:rsidR="00E70E3D" w:rsidRPr="00CA20B7" w14:paraId="79F3E2A6" w14:textId="77777777" w:rsidTr="00740696">
        <w:tc>
          <w:tcPr>
            <w:tcW w:w="558" w:type="dxa"/>
          </w:tcPr>
          <w:p w14:paraId="31AB5BDC" w14:textId="77777777" w:rsidR="00E70E3D" w:rsidRPr="00CA20B7" w:rsidRDefault="00E70E3D" w:rsidP="00740696">
            <w:pPr>
              <w:rPr>
                <w:sz w:val="20"/>
                <w:szCs w:val="20"/>
              </w:rPr>
            </w:pPr>
          </w:p>
        </w:tc>
        <w:tc>
          <w:tcPr>
            <w:tcW w:w="469" w:type="dxa"/>
          </w:tcPr>
          <w:p w14:paraId="15EFD6A6" w14:textId="77777777" w:rsidR="00E70E3D" w:rsidRPr="00CA20B7" w:rsidRDefault="00E70E3D" w:rsidP="00740696">
            <w:pPr>
              <w:rPr>
                <w:sz w:val="20"/>
                <w:szCs w:val="20"/>
              </w:rPr>
            </w:pPr>
            <w:r w:rsidRPr="00CA20B7">
              <w:rPr>
                <w:sz w:val="20"/>
                <w:szCs w:val="20"/>
              </w:rPr>
              <w:t>4</w:t>
            </w:r>
          </w:p>
        </w:tc>
        <w:tc>
          <w:tcPr>
            <w:tcW w:w="4751" w:type="dxa"/>
          </w:tcPr>
          <w:p w14:paraId="2D0A5BF9" w14:textId="77777777" w:rsidR="00E70E3D" w:rsidRPr="00CA20B7" w:rsidRDefault="00E70E3D" w:rsidP="00740696">
            <w:pPr>
              <w:rPr>
                <w:sz w:val="20"/>
                <w:szCs w:val="20"/>
              </w:rPr>
            </w:pPr>
            <w:r w:rsidRPr="00CA20B7">
              <w:rPr>
                <w:sz w:val="20"/>
                <w:szCs w:val="20"/>
              </w:rPr>
              <w:t>Masa de cel putin 44 tone</w:t>
            </w:r>
          </w:p>
        </w:tc>
        <w:tc>
          <w:tcPr>
            <w:tcW w:w="1088" w:type="dxa"/>
            <w:gridSpan w:val="2"/>
            <w:tcBorders>
              <w:right w:val="single" w:sz="4" w:space="0" w:color="auto"/>
            </w:tcBorders>
          </w:tcPr>
          <w:p w14:paraId="017725BE" w14:textId="77777777" w:rsidR="00E70E3D" w:rsidRPr="00CA20B7" w:rsidRDefault="00E70E3D" w:rsidP="00740696">
            <w:pPr>
              <w:jc w:val="center"/>
              <w:rPr>
                <w:sz w:val="20"/>
                <w:szCs w:val="20"/>
              </w:rPr>
            </w:pPr>
            <w:r w:rsidRPr="00CA20B7">
              <w:rPr>
                <w:sz w:val="20"/>
                <w:szCs w:val="20"/>
              </w:rPr>
              <w:t>3052</w:t>
            </w:r>
          </w:p>
        </w:tc>
        <w:tc>
          <w:tcPr>
            <w:tcW w:w="622" w:type="dxa"/>
            <w:tcBorders>
              <w:left w:val="single" w:sz="4" w:space="0" w:color="auto"/>
            </w:tcBorders>
          </w:tcPr>
          <w:p w14:paraId="52EFAC09" w14:textId="77777777" w:rsidR="00E70E3D" w:rsidRPr="00CA20B7" w:rsidRDefault="00E70E3D" w:rsidP="00740696">
            <w:pPr>
              <w:jc w:val="center"/>
              <w:rPr>
                <w:sz w:val="20"/>
                <w:szCs w:val="20"/>
              </w:rPr>
            </w:pPr>
            <w:r w:rsidRPr="00CA20B7">
              <w:rPr>
                <w:sz w:val="20"/>
                <w:szCs w:val="20"/>
              </w:rPr>
              <w:t>3168</w:t>
            </w:r>
          </w:p>
        </w:tc>
        <w:tc>
          <w:tcPr>
            <w:tcW w:w="1105" w:type="dxa"/>
            <w:gridSpan w:val="2"/>
            <w:tcBorders>
              <w:right w:val="single" w:sz="4" w:space="0" w:color="auto"/>
            </w:tcBorders>
          </w:tcPr>
          <w:p w14:paraId="4FA7B015" w14:textId="77777777" w:rsidR="00E70E3D" w:rsidRPr="00CA20B7" w:rsidRDefault="00E70E3D" w:rsidP="00740696">
            <w:pPr>
              <w:jc w:val="center"/>
              <w:rPr>
                <w:sz w:val="20"/>
                <w:szCs w:val="20"/>
              </w:rPr>
            </w:pPr>
            <w:r w:rsidRPr="00CA20B7">
              <w:rPr>
                <w:sz w:val="20"/>
                <w:szCs w:val="20"/>
              </w:rPr>
              <w:t>4516</w:t>
            </w:r>
          </w:p>
        </w:tc>
        <w:tc>
          <w:tcPr>
            <w:tcW w:w="515" w:type="dxa"/>
            <w:tcBorders>
              <w:left w:val="single" w:sz="4" w:space="0" w:color="auto"/>
            </w:tcBorders>
          </w:tcPr>
          <w:p w14:paraId="6F1B00A0" w14:textId="77777777" w:rsidR="00E70E3D" w:rsidRPr="00CA20B7" w:rsidRDefault="00E70E3D" w:rsidP="00740696">
            <w:pPr>
              <w:jc w:val="center"/>
              <w:rPr>
                <w:sz w:val="20"/>
                <w:szCs w:val="20"/>
              </w:rPr>
            </w:pPr>
            <w:r w:rsidRPr="00CA20B7">
              <w:rPr>
                <w:sz w:val="20"/>
                <w:szCs w:val="20"/>
              </w:rPr>
              <w:t>4688</w:t>
            </w:r>
          </w:p>
        </w:tc>
      </w:tr>
      <w:tr w:rsidR="00E70E3D" w:rsidRPr="00CA20B7" w14:paraId="14E0B5BA" w14:textId="77777777" w:rsidTr="00740696">
        <w:tc>
          <w:tcPr>
            <w:tcW w:w="558" w:type="dxa"/>
          </w:tcPr>
          <w:p w14:paraId="1C4AE322" w14:textId="77777777" w:rsidR="00E70E3D" w:rsidRPr="00CA20B7" w:rsidRDefault="00E70E3D" w:rsidP="00740696">
            <w:pPr>
              <w:rPr>
                <w:sz w:val="20"/>
                <w:szCs w:val="20"/>
              </w:rPr>
            </w:pPr>
            <w:r w:rsidRPr="00CA20B7">
              <w:rPr>
                <w:sz w:val="20"/>
                <w:szCs w:val="20"/>
              </w:rPr>
              <w:t>V</w:t>
            </w:r>
          </w:p>
        </w:tc>
        <w:tc>
          <w:tcPr>
            <w:tcW w:w="6308" w:type="dxa"/>
            <w:gridSpan w:val="4"/>
            <w:tcBorders>
              <w:right w:val="single" w:sz="4" w:space="0" w:color="auto"/>
            </w:tcBorders>
          </w:tcPr>
          <w:p w14:paraId="7FF84752" w14:textId="77777777" w:rsidR="00E70E3D" w:rsidRPr="00CA20B7" w:rsidRDefault="00E70E3D" w:rsidP="00740696">
            <w:pPr>
              <w:rPr>
                <w:sz w:val="20"/>
                <w:szCs w:val="20"/>
              </w:rPr>
            </w:pPr>
            <w:r w:rsidRPr="00CA20B7">
              <w:rPr>
                <w:sz w:val="20"/>
                <w:szCs w:val="20"/>
              </w:rPr>
              <w:t>3 + 3 axe</w:t>
            </w:r>
          </w:p>
        </w:tc>
        <w:tc>
          <w:tcPr>
            <w:tcW w:w="1727" w:type="dxa"/>
            <w:gridSpan w:val="3"/>
            <w:tcBorders>
              <w:left w:val="single" w:sz="4" w:space="0" w:color="auto"/>
              <w:right w:val="single" w:sz="4" w:space="0" w:color="auto"/>
            </w:tcBorders>
          </w:tcPr>
          <w:p w14:paraId="72D508ED" w14:textId="77777777" w:rsidR="00E70E3D" w:rsidRPr="00CA20B7" w:rsidRDefault="00E70E3D" w:rsidP="00740696">
            <w:pPr>
              <w:rPr>
                <w:sz w:val="20"/>
                <w:szCs w:val="20"/>
              </w:rPr>
            </w:pPr>
          </w:p>
        </w:tc>
        <w:tc>
          <w:tcPr>
            <w:tcW w:w="515" w:type="dxa"/>
            <w:tcBorders>
              <w:left w:val="single" w:sz="4" w:space="0" w:color="auto"/>
            </w:tcBorders>
          </w:tcPr>
          <w:p w14:paraId="71C45AEA" w14:textId="77777777" w:rsidR="00E70E3D" w:rsidRPr="00CA20B7" w:rsidRDefault="00E70E3D" w:rsidP="00740696">
            <w:pPr>
              <w:rPr>
                <w:sz w:val="20"/>
                <w:szCs w:val="20"/>
              </w:rPr>
            </w:pPr>
          </w:p>
        </w:tc>
      </w:tr>
      <w:tr w:rsidR="00E70E3D" w:rsidRPr="00CA20B7" w14:paraId="0768D645" w14:textId="77777777" w:rsidTr="00740696">
        <w:tc>
          <w:tcPr>
            <w:tcW w:w="558" w:type="dxa"/>
          </w:tcPr>
          <w:p w14:paraId="0BA857A5" w14:textId="77777777" w:rsidR="00E70E3D" w:rsidRPr="00CA20B7" w:rsidRDefault="00E70E3D" w:rsidP="00740696">
            <w:pPr>
              <w:rPr>
                <w:sz w:val="20"/>
                <w:szCs w:val="20"/>
              </w:rPr>
            </w:pPr>
          </w:p>
        </w:tc>
        <w:tc>
          <w:tcPr>
            <w:tcW w:w="469" w:type="dxa"/>
          </w:tcPr>
          <w:p w14:paraId="54371BD3" w14:textId="77777777" w:rsidR="00E70E3D" w:rsidRPr="00CA20B7" w:rsidRDefault="00E70E3D" w:rsidP="00740696">
            <w:pPr>
              <w:rPr>
                <w:sz w:val="20"/>
                <w:szCs w:val="20"/>
              </w:rPr>
            </w:pPr>
            <w:r w:rsidRPr="00CA20B7">
              <w:rPr>
                <w:sz w:val="20"/>
                <w:szCs w:val="20"/>
              </w:rPr>
              <w:t>1</w:t>
            </w:r>
          </w:p>
        </w:tc>
        <w:tc>
          <w:tcPr>
            <w:tcW w:w="4751" w:type="dxa"/>
          </w:tcPr>
          <w:p w14:paraId="6133410C" w14:textId="77777777" w:rsidR="00E70E3D" w:rsidRPr="00CA20B7" w:rsidRDefault="00E70E3D" w:rsidP="00740696">
            <w:pPr>
              <w:rPr>
                <w:sz w:val="20"/>
                <w:szCs w:val="20"/>
              </w:rPr>
            </w:pPr>
            <w:r w:rsidRPr="00CA20B7">
              <w:rPr>
                <w:sz w:val="20"/>
                <w:szCs w:val="20"/>
              </w:rPr>
              <w:t>Masa de cel putin 36  tone, dar mai mica de 38</w:t>
            </w:r>
          </w:p>
          <w:p w14:paraId="06534992"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443A2235" w14:textId="77777777" w:rsidR="00E70E3D" w:rsidRPr="00CA20B7" w:rsidRDefault="00E70E3D" w:rsidP="00740696">
            <w:pPr>
              <w:jc w:val="center"/>
              <w:rPr>
                <w:sz w:val="20"/>
                <w:szCs w:val="20"/>
              </w:rPr>
            </w:pPr>
            <w:r w:rsidRPr="00CA20B7">
              <w:rPr>
                <w:sz w:val="20"/>
                <w:szCs w:val="20"/>
              </w:rPr>
              <w:t>904</w:t>
            </w:r>
          </w:p>
        </w:tc>
        <w:tc>
          <w:tcPr>
            <w:tcW w:w="622" w:type="dxa"/>
            <w:tcBorders>
              <w:left w:val="single" w:sz="4" w:space="0" w:color="auto"/>
            </w:tcBorders>
          </w:tcPr>
          <w:p w14:paraId="053F1FA1" w14:textId="77777777" w:rsidR="00E70E3D" w:rsidRPr="00CA20B7" w:rsidRDefault="00E70E3D" w:rsidP="00740696">
            <w:pPr>
              <w:jc w:val="center"/>
              <w:rPr>
                <w:sz w:val="20"/>
                <w:szCs w:val="20"/>
              </w:rPr>
            </w:pPr>
            <w:r w:rsidRPr="00CA20B7">
              <w:rPr>
                <w:sz w:val="20"/>
                <w:szCs w:val="20"/>
              </w:rPr>
              <w:t>938</w:t>
            </w:r>
          </w:p>
        </w:tc>
        <w:tc>
          <w:tcPr>
            <w:tcW w:w="1105" w:type="dxa"/>
            <w:gridSpan w:val="2"/>
            <w:tcBorders>
              <w:right w:val="single" w:sz="4" w:space="0" w:color="auto"/>
            </w:tcBorders>
          </w:tcPr>
          <w:p w14:paraId="61AD04D4" w14:textId="77777777" w:rsidR="00E70E3D" w:rsidRPr="00CA20B7" w:rsidRDefault="00E70E3D" w:rsidP="00740696">
            <w:pPr>
              <w:jc w:val="center"/>
              <w:rPr>
                <w:sz w:val="20"/>
                <w:szCs w:val="20"/>
              </w:rPr>
            </w:pPr>
            <w:r w:rsidRPr="00CA20B7">
              <w:rPr>
                <w:sz w:val="20"/>
                <w:szCs w:val="20"/>
              </w:rPr>
              <w:t>1093</w:t>
            </w:r>
          </w:p>
        </w:tc>
        <w:tc>
          <w:tcPr>
            <w:tcW w:w="515" w:type="dxa"/>
            <w:tcBorders>
              <w:left w:val="single" w:sz="4" w:space="0" w:color="auto"/>
            </w:tcBorders>
          </w:tcPr>
          <w:p w14:paraId="459F32B3" w14:textId="77777777" w:rsidR="00E70E3D" w:rsidRPr="00CA20B7" w:rsidRDefault="00E70E3D" w:rsidP="00740696">
            <w:pPr>
              <w:jc w:val="center"/>
              <w:rPr>
                <w:sz w:val="20"/>
                <w:szCs w:val="20"/>
              </w:rPr>
            </w:pPr>
            <w:r w:rsidRPr="00CA20B7">
              <w:rPr>
                <w:sz w:val="20"/>
                <w:szCs w:val="20"/>
              </w:rPr>
              <w:t>1135</w:t>
            </w:r>
          </w:p>
        </w:tc>
      </w:tr>
      <w:tr w:rsidR="00E70E3D" w:rsidRPr="00CA20B7" w14:paraId="3D0EAB59" w14:textId="77777777" w:rsidTr="00740696">
        <w:tc>
          <w:tcPr>
            <w:tcW w:w="558" w:type="dxa"/>
          </w:tcPr>
          <w:p w14:paraId="5BF0D55A" w14:textId="77777777" w:rsidR="00E70E3D" w:rsidRPr="00CA20B7" w:rsidRDefault="00E70E3D" w:rsidP="00740696">
            <w:pPr>
              <w:rPr>
                <w:sz w:val="20"/>
                <w:szCs w:val="20"/>
              </w:rPr>
            </w:pPr>
          </w:p>
        </w:tc>
        <w:tc>
          <w:tcPr>
            <w:tcW w:w="469" w:type="dxa"/>
          </w:tcPr>
          <w:p w14:paraId="4135D80E" w14:textId="77777777" w:rsidR="00E70E3D" w:rsidRPr="00CA20B7" w:rsidRDefault="00E70E3D" w:rsidP="00740696">
            <w:pPr>
              <w:rPr>
                <w:sz w:val="20"/>
                <w:szCs w:val="20"/>
              </w:rPr>
            </w:pPr>
            <w:r w:rsidRPr="00CA20B7">
              <w:rPr>
                <w:sz w:val="20"/>
                <w:szCs w:val="20"/>
              </w:rPr>
              <w:t>2</w:t>
            </w:r>
          </w:p>
        </w:tc>
        <w:tc>
          <w:tcPr>
            <w:tcW w:w="4751" w:type="dxa"/>
            <w:tcBorders>
              <w:bottom w:val="single" w:sz="4" w:space="0" w:color="auto"/>
            </w:tcBorders>
          </w:tcPr>
          <w:p w14:paraId="49AE5C50" w14:textId="77777777" w:rsidR="00E70E3D" w:rsidRPr="00CA20B7" w:rsidRDefault="00E70E3D" w:rsidP="00740696">
            <w:pPr>
              <w:rPr>
                <w:sz w:val="20"/>
                <w:szCs w:val="20"/>
              </w:rPr>
            </w:pPr>
            <w:r w:rsidRPr="00CA20B7">
              <w:rPr>
                <w:sz w:val="20"/>
                <w:szCs w:val="20"/>
              </w:rPr>
              <w:t>Masa de cel putin 38  tone, dar mai mica de 40</w:t>
            </w:r>
          </w:p>
          <w:p w14:paraId="411850FD"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5CE7D146" w14:textId="77777777" w:rsidR="00E70E3D" w:rsidRPr="00CA20B7" w:rsidRDefault="00E70E3D" w:rsidP="00740696">
            <w:pPr>
              <w:jc w:val="center"/>
              <w:rPr>
                <w:sz w:val="20"/>
                <w:szCs w:val="20"/>
              </w:rPr>
            </w:pPr>
            <w:r w:rsidRPr="00CA20B7">
              <w:rPr>
                <w:sz w:val="20"/>
                <w:szCs w:val="20"/>
              </w:rPr>
              <w:t>1093</w:t>
            </w:r>
          </w:p>
        </w:tc>
        <w:tc>
          <w:tcPr>
            <w:tcW w:w="622" w:type="dxa"/>
            <w:tcBorders>
              <w:left w:val="single" w:sz="4" w:space="0" w:color="auto"/>
            </w:tcBorders>
          </w:tcPr>
          <w:p w14:paraId="445462B1" w14:textId="77777777" w:rsidR="00E70E3D" w:rsidRPr="00CA20B7" w:rsidRDefault="00E70E3D" w:rsidP="00740696">
            <w:pPr>
              <w:jc w:val="center"/>
              <w:rPr>
                <w:sz w:val="20"/>
                <w:szCs w:val="20"/>
              </w:rPr>
            </w:pPr>
            <w:r w:rsidRPr="00CA20B7">
              <w:rPr>
                <w:sz w:val="20"/>
                <w:szCs w:val="20"/>
              </w:rPr>
              <w:t>1135</w:t>
            </w:r>
          </w:p>
        </w:tc>
        <w:tc>
          <w:tcPr>
            <w:tcW w:w="1105" w:type="dxa"/>
            <w:gridSpan w:val="2"/>
            <w:tcBorders>
              <w:right w:val="single" w:sz="4" w:space="0" w:color="auto"/>
            </w:tcBorders>
          </w:tcPr>
          <w:p w14:paraId="745AE83B" w14:textId="77777777" w:rsidR="00E70E3D" w:rsidRPr="00CA20B7" w:rsidRDefault="00E70E3D" w:rsidP="00740696">
            <w:pPr>
              <w:jc w:val="center"/>
              <w:rPr>
                <w:sz w:val="20"/>
                <w:szCs w:val="20"/>
              </w:rPr>
            </w:pPr>
            <w:r w:rsidRPr="00CA20B7">
              <w:rPr>
                <w:sz w:val="20"/>
                <w:szCs w:val="20"/>
              </w:rPr>
              <w:t>1634</w:t>
            </w:r>
          </w:p>
        </w:tc>
        <w:tc>
          <w:tcPr>
            <w:tcW w:w="515" w:type="dxa"/>
            <w:tcBorders>
              <w:left w:val="single" w:sz="4" w:space="0" w:color="auto"/>
            </w:tcBorders>
          </w:tcPr>
          <w:p w14:paraId="5E8C07A8" w14:textId="77777777" w:rsidR="00E70E3D" w:rsidRPr="00CA20B7" w:rsidRDefault="00E70E3D" w:rsidP="00740696">
            <w:pPr>
              <w:jc w:val="center"/>
              <w:rPr>
                <w:sz w:val="20"/>
                <w:szCs w:val="20"/>
              </w:rPr>
            </w:pPr>
            <w:r w:rsidRPr="00CA20B7">
              <w:rPr>
                <w:sz w:val="20"/>
                <w:szCs w:val="20"/>
              </w:rPr>
              <w:t>1696</w:t>
            </w:r>
          </w:p>
        </w:tc>
      </w:tr>
      <w:tr w:rsidR="00E70E3D" w:rsidRPr="00CA20B7" w14:paraId="6F3CFC02" w14:textId="77777777" w:rsidTr="00740696">
        <w:tc>
          <w:tcPr>
            <w:tcW w:w="558" w:type="dxa"/>
          </w:tcPr>
          <w:p w14:paraId="76D03DB6" w14:textId="77777777" w:rsidR="00E70E3D" w:rsidRPr="00CA20B7" w:rsidRDefault="00E70E3D" w:rsidP="00740696">
            <w:pPr>
              <w:rPr>
                <w:sz w:val="20"/>
                <w:szCs w:val="20"/>
              </w:rPr>
            </w:pPr>
          </w:p>
        </w:tc>
        <w:tc>
          <w:tcPr>
            <w:tcW w:w="469" w:type="dxa"/>
          </w:tcPr>
          <w:p w14:paraId="2DDC5ACA" w14:textId="77777777" w:rsidR="00E70E3D" w:rsidRPr="00CA20B7" w:rsidRDefault="00E70E3D" w:rsidP="00740696">
            <w:pPr>
              <w:rPr>
                <w:sz w:val="20"/>
                <w:szCs w:val="20"/>
              </w:rPr>
            </w:pPr>
            <w:r w:rsidRPr="00CA20B7">
              <w:rPr>
                <w:sz w:val="20"/>
                <w:szCs w:val="20"/>
              </w:rPr>
              <w:t>3</w:t>
            </w:r>
          </w:p>
        </w:tc>
        <w:tc>
          <w:tcPr>
            <w:tcW w:w="4751" w:type="dxa"/>
            <w:tcBorders>
              <w:top w:val="single" w:sz="4" w:space="0" w:color="auto"/>
            </w:tcBorders>
          </w:tcPr>
          <w:p w14:paraId="7993D1F8" w14:textId="77777777" w:rsidR="00E70E3D" w:rsidRPr="00CA20B7" w:rsidRDefault="00E70E3D" w:rsidP="00740696">
            <w:pPr>
              <w:rPr>
                <w:sz w:val="20"/>
                <w:szCs w:val="20"/>
              </w:rPr>
            </w:pPr>
            <w:r w:rsidRPr="00CA20B7">
              <w:rPr>
                <w:sz w:val="20"/>
                <w:szCs w:val="20"/>
              </w:rPr>
              <w:t>Masa de cel putin 40  tone, dar mai mica de 44</w:t>
            </w:r>
          </w:p>
          <w:p w14:paraId="36EB0816" w14:textId="77777777" w:rsidR="00E70E3D" w:rsidRPr="00CA20B7" w:rsidRDefault="00E70E3D" w:rsidP="00740696">
            <w:pPr>
              <w:rPr>
                <w:sz w:val="20"/>
                <w:szCs w:val="20"/>
              </w:rPr>
            </w:pPr>
            <w:r w:rsidRPr="00CA20B7">
              <w:rPr>
                <w:sz w:val="20"/>
                <w:szCs w:val="20"/>
              </w:rPr>
              <w:t>tone</w:t>
            </w:r>
          </w:p>
        </w:tc>
        <w:tc>
          <w:tcPr>
            <w:tcW w:w="1088" w:type="dxa"/>
            <w:gridSpan w:val="2"/>
            <w:tcBorders>
              <w:right w:val="single" w:sz="4" w:space="0" w:color="auto"/>
            </w:tcBorders>
          </w:tcPr>
          <w:p w14:paraId="71A20A88" w14:textId="77777777" w:rsidR="00E70E3D" w:rsidRPr="00CA20B7" w:rsidRDefault="00E70E3D" w:rsidP="00740696">
            <w:pPr>
              <w:jc w:val="center"/>
              <w:rPr>
                <w:sz w:val="20"/>
                <w:szCs w:val="20"/>
              </w:rPr>
            </w:pPr>
            <w:r w:rsidRPr="00CA20B7">
              <w:rPr>
                <w:sz w:val="20"/>
                <w:szCs w:val="20"/>
              </w:rPr>
              <w:t>1634</w:t>
            </w:r>
          </w:p>
        </w:tc>
        <w:tc>
          <w:tcPr>
            <w:tcW w:w="622" w:type="dxa"/>
            <w:tcBorders>
              <w:left w:val="single" w:sz="4" w:space="0" w:color="auto"/>
            </w:tcBorders>
          </w:tcPr>
          <w:p w14:paraId="707AFBBD" w14:textId="77777777" w:rsidR="00E70E3D" w:rsidRPr="00CA20B7" w:rsidRDefault="00E70E3D" w:rsidP="00740696">
            <w:pPr>
              <w:jc w:val="center"/>
              <w:rPr>
                <w:sz w:val="20"/>
                <w:szCs w:val="20"/>
              </w:rPr>
            </w:pPr>
            <w:r w:rsidRPr="00CA20B7">
              <w:rPr>
                <w:sz w:val="20"/>
                <w:szCs w:val="20"/>
              </w:rPr>
              <w:t>1696</w:t>
            </w:r>
          </w:p>
        </w:tc>
        <w:tc>
          <w:tcPr>
            <w:tcW w:w="1105" w:type="dxa"/>
            <w:gridSpan w:val="2"/>
            <w:tcBorders>
              <w:right w:val="single" w:sz="4" w:space="0" w:color="auto"/>
            </w:tcBorders>
          </w:tcPr>
          <w:p w14:paraId="39187713" w14:textId="77777777" w:rsidR="00E70E3D" w:rsidRPr="00CA20B7" w:rsidRDefault="00E70E3D" w:rsidP="00740696">
            <w:pPr>
              <w:jc w:val="center"/>
              <w:rPr>
                <w:sz w:val="20"/>
                <w:szCs w:val="20"/>
              </w:rPr>
            </w:pPr>
            <w:r w:rsidRPr="00CA20B7">
              <w:rPr>
                <w:sz w:val="20"/>
                <w:szCs w:val="20"/>
              </w:rPr>
              <w:t>2600</w:t>
            </w:r>
          </w:p>
        </w:tc>
        <w:tc>
          <w:tcPr>
            <w:tcW w:w="515" w:type="dxa"/>
            <w:tcBorders>
              <w:left w:val="single" w:sz="4" w:space="0" w:color="auto"/>
            </w:tcBorders>
          </w:tcPr>
          <w:p w14:paraId="7A9CDFA7" w14:textId="77777777" w:rsidR="00E70E3D" w:rsidRPr="00CA20B7" w:rsidRDefault="00E70E3D" w:rsidP="00740696">
            <w:pPr>
              <w:rPr>
                <w:sz w:val="20"/>
                <w:szCs w:val="20"/>
              </w:rPr>
            </w:pPr>
            <w:r w:rsidRPr="00CA20B7">
              <w:rPr>
                <w:sz w:val="20"/>
                <w:szCs w:val="20"/>
              </w:rPr>
              <w:t>2699</w:t>
            </w:r>
          </w:p>
        </w:tc>
      </w:tr>
      <w:tr w:rsidR="00E70E3D" w:rsidRPr="00CA20B7" w14:paraId="495B2B13" w14:textId="77777777" w:rsidTr="00740696">
        <w:tc>
          <w:tcPr>
            <w:tcW w:w="558" w:type="dxa"/>
          </w:tcPr>
          <w:p w14:paraId="119CB9C3" w14:textId="77777777" w:rsidR="00E70E3D" w:rsidRPr="00CA20B7" w:rsidRDefault="00E70E3D" w:rsidP="00740696">
            <w:pPr>
              <w:rPr>
                <w:sz w:val="20"/>
                <w:szCs w:val="20"/>
              </w:rPr>
            </w:pPr>
          </w:p>
        </w:tc>
        <w:tc>
          <w:tcPr>
            <w:tcW w:w="469" w:type="dxa"/>
          </w:tcPr>
          <w:p w14:paraId="448F2A02" w14:textId="77777777" w:rsidR="00E70E3D" w:rsidRPr="00CA20B7" w:rsidRDefault="00E70E3D" w:rsidP="00740696">
            <w:pPr>
              <w:rPr>
                <w:sz w:val="20"/>
                <w:szCs w:val="20"/>
              </w:rPr>
            </w:pPr>
          </w:p>
        </w:tc>
        <w:tc>
          <w:tcPr>
            <w:tcW w:w="4751" w:type="dxa"/>
          </w:tcPr>
          <w:p w14:paraId="434B6319" w14:textId="77777777" w:rsidR="00E70E3D" w:rsidRPr="00CA20B7" w:rsidRDefault="00E70E3D" w:rsidP="00740696">
            <w:pPr>
              <w:rPr>
                <w:sz w:val="20"/>
                <w:szCs w:val="20"/>
              </w:rPr>
            </w:pPr>
            <w:r w:rsidRPr="00CA20B7">
              <w:rPr>
                <w:sz w:val="20"/>
                <w:szCs w:val="20"/>
              </w:rPr>
              <w:t>Masa de cel putin 44 tone</w:t>
            </w:r>
          </w:p>
        </w:tc>
        <w:tc>
          <w:tcPr>
            <w:tcW w:w="1088" w:type="dxa"/>
            <w:gridSpan w:val="2"/>
            <w:tcBorders>
              <w:right w:val="single" w:sz="4" w:space="0" w:color="auto"/>
            </w:tcBorders>
          </w:tcPr>
          <w:p w14:paraId="3E257DCA" w14:textId="77777777" w:rsidR="00E70E3D" w:rsidRPr="00CA20B7" w:rsidRDefault="00E70E3D" w:rsidP="00740696">
            <w:pPr>
              <w:jc w:val="center"/>
              <w:rPr>
                <w:sz w:val="20"/>
                <w:szCs w:val="20"/>
              </w:rPr>
            </w:pPr>
            <w:r w:rsidRPr="00CA20B7">
              <w:rPr>
                <w:sz w:val="20"/>
                <w:szCs w:val="20"/>
              </w:rPr>
              <w:t>1634</w:t>
            </w:r>
          </w:p>
        </w:tc>
        <w:tc>
          <w:tcPr>
            <w:tcW w:w="622" w:type="dxa"/>
            <w:tcBorders>
              <w:left w:val="single" w:sz="4" w:space="0" w:color="auto"/>
            </w:tcBorders>
          </w:tcPr>
          <w:p w14:paraId="3F5781B4" w14:textId="77777777" w:rsidR="00E70E3D" w:rsidRPr="00CA20B7" w:rsidRDefault="00E70E3D" w:rsidP="00740696">
            <w:pPr>
              <w:jc w:val="center"/>
              <w:rPr>
                <w:sz w:val="20"/>
                <w:szCs w:val="20"/>
              </w:rPr>
            </w:pPr>
            <w:r w:rsidRPr="00CA20B7">
              <w:rPr>
                <w:sz w:val="20"/>
                <w:szCs w:val="20"/>
              </w:rPr>
              <w:t>1696</w:t>
            </w:r>
          </w:p>
        </w:tc>
        <w:tc>
          <w:tcPr>
            <w:tcW w:w="1105" w:type="dxa"/>
            <w:gridSpan w:val="2"/>
            <w:tcBorders>
              <w:right w:val="single" w:sz="4" w:space="0" w:color="auto"/>
            </w:tcBorders>
          </w:tcPr>
          <w:p w14:paraId="1B17AFA2" w14:textId="77777777" w:rsidR="00E70E3D" w:rsidRPr="00CA20B7" w:rsidRDefault="00E70E3D" w:rsidP="00740696">
            <w:pPr>
              <w:jc w:val="center"/>
              <w:rPr>
                <w:sz w:val="20"/>
                <w:szCs w:val="20"/>
              </w:rPr>
            </w:pPr>
            <w:r w:rsidRPr="00CA20B7">
              <w:rPr>
                <w:sz w:val="20"/>
                <w:szCs w:val="20"/>
              </w:rPr>
              <w:t>2600</w:t>
            </w:r>
          </w:p>
        </w:tc>
        <w:tc>
          <w:tcPr>
            <w:tcW w:w="515" w:type="dxa"/>
            <w:tcBorders>
              <w:left w:val="single" w:sz="4" w:space="0" w:color="auto"/>
            </w:tcBorders>
          </w:tcPr>
          <w:p w14:paraId="76B99A23" w14:textId="77777777" w:rsidR="00E70E3D" w:rsidRPr="00CA20B7" w:rsidRDefault="00E70E3D" w:rsidP="00740696">
            <w:pPr>
              <w:jc w:val="center"/>
              <w:rPr>
                <w:sz w:val="20"/>
                <w:szCs w:val="20"/>
              </w:rPr>
            </w:pPr>
            <w:r w:rsidRPr="00CA20B7">
              <w:rPr>
                <w:sz w:val="20"/>
                <w:szCs w:val="20"/>
              </w:rPr>
              <w:t>2699</w:t>
            </w:r>
          </w:p>
        </w:tc>
      </w:tr>
    </w:tbl>
    <w:p w14:paraId="49904334" w14:textId="77777777" w:rsidR="00E70E3D" w:rsidRPr="00CA20B7" w:rsidRDefault="00E70E3D" w:rsidP="00E70E3D">
      <w:pPr>
        <w:rPr>
          <w:sz w:val="20"/>
          <w:szCs w:val="20"/>
        </w:rPr>
      </w:pPr>
      <w:r w:rsidRPr="00CA20B7">
        <w:rPr>
          <w:sz w:val="20"/>
          <w:szCs w:val="20"/>
        </w:rPr>
        <w:t xml:space="preserve">Remori, semiremorci sau rulote  care nu fact parte dintr-o combinatie de autovehicule </w:t>
      </w:r>
    </w:p>
    <w:tbl>
      <w:tblPr>
        <w:tblStyle w:val="Tabelgril"/>
        <w:tblW w:w="0" w:type="auto"/>
        <w:tblLook w:val="04A0" w:firstRow="1" w:lastRow="0" w:firstColumn="1" w:lastColumn="0" w:noHBand="0" w:noVBand="1"/>
      </w:tblPr>
      <w:tblGrid>
        <w:gridCol w:w="4751"/>
        <w:gridCol w:w="1038"/>
        <w:gridCol w:w="672"/>
      </w:tblGrid>
      <w:tr w:rsidR="00E70E3D" w:rsidRPr="00CA20B7" w14:paraId="20E7473B" w14:textId="77777777" w:rsidTr="00740696">
        <w:trPr>
          <w:trHeight w:val="369"/>
        </w:trPr>
        <w:tc>
          <w:tcPr>
            <w:tcW w:w="4751" w:type="dxa"/>
            <w:vMerge w:val="restart"/>
          </w:tcPr>
          <w:p w14:paraId="3E6F10C9" w14:textId="77777777" w:rsidR="00E70E3D" w:rsidRPr="00CA20B7" w:rsidRDefault="00E70E3D" w:rsidP="00740696">
            <w:pPr>
              <w:rPr>
                <w:sz w:val="20"/>
                <w:szCs w:val="20"/>
              </w:rPr>
            </w:pPr>
            <w:r w:rsidRPr="00CA20B7">
              <w:rPr>
                <w:sz w:val="20"/>
                <w:szCs w:val="20"/>
              </w:rPr>
              <w:t>Masa totala maxima autorizata</w:t>
            </w:r>
          </w:p>
        </w:tc>
        <w:tc>
          <w:tcPr>
            <w:tcW w:w="1710" w:type="dxa"/>
            <w:gridSpan w:val="2"/>
            <w:tcBorders>
              <w:bottom w:val="single" w:sz="4" w:space="0" w:color="auto"/>
            </w:tcBorders>
          </w:tcPr>
          <w:p w14:paraId="45E3C244" w14:textId="77777777" w:rsidR="00E70E3D" w:rsidRPr="00CA20B7" w:rsidRDefault="00E70E3D" w:rsidP="00740696">
            <w:pPr>
              <w:jc w:val="center"/>
              <w:rPr>
                <w:sz w:val="20"/>
                <w:szCs w:val="20"/>
              </w:rPr>
            </w:pPr>
            <w:r w:rsidRPr="00CA20B7">
              <w:rPr>
                <w:sz w:val="20"/>
                <w:szCs w:val="20"/>
              </w:rPr>
              <w:t xml:space="preserve">Impozit -lei- </w:t>
            </w:r>
          </w:p>
          <w:p w14:paraId="4DA07CF9" w14:textId="77777777" w:rsidR="00E70E3D" w:rsidRPr="00CA20B7" w:rsidRDefault="00E70E3D" w:rsidP="00740696">
            <w:pPr>
              <w:jc w:val="center"/>
              <w:rPr>
                <w:sz w:val="20"/>
                <w:szCs w:val="20"/>
              </w:rPr>
            </w:pPr>
          </w:p>
        </w:tc>
      </w:tr>
      <w:tr w:rsidR="00E70E3D" w:rsidRPr="00CA20B7" w14:paraId="6D6E5823" w14:textId="77777777" w:rsidTr="00740696">
        <w:trPr>
          <w:trHeight w:val="167"/>
        </w:trPr>
        <w:tc>
          <w:tcPr>
            <w:tcW w:w="4751" w:type="dxa"/>
            <w:vMerge/>
          </w:tcPr>
          <w:p w14:paraId="63A4760D" w14:textId="77777777" w:rsidR="00E70E3D" w:rsidRPr="00CA20B7" w:rsidRDefault="00E70E3D" w:rsidP="00740696">
            <w:pPr>
              <w:rPr>
                <w:sz w:val="20"/>
                <w:szCs w:val="20"/>
              </w:rPr>
            </w:pPr>
          </w:p>
        </w:tc>
        <w:tc>
          <w:tcPr>
            <w:tcW w:w="1038" w:type="dxa"/>
            <w:tcBorders>
              <w:top w:val="single" w:sz="4" w:space="0" w:color="auto"/>
              <w:right w:val="single" w:sz="4" w:space="0" w:color="auto"/>
            </w:tcBorders>
          </w:tcPr>
          <w:p w14:paraId="3751C5D6" w14:textId="77777777" w:rsidR="00E70E3D" w:rsidRPr="00CA20B7" w:rsidRDefault="00E70E3D" w:rsidP="00740696">
            <w:pPr>
              <w:jc w:val="center"/>
              <w:rPr>
                <w:sz w:val="20"/>
                <w:szCs w:val="20"/>
              </w:rPr>
            </w:pPr>
            <w:r w:rsidRPr="00CA20B7">
              <w:rPr>
                <w:sz w:val="20"/>
                <w:szCs w:val="20"/>
              </w:rPr>
              <w:t>2020</w:t>
            </w:r>
          </w:p>
        </w:tc>
        <w:tc>
          <w:tcPr>
            <w:tcW w:w="672" w:type="dxa"/>
            <w:tcBorders>
              <w:top w:val="single" w:sz="4" w:space="0" w:color="auto"/>
              <w:left w:val="single" w:sz="4" w:space="0" w:color="auto"/>
            </w:tcBorders>
          </w:tcPr>
          <w:p w14:paraId="571F78E9" w14:textId="77777777" w:rsidR="00E70E3D" w:rsidRPr="00CA20B7" w:rsidRDefault="00E70E3D" w:rsidP="00740696">
            <w:pPr>
              <w:jc w:val="center"/>
              <w:rPr>
                <w:sz w:val="20"/>
                <w:szCs w:val="20"/>
              </w:rPr>
            </w:pPr>
            <w:r w:rsidRPr="00CA20B7">
              <w:rPr>
                <w:sz w:val="20"/>
                <w:szCs w:val="20"/>
              </w:rPr>
              <w:t>2021</w:t>
            </w:r>
          </w:p>
        </w:tc>
      </w:tr>
      <w:tr w:rsidR="00E70E3D" w:rsidRPr="00CA20B7" w14:paraId="4BB2E888" w14:textId="77777777" w:rsidTr="00740696">
        <w:tc>
          <w:tcPr>
            <w:tcW w:w="4751" w:type="dxa"/>
          </w:tcPr>
          <w:p w14:paraId="3D381A38" w14:textId="77777777" w:rsidR="00E70E3D" w:rsidRPr="00CA20B7" w:rsidRDefault="00E70E3D" w:rsidP="00740696">
            <w:pPr>
              <w:rPr>
                <w:sz w:val="20"/>
                <w:szCs w:val="20"/>
              </w:rPr>
            </w:pPr>
            <w:r w:rsidRPr="00CA20B7">
              <w:rPr>
                <w:sz w:val="20"/>
                <w:szCs w:val="20"/>
              </w:rPr>
              <w:t>a. Pana la 1 tona, inclusiv</w:t>
            </w:r>
          </w:p>
        </w:tc>
        <w:tc>
          <w:tcPr>
            <w:tcW w:w="1038" w:type="dxa"/>
            <w:tcBorders>
              <w:right w:val="single" w:sz="4" w:space="0" w:color="auto"/>
            </w:tcBorders>
          </w:tcPr>
          <w:p w14:paraId="2C52B894" w14:textId="77777777" w:rsidR="00E70E3D" w:rsidRPr="00CA20B7" w:rsidRDefault="00E70E3D" w:rsidP="00740696">
            <w:pPr>
              <w:jc w:val="center"/>
              <w:rPr>
                <w:sz w:val="20"/>
                <w:szCs w:val="20"/>
              </w:rPr>
            </w:pPr>
            <w:r w:rsidRPr="00CA20B7">
              <w:rPr>
                <w:sz w:val="20"/>
                <w:szCs w:val="20"/>
              </w:rPr>
              <w:t>9</w:t>
            </w:r>
          </w:p>
        </w:tc>
        <w:tc>
          <w:tcPr>
            <w:tcW w:w="672" w:type="dxa"/>
            <w:tcBorders>
              <w:left w:val="single" w:sz="4" w:space="0" w:color="auto"/>
            </w:tcBorders>
          </w:tcPr>
          <w:p w14:paraId="7C7FBE42" w14:textId="77777777" w:rsidR="00E70E3D" w:rsidRPr="00CA20B7" w:rsidRDefault="00E70E3D" w:rsidP="00740696">
            <w:pPr>
              <w:jc w:val="center"/>
              <w:rPr>
                <w:sz w:val="20"/>
                <w:szCs w:val="20"/>
              </w:rPr>
            </w:pPr>
            <w:r w:rsidRPr="00CA20B7">
              <w:rPr>
                <w:sz w:val="20"/>
                <w:szCs w:val="20"/>
              </w:rPr>
              <w:t>9</w:t>
            </w:r>
          </w:p>
        </w:tc>
      </w:tr>
      <w:tr w:rsidR="00E70E3D" w:rsidRPr="00CA20B7" w14:paraId="07D7CE58" w14:textId="77777777" w:rsidTr="00740696">
        <w:tc>
          <w:tcPr>
            <w:tcW w:w="4751" w:type="dxa"/>
          </w:tcPr>
          <w:p w14:paraId="298F7B4E" w14:textId="77777777" w:rsidR="00E70E3D" w:rsidRPr="00CA20B7" w:rsidRDefault="00E70E3D" w:rsidP="00740696">
            <w:pPr>
              <w:rPr>
                <w:sz w:val="20"/>
                <w:szCs w:val="20"/>
              </w:rPr>
            </w:pPr>
            <w:r w:rsidRPr="00CA20B7">
              <w:rPr>
                <w:sz w:val="20"/>
                <w:szCs w:val="20"/>
              </w:rPr>
              <w:t>b. Peste 1 tona, dar nu mai mult de 3 tone</w:t>
            </w:r>
          </w:p>
        </w:tc>
        <w:tc>
          <w:tcPr>
            <w:tcW w:w="1038" w:type="dxa"/>
            <w:tcBorders>
              <w:right w:val="single" w:sz="4" w:space="0" w:color="auto"/>
            </w:tcBorders>
          </w:tcPr>
          <w:p w14:paraId="007A2745" w14:textId="77777777" w:rsidR="00E70E3D" w:rsidRPr="00CA20B7" w:rsidRDefault="00E70E3D" w:rsidP="00740696">
            <w:pPr>
              <w:jc w:val="center"/>
              <w:rPr>
                <w:sz w:val="20"/>
                <w:szCs w:val="20"/>
              </w:rPr>
            </w:pPr>
            <w:r w:rsidRPr="00CA20B7">
              <w:rPr>
                <w:sz w:val="20"/>
                <w:szCs w:val="20"/>
              </w:rPr>
              <w:t>36</w:t>
            </w:r>
          </w:p>
        </w:tc>
        <w:tc>
          <w:tcPr>
            <w:tcW w:w="672" w:type="dxa"/>
            <w:tcBorders>
              <w:left w:val="single" w:sz="4" w:space="0" w:color="auto"/>
            </w:tcBorders>
          </w:tcPr>
          <w:p w14:paraId="694143ED" w14:textId="77777777" w:rsidR="00E70E3D" w:rsidRPr="00CA20B7" w:rsidRDefault="00E70E3D" w:rsidP="00740696">
            <w:pPr>
              <w:jc w:val="center"/>
              <w:rPr>
                <w:sz w:val="20"/>
                <w:szCs w:val="20"/>
              </w:rPr>
            </w:pPr>
            <w:r w:rsidRPr="00CA20B7">
              <w:rPr>
                <w:sz w:val="20"/>
                <w:szCs w:val="20"/>
              </w:rPr>
              <w:t>37</w:t>
            </w:r>
          </w:p>
        </w:tc>
      </w:tr>
      <w:tr w:rsidR="00E70E3D" w:rsidRPr="00CA20B7" w14:paraId="26D797B2" w14:textId="77777777" w:rsidTr="00740696">
        <w:tc>
          <w:tcPr>
            <w:tcW w:w="4751" w:type="dxa"/>
          </w:tcPr>
          <w:p w14:paraId="7D13AC7A" w14:textId="77777777" w:rsidR="00E70E3D" w:rsidRPr="00CA20B7" w:rsidRDefault="00E70E3D" w:rsidP="00740696">
            <w:pPr>
              <w:rPr>
                <w:sz w:val="20"/>
                <w:szCs w:val="20"/>
              </w:rPr>
            </w:pPr>
            <w:r w:rsidRPr="00CA20B7">
              <w:rPr>
                <w:sz w:val="20"/>
                <w:szCs w:val="20"/>
              </w:rPr>
              <w:t>c. Peste 3 tone, dar nu mai mult de  5 tone</w:t>
            </w:r>
          </w:p>
        </w:tc>
        <w:tc>
          <w:tcPr>
            <w:tcW w:w="1038" w:type="dxa"/>
            <w:tcBorders>
              <w:right w:val="single" w:sz="4" w:space="0" w:color="auto"/>
            </w:tcBorders>
          </w:tcPr>
          <w:p w14:paraId="76CCD275" w14:textId="77777777" w:rsidR="00E70E3D" w:rsidRPr="00CA20B7" w:rsidRDefault="00E70E3D" w:rsidP="00740696">
            <w:pPr>
              <w:jc w:val="center"/>
              <w:rPr>
                <w:sz w:val="20"/>
                <w:szCs w:val="20"/>
              </w:rPr>
            </w:pPr>
            <w:r w:rsidRPr="00CA20B7">
              <w:rPr>
                <w:sz w:val="20"/>
                <w:szCs w:val="20"/>
              </w:rPr>
              <w:t>55</w:t>
            </w:r>
          </w:p>
        </w:tc>
        <w:tc>
          <w:tcPr>
            <w:tcW w:w="672" w:type="dxa"/>
            <w:tcBorders>
              <w:left w:val="single" w:sz="4" w:space="0" w:color="auto"/>
            </w:tcBorders>
          </w:tcPr>
          <w:p w14:paraId="2AB2C260" w14:textId="77777777" w:rsidR="00E70E3D" w:rsidRPr="00CA20B7" w:rsidRDefault="00E70E3D" w:rsidP="00740696">
            <w:pPr>
              <w:jc w:val="center"/>
              <w:rPr>
                <w:sz w:val="20"/>
                <w:szCs w:val="20"/>
              </w:rPr>
            </w:pPr>
            <w:r w:rsidRPr="00CA20B7">
              <w:rPr>
                <w:sz w:val="20"/>
                <w:szCs w:val="20"/>
              </w:rPr>
              <w:t>57</w:t>
            </w:r>
          </w:p>
        </w:tc>
      </w:tr>
      <w:tr w:rsidR="00E70E3D" w:rsidRPr="00CA20B7" w14:paraId="4337D056" w14:textId="77777777" w:rsidTr="00740696">
        <w:tc>
          <w:tcPr>
            <w:tcW w:w="4751" w:type="dxa"/>
          </w:tcPr>
          <w:p w14:paraId="37E351B2" w14:textId="77777777" w:rsidR="00E70E3D" w:rsidRPr="00CA20B7" w:rsidRDefault="00E70E3D" w:rsidP="00740696">
            <w:pPr>
              <w:rPr>
                <w:sz w:val="20"/>
                <w:szCs w:val="20"/>
              </w:rPr>
            </w:pPr>
            <w:r w:rsidRPr="00CA20B7">
              <w:rPr>
                <w:sz w:val="20"/>
                <w:szCs w:val="20"/>
              </w:rPr>
              <w:t xml:space="preserve">d. Peste 5 tone </w:t>
            </w:r>
          </w:p>
        </w:tc>
        <w:tc>
          <w:tcPr>
            <w:tcW w:w="1038" w:type="dxa"/>
            <w:tcBorders>
              <w:right w:val="single" w:sz="4" w:space="0" w:color="auto"/>
            </w:tcBorders>
          </w:tcPr>
          <w:p w14:paraId="26C1DED3" w14:textId="77777777" w:rsidR="00E70E3D" w:rsidRPr="00CA20B7" w:rsidRDefault="00E70E3D" w:rsidP="00740696">
            <w:pPr>
              <w:jc w:val="center"/>
              <w:rPr>
                <w:sz w:val="20"/>
                <w:szCs w:val="20"/>
              </w:rPr>
            </w:pPr>
            <w:r w:rsidRPr="00CA20B7">
              <w:rPr>
                <w:sz w:val="20"/>
                <w:szCs w:val="20"/>
              </w:rPr>
              <w:t>68</w:t>
            </w:r>
          </w:p>
        </w:tc>
        <w:tc>
          <w:tcPr>
            <w:tcW w:w="672" w:type="dxa"/>
            <w:tcBorders>
              <w:left w:val="single" w:sz="4" w:space="0" w:color="auto"/>
            </w:tcBorders>
          </w:tcPr>
          <w:p w14:paraId="768E113A" w14:textId="77777777" w:rsidR="00E70E3D" w:rsidRPr="00CA20B7" w:rsidRDefault="00E70E3D" w:rsidP="00740696">
            <w:pPr>
              <w:jc w:val="center"/>
              <w:rPr>
                <w:sz w:val="20"/>
                <w:szCs w:val="20"/>
              </w:rPr>
            </w:pPr>
            <w:r w:rsidRPr="00CA20B7">
              <w:rPr>
                <w:sz w:val="20"/>
                <w:szCs w:val="20"/>
              </w:rPr>
              <w:t>71</w:t>
            </w:r>
          </w:p>
        </w:tc>
      </w:tr>
    </w:tbl>
    <w:p w14:paraId="4F404D3B" w14:textId="77777777" w:rsidR="00E70E3D" w:rsidRPr="00CA20B7" w:rsidRDefault="00E70E3D" w:rsidP="00E70E3D">
      <w:pPr>
        <w:rPr>
          <w:sz w:val="20"/>
          <w:szCs w:val="20"/>
        </w:rPr>
      </w:pPr>
    </w:p>
    <w:p w14:paraId="70DFB00A" w14:textId="77777777" w:rsidR="00E70E3D" w:rsidRPr="00CA20B7" w:rsidRDefault="00E70E3D" w:rsidP="00E70E3D">
      <w:pPr>
        <w:rPr>
          <w:sz w:val="20"/>
          <w:szCs w:val="20"/>
        </w:rPr>
      </w:pPr>
      <w:r w:rsidRPr="00CA20B7">
        <w:rPr>
          <w:sz w:val="20"/>
          <w:szCs w:val="20"/>
        </w:rPr>
        <w:tab/>
        <w:t xml:space="preserve">Art.10. Pentru plata cu anticipatie a impozitului pe cladiri , teren si mijloace de transport datorate pentru intregul an de catre contribuabili, pana la data de 31 martie  2020, inclusiv, se acorda o bonificatie de 10% . </w:t>
      </w:r>
    </w:p>
    <w:p w14:paraId="50716725" w14:textId="77777777" w:rsidR="00E70E3D" w:rsidRPr="00CA20B7" w:rsidRDefault="00E70E3D" w:rsidP="00E70E3D">
      <w:pPr>
        <w:rPr>
          <w:sz w:val="20"/>
          <w:szCs w:val="20"/>
        </w:rPr>
      </w:pPr>
      <w:r w:rsidRPr="00CA20B7">
        <w:rPr>
          <w:sz w:val="20"/>
          <w:szCs w:val="20"/>
        </w:rPr>
        <w:tab/>
        <w:t xml:space="preserve">Art.11. Creantele fiscale restante aflate in sold la data de 31.12.2019, mai mici de 10 lei, se anuleaza . Plafonul se aplica tuturor creantelor fiscale datorate si neachitate de debitori . </w:t>
      </w:r>
    </w:p>
    <w:p w14:paraId="298EC57E" w14:textId="77777777" w:rsidR="00E70E3D" w:rsidRPr="00CA20B7" w:rsidRDefault="00E70E3D" w:rsidP="00E70E3D">
      <w:pPr>
        <w:rPr>
          <w:sz w:val="20"/>
          <w:szCs w:val="20"/>
        </w:rPr>
      </w:pPr>
      <w:r w:rsidRPr="00CA20B7">
        <w:rPr>
          <w:sz w:val="20"/>
          <w:szCs w:val="20"/>
        </w:rPr>
        <w:tab/>
        <w:t xml:space="preserve">Art.12.  Taxele pentru eliberarea certificatelor , avizelor si autorizatiilor   </w:t>
      </w:r>
    </w:p>
    <w:p w14:paraId="653B3E73" w14:textId="77777777" w:rsidR="00E70E3D" w:rsidRPr="00CA20B7" w:rsidRDefault="00E70E3D" w:rsidP="00E70E3D">
      <w:pPr>
        <w:rPr>
          <w:sz w:val="20"/>
          <w:szCs w:val="20"/>
        </w:rPr>
      </w:pPr>
      <w:r w:rsidRPr="00CA20B7">
        <w:rPr>
          <w:sz w:val="20"/>
          <w:szCs w:val="20"/>
        </w:rPr>
        <w:tab/>
        <w:t>(1) Taxa pentru eliberare certificatului de urbanism , este egala cu suma stabilita conform tabelului urmatoar :</w:t>
      </w:r>
    </w:p>
    <w:tbl>
      <w:tblPr>
        <w:tblStyle w:val="Tabelgril"/>
        <w:tblW w:w="0" w:type="auto"/>
        <w:tblLook w:val="04A0" w:firstRow="1" w:lastRow="0" w:firstColumn="1" w:lastColumn="0" w:noHBand="0" w:noVBand="1"/>
      </w:tblPr>
      <w:tblGrid>
        <w:gridCol w:w="5876"/>
        <w:gridCol w:w="1844"/>
        <w:gridCol w:w="1630"/>
      </w:tblGrid>
      <w:tr w:rsidR="00E70E3D" w:rsidRPr="00CA20B7" w14:paraId="1DBBC90A" w14:textId="77777777" w:rsidTr="00740696">
        <w:trPr>
          <w:trHeight w:val="369"/>
        </w:trPr>
        <w:tc>
          <w:tcPr>
            <w:tcW w:w="6048" w:type="dxa"/>
            <w:vMerge w:val="restart"/>
          </w:tcPr>
          <w:p w14:paraId="2CD7AD27" w14:textId="77777777" w:rsidR="00E70E3D" w:rsidRPr="00CA20B7" w:rsidRDefault="00E70E3D" w:rsidP="00740696">
            <w:pPr>
              <w:rPr>
                <w:sz w:val="20"/>
                <w:szCs w:val="20"/>
              </w:rPr>
            </w:pPr>
            <w:r w:rsidRPr="00CA20B7">
              <w:rPr>
                <w:sz w:val="20"/>
                <w:szCs w:val="20"/>
              </w:rPr>
              <w:t xml:space="preserve">Suprafata pentru care se obtine certificatul de urbanism </w:t>
            </w:r>
          </w:p>
        </w:tc>
        <w:tc>
          <w:tcPr>
            <w:tcW w:w="1875" w:type="dxa"/>
            <w:tcBorders>
              <w:bottom w:val="single" w:sz="4" w:space="0" w:color="auto"/>
              <w:right w:val="single" w:sz="4" w:space="0" w:color="auto"/>
            </w:tcBorders>
          </w:tcPr>
          <w:p w14:paraId="691A6FCE" w14:textId="77777777" w:rsidR="00E70E3D" w:rsidRPr="00CA20B7" w:rsidRDefault="00E70E3D" w:rsidP="00740696">
            <w:pPr>
              <w:rPr>
                <w:sz w:val="20"/>
                <w:szCs w:val="20"/>
              </w:rPr>
            </w:pPr>
            <w:r w:rsidRPr="00CA20B7">
              <w:rPr>
                <w:sz w:val="20"/>
                <w:szCs w:val="20"/>
              </w:rPr>
              <w:t xml:space="preserve">Taxa ( lei) </w:t>
            </w:r>
          </w:p>
          <w:p w14:paraId="36402C58" w14:textId="77777777" w:rsidR="00E70E3D" w:rsidRPr="00CA20B7" w:rsidRDefault="00E70E3D" w:rsidP="00740696">
            <w:pPr>
              <w:rPr>
                <w:sz w:val="20"/>
                <w:szCs w:val="20"/>
              </w:rPr>
            </w:pPr>
          </w:p>
        </w:tc>
        <w:tc>
          <w:tcPr>
            <w:tcW w:w="1653" w:type="dxa"/>
            <w:tcBorders>
              <w:left w:val="single" w:sz="4" w:space="0" w:color="auto"/>
              <w:bottom w:val="single" w:sz="4" w:space="0" w:color="auto"/>
            </w:tcBorders>
          </w:tcPr>
          <w:p w14:paraId="56F20522" w14:textId="77777777" w:rsidR="00E70E3D" w:rsidRPr="00CA20B7" w:rsidRDefault="00E70E3D" w:rsidP="00740696">
            <w:pPr>
              <w:rPr>
                <w:sz w:val="20"/>
                <w:szCs w:val="20"/>
              </w:rPr>
            </w:pPr>
            <w:r w:rsidRPr="00CA20B7">
              <w:rPr>
                <w:sz w:val="20"/>
                <w:szCs w:val="20"/>
              </w:rPr>
              <w:t>Taxa (lei)</w:t>
            </w:r>
          </w:p>
        </w:tc>
      </w:tr>
      <w:tr w:rsidR="00E70E3D" w:rsidRPr="00CA20B7" w14:paraId="0DC8FFA3" w14:textId="77777777" w:rsidTr="00740696">
        <w:trPr>
          <w:trHeight w:val="167"/>
        </w:trPr>
        <w:tc>
          <w:tcPr>
            <w:tcW w:w="6048" w:type="dxa"/>
            <w:vMerge/>
          </w:tcPr>
          <w:p w14:paraId="481C3663" w14:textId="77777777" w:rsidR="00E70E3D" w:rsidRPr="00CA20B7" w:rsidRDefault="00E70E3D" w:rsidP="00740696">
            <w:pPr>
              <w:rPr>
                <w:sz w:val="20"/>
                <w:szCs w:val="20"/>
              </w:rPr>
            </w:pPr>
          </w:p>
        </w:tc>
        <w:tc>
          <w:tcPr>
            <w:tcW w:w="1875" w:type="dxa"/>
            <w:tcBorders>
              <w:top w:val="single" w:sz="4" w:space="0" w:color="auto"/>
              <w:right w:val="single" w:sz="4" w:space="0" w:color="auto"/>
            </w:tcBorders>
          </w:tcPr>
          <w:p w14:paraId="7D5F3ED1" w14:textId="77777777" w:rsidR="00E70E3D" w:rsidRPr="00CA20B7" w:rsidRDefault="00E70E3D" w:rsidP="00740696">
            <w:pPr>
              <w:rPr>
                <w:sz w:val="20"/>
                <w:szCs w:val="20"/>
              </w:rPr>
            </w:pPr>
            <w:r w:rsidRPr="00CA20B7">
              <w:rPr>
                <w:sz w:val="20"/>
                <w:szCs w:val="20"/>
              </w:rPr>
              <w:t>2020</w:t>
            </w:r>
          </w:p>
        </w:tc>
        <w:tc>
          <w:tcPr>
            <w:tcW w:w="1653" w:type="dxa"/>
            <w:tcBorders>
              <w:top w:val="single" w:sz="4" w:space="0" w:color="auto"/>
              <w:left w:val="single" w:sz="4" w:space="0" w:color="auto"/>
            </w:tcBorders>
          </w:tcPr>
          <w:p w14:paraId="49F9C35F" w14:textId="77777777" w:rsidR="00E70E3D" w:rsidRPr="00CA20B7" w:rsidRDefault="00E70E3D" w:rsidP="00740696">
            <w:pPr>
              <w:rPr>
                <w:sz w:val="20"/>
                <w:szCs w:val="20"/>
              </w:rPr>
            </w:pPr>
            <w:r w:rsidRPr="00CA20B7">
              <w:rPr>
                <w:sz w:val="20"/>
                <w:szCs w:val="20"/>
              </w:rPr>
              <w:t>2021</w:t>
            </w:r>
          </w:p>
        </w:tc>
      </w:tr>
      <w:tr w:rsidR="00E70E3D" w:rsidRPr="00CA20B7" w14:paraId="526D7127" w14:textId="77777777" w:rsidTr="00740696">
        <w:tc>
          <w:tcPr>
            <w:tcW w:w="6048" w:type="dxa"/>
          </w:tcPr>
          <w:p w14:paraId="7303C7CF" w14:textId="77777777" w:rsidR="00E70E3D" w:rsidRPr="00CA20B7" w:rsidRDefault="00E70E3D" w:rsidP="00740696">
            <w:pPr>
              <w:rPr>
                <w:sz w:val="20"/>
                <w:szCs w:val="20"/>
              </w:rPr>
            </w:pPr>
            <w:r w:rsidRPr="00CA20B7">
              <w:rPr>
                <w:sz w:val="20"/>
                <w:szCs w:val="20"/>
              </w:rPr>
              <w:t xml:space="preserve">a) Pana la 150 mp inclusiv </w:t>
            </w:r>
          </w:p>
        </w:tc>
        <w:tc>
          <w:tcPr>
            <w:tcW w:w="1875" w:type="dxa"/>
            <w:tcBorders>
              <w:right w:val="single" w:sz="4" w:space="0" w:color="auto"/>
            </w:tcBorders>
          </w:tcPr>
          <w:p w14:paraId="731547DB" w14:textId="77777777" w:rsidR="00E70E3D" w:rsidRPr="00CA20B7" w:rsidRDefault="00E70E3D" w:rsidP="00740696">
            <w:pPr>
              <w:rPr>
                <w:sz w:val="20"/>
                <w:szCs w:val="20"/>
              </w:rPr>
            </w:pPr>
            <w:r w:rsidRPr="00CA20B7">
              <w:rPr>
                <w:sz w:val="20"/>
                <w:szCs w:val="20"/>
              </w:rPr>
              <w:t>6</w:t>
            </w:r>
          </w:p>
        </w:tc>
        <w:tc>
          <w:tcPr>
            <w:tcW w:w="1653" w:type="dxa"/>
            <w:tcBorders>
              <w:left w:val="single" w:sz="4" w:space="0" w:color="auto"/>
            </w:tcBorders>
          </w:tcPr>
          <w:p w14:paraId="12729FE9" w14:textId="77777777" w:rsidR="00E70E3D" w:rsidRPr="00CA20B7" w:rsidRDefault="00E70E3D" w:rsidP="00740696">
            <w:pPr>
              <w:rPr>
                <w:sz w:val="20"/>
                <w:szCs w:val="20"/>
              </w:rPr>
            </w:pPr>
            <w:r w:rsidRPr="00CA20B7">
              <w:rPr>
                <w:sz w:val="20"/>
                <w:szCs w:val="20"/>
              </w:rPr>
              <w:t>6</w:t>
            </w:r>
          </w:p>
        </w:tc>
      </w:tr>
      <w:tr w:rsidR="00E70E3D" w:rsidRPr="00CA20B7" w14:paraId="13881AF9" w14:textId="77777777" w:rsidTr="00740696">
        <w:tc>
          <w:tcPr>
            <w:tcW w:w="6048" w:type="dxa"/>
          </w:tcPr>
          <w:p w14:paraId="4B9AD842" w14:textId="77777777" w:rsidR="00E70E3D" w:rsidRPr="00CA20B7" w:rsidRDefault="00E70E3D" w:rsidP="00740696">
            <w:pPr>
              <w:rPr>
                <w:sz w:val="20"/>
                <w:szCs w:val="20"/>
              </w:rPr>
            </w:pPr>
            <w:r w:rsidRPr="00CA20B7">
              <w:rPr>
                <w:sz w:val="20"/>
                <w:szCs w:val="20"/>
              </w:rPr>
              <w:t xml:space="preserve">b) Pana la 151 mp si 250 mp inclusiv </w:t>
            </w:r>
          </w:p>
        </w:tc>
        <w:tc>
          <w:tcPr>
            <w:tcW w:w="1875" w:type="dxa"/>
            <w:tcBorders>
              <w:right w:val="single" w:sz="4" w:space="0" w:color="auto"/>
            </w:tcBorders>
          </w:tcPr>
          <w:p w14:paraId="0E6735D2" w14:textId="77777777" w:rsidR="00E70E3D" w:rsidRPr="00CA20B7" w:rsidRDefault="00E70E3D" w:rsidP="00740696">
            <w:pPr>
              <w:rPr>
                <w:sz w:val="20"/>
                <w:szCs w:val="20"/>
              </w:rPr>
            </w:pPr>
            <w:r w:rsidRPr="00CA20B7">
              <w:rPr>
                <w:sz w:val="20"/>
                <w:szCs w:val="20"/>
              </w:rPr>
              <w:t>7</w:t>
            </w:r>
          </w:p>
        </w:tc>
        <w:tc>
          <w:tcPr>
            <w:tcW w:w="1653" w:type="dxa"/>
            <w:tcBorders>
              <w:left w:val="single" w:sz="4" w:space="0" w:color="auto"/>
            </w:tcBorders>
          </w:tcPr>
          <w:p w14:paraId="28886499" w14:textId="77777777" w:rsidR="00E70E3D" w:rsidRPr="00CA20B7" w:rsidRDefault="00E70E3D" w:rsidP="00740696">
            <w:pPr>
              <w:rPr>
                <w:sz w:val="20"/>
                <w:szCs w:val="20"/>
              </w:rPr>
            </w:pPr>
            <w:r w:rsidRPr="00CA20B7">
              <w:rPr>
                <w:sz w:val="20"/>
                <w:szCs w:val="20"/>
              </w:rPr>
              <w:t>7</w:t>
            </w:r>
          </w:p>
        </w:tc>
      </w:tr>
      <w:tr w:rsidR="00E70E3D" w:rsidRPr="00CA20B7" w14:paraId="713619A7" w14:textId="77777777" w:rsidTr="00740696">
        <w:tc>
          <w:tcPr>
            <w:tcW w:w="6048" w:type="dxa"/>
          </w:tcPr>
          <w:p w14:paraId="677F90AE" w14:textId="77777777" w:rsidR="00E70E3D" w:rsidRPr="00CA20B7" w:rsidRDefault="00E70E3D" w:rsidP="00740696">
            <w:pPr>
              <w:rPr>
                <w:sz w:val="20"/>
                <w:szCs w:val="20"/>
              </w:rPr>
            </w:pPr>
            <w:r w:rsidRPr="00CA20B7">
              <w:rPr>
                <w:sz w:val="20"/>
                <w:szCs w:val="20"/>
              </w:rPr>
              <w:t xml:space="preserve">c) Pana la 251 si 500 mp incl.usiv </w:t>
            </w:r>
          </w:p>
        </w:tc>
        <w:tc>
          <w:tcPr>
            <w:tcW w:w="1875" w:type="dxa"/>
            <w:tcBorders>
              <w:right w:val="single" w:sz="4" w:space="0" w:color="auto"/>
            </w:tcBorders>
          </w:tcPr>
          <w:p w14:paraId="23DE5554" w14:textId="77777777" w:rsidR="00E70E3D" w:rsidRPr="00CA20B7" w:rsidRDefault="00E70E3D" w:rsidP="00740696">
            <w:pPr>
              <w:rPr>
                <w:sz w:val="20"/>
                <w:szCs w:val="20"/>
              </w:rPr>
            </w:pPr>
            <w:r w:rsidRPr="00CA20B7">
              <w:rPr>
                <w:sz w:val="20"/>
                <w:szCs w:val="20"/>
              </w:rPr>
              <w:t>9</w:t>
            </w:r>
          </w:p>
        </w:tc>
        <w:tc>
          <w:tcPr>
            <w:tcW w:w="1653" w:type="dxa"/>
            <w:tcBorders>
              <w:left w:val="single" w:sz="4" w:space="0" w:color="auto"/>
            </w:tcBorders>
          </w:tcPr>
          <w:p w14:paraId="237C437F" w14:textId="77777777" w:rsidR="00E70E3D" w:rsidRPr="00CA20B7" w:rsidRDefault="00E70E3D" w:rsidP="00740696">
            <w:pPr>
              <w:rPr>
                <w:sz w:val="20"/>
                <w:szCs w:val="20"/>
              </w:rPr>
            </w:pPr>
            <w:r w:rsidRPr="00CA20B7">
              <w:rPr>
                <w:sz w:val="20"/>
                <w:szCs w:val="20"/>
              </w:rPr>
              <w:t>9</w:t>
            </w:r>
          </w:p>
        </w:tc>
      </w:tr>
      <w:tr w:rsidR="00E70E3D" w:rsidRPr="00CA20B7" w14:paraId="1825C090" w14:textId="77777777" w:rsidTr="00740696">
        <w:tc>
          <w:tcPr>
            <w:tcW w:w="6048" w:type="dxa"/>
          </w:tcPr>
          <w:p w14:paraId="4383168D" w14:textId="77777777" w:rsidR="00E70E3D" w:rsidRPr="00CA20B7" w:rsidRDefault="00E70E3D" w:rsidP="00740696">
            <w:pPr>
              <w:rPr>
                <w:sz w:val="20"/>
                <w:szCs w:val="20"/>
              </w:rPr>
            </w:pPr>
            <w:r w:rsidRPr="00CA20B7">
              <w:rPr>
                <w:sz w:val="20"/>
                <w:szCs w:val="20"/>
              </w:rPr>
              <w:t>d) pana la 501mp si 750 mp inclusiv</w:t>
            </w:r>
          </w:p>
        </w:tc>
        <w:tc>
          <w:tcPr>
            <w:tcW w:w="1875" w:type="dxa"/>
            <w:tcBorders>
              <w:right w:val="single" w:sz="4" w:space="0" w:color="auto"/>
            </w:tcBorders>
          </w:tcPr>
          <w:p w14:paraId="1704F4DE" w14:textId="77777777" w:rsidR="00E70E3D" w:rsidRPr="00CA20B7" w:rsidRDefault="00E70E3D" w:rsidP="00740696">
            <w:pPr>
              <w:rPr>
                <w:sz w:val="20"/>
                <w:szCs w:val="20"/>
              </w:rPr>
            </w:pPr>
            <w:r w:rsidRPr="00CA20B7">
              <w:rPr>
                <w:sz w:val="20"/>
                <w:szCs w:val="20"/>
              </w:rPr>
              <w:t>13</w:t>
            </w:r>
          </w:p>
        </w:tc>
        <w:tc>
          <w:tcPr>
            <w:tcW w:w="1653" w:type="dxa"/>
            <w:tcBorders>
              <w:left w:val="single" w:sz="4" w:space="0" w:color="auto"/>
            </w:tcBorders>
          </w:tcPr>
          <w:p w14:paraId="3432B3BA" w14:textId="77777777" w:rsidR="00E70E3D" w:rsidRPr="00CA20B7" w:rsidRDefault="00E70E3D" w:rsidP="00740696">
            <w:pPr>
              <w:rPr>
                <w:sz w:val="20"/>
                <w:szCs w:val="20"/>
              </w:rPr>
            </w:pPr>
            <w:r w:rsidRPr="00CA20B7">
              <w:rPr>
                <w:sz w:val="20"/>
                <w:szCs w:val="20"/>
              </w:rPr>
              <w:t>13</w:t>
            </w:r>
          </w:p>
        </w:tc>
      </w:tr>
      <w:tr w:rsidR="00E70E3D" w:rsidRPr="00CA20B7" w14:paraId="2E753208" w14:textId="77777777" w:rsidTr="00740696">
        <w:tc>
          <w:tcPr>
            <w:tcW w:w="6048" w:type="dxa"/>
          </w:tcPr>
          <w:p w14:paraId="7B590D8E" w14:textId="77777777" w:rsidR="00E70E3D" w:rsidRPr="00CA20B7" w:rsidRDefault="00E70E3D" w:rsidP="00740696">
            <w:pPr>
              <w:rPr>
                <w:sz w:val="20"/>
                <w:szCs w:val="20"/>
              </w:rPr>
            </w:pPr>
            <w:r w:rsidRPr="00CA20B7">
              <w:rPr>
                <w:sz w:val="20"/>
                <w:szCs w:val="20"/>
              </w:rPr>
              <w:lastRenderedPageBreak/>
              <w:t xml:space="preserve">e) Pana la 751 mp si 1.000 mp inclusiv </w:t>
            </w:r>
          </w:p>
        </w:tc>
        <w:tc>
          <w:tcPr>
            <w:tcW w:w="1875" w:type="dxa"/>
            <w:tcBorders>
              <w:right w:val="single" w:sz="4" w:space="0" w:color="auto"/>
            </w:tcBorders>
          </w:tcPr>
          <w:p w14:paraId="2269F819" w14:textId="77777777" w:rsidR="00E70E3D" w:rsidRPr="00CA20B7" w:rsidRDefault="00E70E3D" w:rsidP="00740696">
            <w:pPr>
              <w:rPr>
                <w:sz w:val="20"/>
                <w:szCs w:val="20"/>
              </w:rPr>
            </w:pPr>
            <w:r w:rsidRPr="00CA20B7">
              <w:rPr>
                <w:sz w:val="20"/>
                <w:szCs w:val="20"/>
              </w:rPr>
              <w:t>15</w:t>
            </w:r>
          </w:p>
        </w:tc>
        <w:tc>
          <w:tcPr>
            <w:tcW w:w="1653" w:type="dxa"/>
            <w:tcBorders>
              <w:left w:val="single" w:sz="4" w:space="0" w:color="auto"/>
            </w:tcBorders>
          </w:tcPr>
          <w:p w14:paraId="565FA621" w14:textId="77777777" w:rsidR="00E70E3D" w:rsidRPr="00CA20B7" w:rsidRDefault="00E70E3D" w:rsidP="00740696">
            <w:pPr>
              <w:rPr>
                <w:sz w:val="20"/>
                <w:szCs w:val="20"/>
              </w:rPr>
            </w:pPr>
            <w:r w:rsidRPr="00CA20B7">
              <w:rPr>
                <w:sz w:val="20"/>
                <w:szCs w:val="20"/>
              </w:rPr>
              <w:t>16</w:t>
            </w:r>
          </w:p>
        </w:tc>
      </w:tr>
      <w:tr w:rsidR="00E70E3D" w:rsidRPr="00CA20B7" w14:paraId="0CC26CF7" w14:textId="77777777" w:rsidTr="00740696">
        <w:tc>
          <w:tcPr>
            <w:tcW w:w="6048" w:type="dxa"/>
          </w:tcPr>
          <w:p w14:paraId="610D21EA" w14:textId="77777777" w:rsidR="00E70E3D" w:rsidRPr="00CA20B7" w:rsidRDefault="00E70E3D" w:rsidP="00740696">
            <w:pPr>
              <w:rPr>
                <w:sz w:val="20"/>
                <w:szCs w:val="20"/>
              </w:rPr>
            </w:pPr>
            <w:r w:rsidRPr="00CA20B7">
              <w:rPr>
                <w:sz w:val="20"/>
                <w:szCs w:val="20"/>
              </w:rPr>
              <w:t xml:space="preserve">f) Peste 1.000 mp </w:t>
            </w:r>
          </w:p>
        </w:tc>
        <w:tc>
          <w:tcPr>
            <w:tcW w:w="1875" w:type="dxa"/>
            <w:tcBorders>
              <w:right w:val="single" w:sz="4" w:space="0" w:color="auto"/>
            </w:tcBorders>
          </w:tcPr>
          <w:p w14:paraId="4FDAF303" w14:textId="77777777" w:rsidR="00E70E3D" w:rsidRPr="00CA20B7" w:rsidRDefault="00E70E3D" w:rsidP="00740696">
            <w:pPr>
              <w:rPr>
                <w:sz w:val="20"/>
                <w:szCs w:val="20"/>
              </w:rPr>
            </w:pPr>
            <w:r w:rsidRPr="00CA20B7">
              <w:rPr>
                <w:sz w:val="20"/>
                <w:szCs w:val="20"/>
              </w:rPr>
              <w:t xml:space="preserve">15 + 0,01 pentru fiecare mp care depaseste 1.000 mp </w:t>
            </w:r>
          </w:p>
        </w:tc>
        <w:tc>
          <w:tcPr>
            <w:tcW w:w="1653" w:type="dxa"/>
            <w:tcBorders>
              <w:left w:val="single" w:sz="4" w:space="0" w:color="auto"/>
            </w:tcBorders>
          </w:tcPr>
          <w:p w14:paraId="1DA98E3D" w14:textId="77777777" w:rsidR="00E70E3D" w:rsidRPr="00CA20B7" w:rsidRDefault="00E70E3D" w:rsidP="00740696">
            <w:pPr>
              <w:rPr>
                <w:sz w:val="20"/>
                <w:szCs w:val="20"/>
              </w:rPr>
            </w:pPr>
            <w:r w:rsidRPr="00CA20B7">
              <w:rPr>
                <w:sz w:val="20"/>
                <w:szCs w:val="20"/>
              </w:rPr>
              <w:t xml:space="preserve">16 + 0,01 pentru fiecare mp care depaseste 1.000 mp </w:t>
            </w:r>
          </w:p>
        </w:tc>
      </w:tr>
    </w:tbl>
    <w:p w14:paraId="19DAF90E" w14:textId="77777777" w:rsidR="00E70E3D" w:rsidRPr="00CA20B7" w:rsidRDefault="00E70E3D" w:rsidP="00E70E3D">
      <w:pPr>
        <w:rPr>
          <w:sz w:val="20"/>
          <w:szCs w:val="20"/>
        </w:rPr>
      </w:pPr>
      <w:r w:rsidRPr="00CA20B7">
        <w:rPr>
          <w:sz w:val="20"/>
          <w:szCs w:val="20"/>
        </w:rPr>
        <w:tab/>
        <w:t xml:space="preserve">(2) Taxa pentru eliberarea certificatului de urbanism  este egala cu 50% din taxa stabilita conform tabelului . </w:t>
      </w:r>
    </w:p>
    <w:p w14:paraId="00913FD8" w14:textId="77777777" w:rsidR="00E70E3D" w:rsidRPr="00CA20B7" w:rsidRDefault="00E70E3D" w:rsidP="00E70E3D">
      <w:pPr>
        <w:rPr>
          <w:sz w:val="20"/>
          <w:szCs w:val="20"/>
        </w:rPr>
      </w:pPr>
      <w:r w:rsidRPr="00CA20B7">
        <w:rPr>
          <w:sz w:val="20"/>
          <w:szCs w:val="20"/>
        </w:rPr>
        <w:tab/>
        <w:t>(3) Taxa pentru prelungirea unui certificat de urbanism este egala cu 30% din cuantumul  taxei pentru eliberarea certificatului sau a autorizatiei initiale .</w:t>
      </w:r>
    </w:p>
    <w:p w14:paraId="5F4AE5F5" w14:textId="77777777" w:rsidR="00E70E3D" w:rsidRPr="00CA20B7" w:rsidRDefault="00E70E3D" w:rsidP="00E70E3D">
      <w:pPr>
        <w:rPr>
          <w:sz w:val="20"/>
          <w:szCs w:val="20"/>
        </w:rPr>
      </w:pPr>
      <w:r w:rsidRPr="00CA20B7">
        <w:rPr>
          <w:sz w:val="20"/>
          <w:szCs w:val="20"/>
        </w:rPr>
        <w:tab/>
        <w:t>(4)  Taxa pentrueliberarea unei autorizatii de construire pentru o cladire rezidentiala sau cladire mixta este egala cu 0,5% din valaoarea  autorizata a lucrarilor de constructii.</w:t>
      </w:r>
    </w:p>
    <w:p w14:paraId="5764D373" w14:textId="77777777" w:rsidR="00E70E3D" w:rsidRPr="00CA20B7" w:rsidRDefault="00E70E3D" w:rsidP="00E70E3D">
      <w:pPr>
        <w:rPr>
          <w:sz w:val="20"/>
          <w:szCs w:val="20"/>
        </w:rPr>
      </w:pPr>
      <w:r w:rsidRPr="00CA20B7">
        <w:rPr>
          <w:sz w:val="20"/>
          <w:szCs w:val="20"/>
        </w:rPr>
        <w:tab/>
        <w:t xml:space="preserve">(5) Taxa pentru eliberarea autorizatiei de construire pentru alte constructii  decat cele mentionate  la  alin.(4)este egala cu   </w:t>
      </w:r>
      <w:r w:rsidRPr="00CA20B7">
        <w:rPr>
          <w:b/>
          <w:sz w:val="20"/>
          <w:szCs w:val="20"/>
        </w:rPr>
        <w:t>1%</w:t>
      </w:r>
      <w:r w:rsidRPr="00CA20B7">
        <w:rPr>
          <w:sz w:val="20"/>
          <w:szCs w:val="20"/>
        </w:rPr>
        <w:t xml:space="preserve"> din valoarea autorizata a lucrarilor de constructie, inclusiv valoarea instalatiilor aferente </w:t>
      </w:r>
      <w:r w:rsidRPr="00CA20B7">
        <w:rPr>
          <w:b/>
          <w:sz w:val="20"/>
          <w:szCs w:val="20"/>
        </w:rPr>
        <w:t>.</w:t>
      </w:r>
    </w:p>
    <w:p w14:paraId="5210DA36" w14:textId="77777777" w:rsidR="00E70E3D" w:rsidRPr="00CA20B7" w:rsidRDefault="00E70E3D" w:rsidP="00E70E3D">
      <w:pPr>
        <w:rPr>
          <w:sz w:val="20"/>
          <w:szCs w:val="20"/>
        </w:rPr>
      </w:pPr>
      <w:r w:rsidRPr="00CA20B7">
        <w:rPr>
          <w:sz w:val="20"/>
          <w:szCs w:val="20"/>
        </w:rPr>
        <w:tab/>
        <w:t xml:space="preserve">(6) Taxa pentru eliberarea autorizatiei de foraje sau excavari se stabileste  in suma de </w:t>
      </w:r>
      <w:r w:rsidRPr="00CA20B7">
        <w:rPr>
          <w:b/>
          <w:sz w:val="20"/>
          <w:szCs w:val="20"/>
        </w:rPr>
        <w:t>15 lei/mp</w:t>
      </w:r>
      <w:r w:rsidRPr="00CA20B7">
        <w:rPr>
          <w:sz w:val="20"/>
          <w:szCs w:val="20"/>
        </w:rPr>
        <w:t xml:space="preserve"> te teren afectat . </w:t>
      </w:r>
    </w:p>
    <w:p w14:paraId="6B9037FC" w14:textId="77777777" w:rsidR="00E70E3D" w:rsidRPr="00CA20B7" w:rsidRDefault="00E70E3D" w:rsidP="00E70E3D">
      <w:pPr>
        <w:rPr>
          <w:sz w:val="20"/>
          <w:szCs w:val="20"/>
        </w:rPr>
      </w:pPr>
      <w:r w:rsidRPr="00CA20B7">
        <w:rPr>
          <w:sz w:val="20"/>
          <w:szCs w:val="20"/>
        </w:rPr>
        <w:tab/>
        <w:t>(7) Taxa pentru prelungirea unei autorizatii de contruire este egala cu 30% din cuantumul taxei pentru eliberarea certificatului sa a autorizatiei initiale.</w:t>
      </w:r>
    </w:p>
    <w:p w14:paraId="16C0ADBE" w14:textId="77777777" w:rsidR="00E70E3D" w:rsidRPr="00CA20B7" w:rsidRDefault="00E70E3D" w:rsidP="00E70E3D">
      <w:pPr>
        <w:rPr>
          <w:sz w:val="20"/>
          <w:szCs w:val="20"/>
        </w:rPr>
      </w:pPr>
      <w:r w:rsidRPr="00CA20B7">
        <w:rPr>
          <w:sz w:val="20"/>
          <w:szCs w:val="20"/>
        </w:rPr>
        <w:tab/>
        <w:t xml:space="preserve">(8) Taxa pentru eliberarea autorizatiei de desfiintare , totala sau partiala , a unei constructii este egala cu </w:t>
      </w:r>
      <w:r w:rsidRPr="00CA20B7">
        <w:rPr>
          <w:b/>
          <w:sz w:val="20"/>
          <w:szCs w:val="20"/>
        </w:rPr>
        <w:t>0,1%</w:t>
      </w:r>
      <w:r w:rsidRPr="00CA20B7">
        <w:rPr>
          <w:sz w:val="20"/>
          <w:szCs w:val="20"/>
        </w:rPr>
        <w:t xml:space="preserve"> din valoarea impozabila stabilita pentru determinarea impozitului pe cladiri, aferenta partii desfiintate . </w:t>
      </w:r>
    </w:p>
    <w:p w14:paraId="78D61AC7" w14:textId="77777777" w:rsidR="00E70E3D" w:rsidRPr="00CA20B7" w:rsidRDefault="00E70E3D" w:rsidP="00E70E3D">
      <w:pPr>
        <w:rPr>
          <w:sz w:val="20"/>
          <w:szCs w:val="20"/>
        </w:rPr>
      </w:pPr>
      <w:r w:rsidRPr="00CA20B7">
        <w:rPr>
          <w:sz w:val="20"/>
          <w:szCs w:val="20"/>
        </w:rPr>
        <w:tab/>
        <w:t xml:space="preserve">(9) Taxa autorizatiii constructii provizorii de santier - </w:t>
      </w:r>
      <w:r w:rsidRPr="00CA20B7">
        <w:rPr>
          <w:b/>
          <w:sz w:val="20"/>
          <w:szCs w:val="20"/>
        </w:rPr>
        <w:t>3%</w:t>
      </w:r>
      <w:r w:rsidRPr="00CA20B7">
        <w:rPr>
          <w:sz w:val="20"/>
          <w:szCs w:val="20"/>
        </w:rPr>
        <w:t xml:space="preserve"> din valoarea autorizata a constructiilor provizorii . </w:t>
      </w:r>
    </w:p>
    <w:p w14:paraId="48CE2C71" w14:textId="77777777" w:rsidR="00E70E3D" w:rsidRPr="00CA20B7" w:rsidRDefault="00E70E3D" w:rsidP="00E70E3D">
      <w:pPr>
        <w:rPr>
          <w:sz w:val="20"/>
          <w:szCs w:val="20"/>
        </w:rPr>
      </w:pPr>
      <w:r w:rsidRPr="00CA20B7">
        <w:rPr>
          <w:sz w:val="20"/>
          <w:szCs w:val="20"/>
        </w:rPr>
        <w:tab/>
        <w:t xml:space="preserve">(10) Taxa pentru eliberarea autorizatiei de construire penrtu chioscuri, tonete, cabine, spatii de expunere , situate pe caile si in spatiile publice , precum si pentru amplasarea corpurilor si a panourilor de afisaj, a firmelor si reclamelor este </w:t>
      </w:r>
      <w:r w:rsidRPr="00CA20B7">
        <w:rPr>
          <w:b/>
          <w:sz w:val="20"/>
          <w:szCs w:val="20"/>
        </w:rPr>
        <w:t>8 lei</w:t>
      </w:r>
      <w:r w:rsidRPr="00CA20B7">
        <w:rPr>
          <w:sz w:val="20"/>
          <w:szCs w:val="20"/>
        </w:rPr>
        <w:t xml:space="preserve"> pentru fiecare metru patrat de suprafata ocupata de constructie . </w:t>
      </w:r>
    </w:p>
    <w:p w14:paraId="288BD779" w14:textId="77777777" w:rsidR="00E70E3D" w:rsidRPr="00CA20B7" w:rsidRDefault="00E70E3D" w:rsidP="00E70E3D">
      <w:pPr>
        <w:rPr>
          <w:sz w:val="20"/>
          <w:szCs w:val="20"/>
        </w:rPr>
      </w:pPr>
      <w:r w:rsidRPr="00CA20B7">
        <w:rPr>
          <w:sz w:val="20"/>
          <w:szCs w:val="20"/>
        </w:rPr>
        <w:tab/>
        <w:t xml:space="preserve">(11)Taxa pentru eliberarea unei autorizatii privind lucrarile de racorduri si bransamente la retele publice de apa, canalizare , energie electrica, telefonie si televiziune prin cablu este de </w:t>
      </w:r>
      <w:r w:rsidRPr="00CA20B7">
        <w:rPr>
          <w:b/>
          <w:sz w:val="20"/>
          <w:szCs w:val="20"/>
        </w:rPr>
        <w:t>13 lei</w:t>
      </w:r>
      <w:r w:rsidRPr="00CA20B7">
        <w:rPr>
          <w:sz w:val="20"/>
          <w:szCs w:val="20"/>
        </w:rPr>
        <w:t xml:space="preserve"> pentru fiecare racord . </w:t>
      </w:r>
    </w:p>
    <w:p w14:paraId="17D6106E" w14:textId="77777777" w:rsidR="00E70E3D" w:rsidRPr="00CA20B7" w:rsidRDefault="00E70E3D" w:rsidP="00E70E3D">
      <w:pPr>
        <w:rPr>
          <w:sz w:val="20"/>
          <w:szCs w:val="20"/>
        </w:rPr>
      </w:pPr>
      <w:r w:rsidRPr="00CA20B7">
        <w:rPr>
          <w:sz w:val="20"/>
          <w:szCs w:val="20"/>
        </w:rPr>
        <w:tab/>
        <w:t xml:space="preserve">(12)  Taxa pentru eliberarea certificatului de nomenclatura stradala si adresa in  suma de </w:t>
      </w:r>
      <w:r w:rsidRPr="00CA20B7">
        <w:rPr>
          <w:b/>
          <w:sz w:val="20"/>
          <w:szCs w:val="20"/>
        </w:rPr>
        <w:t>9 lei</w:t>
      </w:r>
      <w:r w:rsidRPr="00CA20B7">
        <w:rPr>
          <w:sz w:val="20"/>
          <w:szCs w:val="20"/>
        </w:rPr>
        <w:t xml:space="preserve">. </w:t>
      </w:r>
    </w:p>
    <w:p w14:paraId="0A410CC7" w14:textId="77777777" w:rsidR="00E70E3D" w:rsidRPr="00CA20B7" w:rsidRDefault="00E70E3D" w:rsidP="00E70E3D">
      <w:pPr>
        <w:rPr>
          <w:b/>
          <w:sz w:val="20"/>
          <w:szCs w:val="20"/>
        </w:rPr>
      </w:pPr>
      <w:r w:rsidRPr="00CA20B7">
        <w:rPr>
          <w:sz w:val="20"/>
          <w:szCs w:val="20"/>
        </w:rPr>
        <w:tab/>
      </w:r>
      <w:r w:rsidRPr="00CA20B7">
        <w:rPr>
          <w:b/>
          <w:sz w:val="20"/>
          <w:szCs w:val="20"/>
        </w:rPr>
        <w:t xml:space="preserve">Art. 13. Taxa pentru eliberarea autorizatiilor pentru desfasurarea unor activitati </w:t>
      </w:r>
    </w:p>
    <w:p w14:paraId="7C93E656" w14:textId="77777777" w:rsidR="00E70E3D" w:rsidRPr="00CA20B7" w:rsidRDefault="00E70E3D" w:rsidP="00E70E3D">
      <w:pPr>
        <w:rPr>
          <w:b/>
          <w:sz w:val="20"/>
          <w:szCs w:val="20"/>
        </w:rPr>
      </w:pPr>
    </w:p>
    <w:p w14:paraId="50F86C59" w14:textId="77777777" w:rsidR="00E70E3D" w:rsidRPr="00CA20B7" w:rsidRDefault="00E70E3D" w:rsidP="00E70E3D">
      <w:pPr>
        <w:rPr>
          <w:sz w:val="20"/>
          <w:szCs w:val="20"/>
        </w:rPr>
      </w:pPr>
      <w:r w:rsidRPr="00CA20B7">
        <w:rPr>
          <w:b/>
          <w:sz w:val="20"/>
          <w:szCs w:val="20"/>
        </w:rPr>
        <w:tab/>
        <w:t>1)</w:t>
      </w:r>
      <w:r w:rsidRPr="00CA20B7">
        <w:rPr>
          <w:sz w:val="20"/>
          <w:szCs w:val="20"/>
        </w:rPr>
        <w:t xml:space="preserve">Taxa pentru eliberarea autorizatiilor sanitare de functionare  - </w:t>
      </w:r>
      <w:r w:rsidRPr="00CA20B7">
        <w:rPr>
          <w:b/>
          <w:sz w:val="20"/>
          <w:szCs w:val="20"/>
        </w:rPr>
        <w:t>20 lei.</w:t>
      </w:r>
      <w:r w:rsidRPr="00CA20B7">
        <w:rPr>
          <w:sz w:val="20"/>
          <w:szCs w:val="20"/>
        </w:rPr>
        <w:t xml:space="preserve"> </w:t>
      </w:r>
    </w:p>
    <w:p w14:paraId="65617CF4" w14:textId="77777777" w:rsidR="00E70E3D" w:rsidRPr="00CA20B7" w:rsidRDefault="00E70E3D" w:rsidP="00E70E3D">
      <w:pPr>
        <w:rPr>
          <w:sz w:val="20"/>
          <w:szCs w:val="20"/>
        </w:rPr>
      </w:pPr>
      <w:r w:rsidRPr="00CA20B7">
        <w:rPr>
          <w:sz w:val="20"/>
          <w:szCs w:val="20"/>
        </w:rPr>
        <w:tab/>
        <w:t>2)Taxele pentru eliberarea atestatului de producator, respectiv pentru eliberarea carnetului de comercializare a produselor din sectorul agricol, se stabilesc dupa cum urmeaza :</w:t>
      </w:r>
    </w:p>
    <w:p w14:paraId="680388AF" w14:textId="77777777" w:rsidR="00E70E3D" w:rsidRPr="00CA20B7" w:rsidRDefault="00E70E3D" w:rsidP="00E70E3D">
      <w:pPr>
        <w:rPr>
          <w:sz w:val="20"/>
          <w:szCs w:val="20"/>
        </w:rPr>
      </w:pPr>
      <w:r w:rsidRPr="00CA20B7">
        <w:rPr>
          <w:sz w:val="20"/>
          <w:szCs w:val="20"/>
        </w:rPr>
        <w:t xml:space="preserve">             - Taxa     eliberare atestat de producator  7 lei/atestat;</w:t>
      </w:r>
    </w:p>
    <w:p w14:paraId="6A9F9EED" w14:textId="77777777" w:rsidR="00E70E3D" w:rsidRPr="00CA20B7" w:rsidRDefault="00E70E3D" w:rsidP="00E70E3D">
      <w:pPr>
        <w:rPr>
          <w:sz w:val="20"/>
          <w:szCs w:val="20"/>
        </w:rPr>
      </w:pPr>
      <w:r w:rsidRPr="00CA20B7">
        <w:rPr>
          <w:sz w:val="20"/>
          <w:szCs w:val="20"/>
        </w:rPr>
        <w:tab/>
        <w:t>-Taxa  eliberare carnet de comercializare  13  lei/carnet</w:t>
      </w:r>
    </w:p>
    <w:p w14:paraId="08A0E5E2" w14:textId="77777777" w:rsidR="00E70E3D" w:rsidRPr="00CA20B7" w:rsidRDefault="00E70E3D" w:rsidP="00E70E3D">
      <w:pPr>
        <w:rPr>
          <w:b/>
          <w:sz w:val="20"/>
          <w:szCs w:val="20"/>
        </w:rPr>
      </w:pPr>
      <w:r w:rsidRPr="00CA20B7">
        <w:rPr>
          <w:sz w:val="20"/>
          <w:szCs w:val="20"/>
        </w:rPr>
        <w:tab/>
      </w:r>
      <w:r w:rsidRPr="00CA20B7">
        <w:rPr>
          <w:b/>
          <w:sz w:val="20"/>
          <w:szCs w:val="20"/>
        </w:rPr>
        <w:t xml:space="preserve">Art.14. Taxa  pentru folosirea mijloacelor de reclama si publicitate </w:t>
      </w:r>
    </w:p>
    <w:p w14:paraId="1F9FC547" w14:textId="77777777" w:rsidR="00E70E3D" w:rsidRPr="00CA20B7" w:rsidRDefault="00E70E3D" w:rsidP="00E70E3D">
      <w:pPr>
        <w:rPr>
          <w:sz w:val="20"/>
          <w:szCs w:val="20"/>
        </w:rPr>
      </w:pPr>
      <w:r w:rsidRPr="00CA20B7">
        <w:rPr>
          <w:b/>
          <w:sz w:val="20"/>
          <w:szCs w:val="20"/>
        </w:rPr>
        <w:tab/>
      </w:r>
      <w:r w:rsidRPr="00CA20B7">
        <w:rPr>
          <w:sz w:val="20"/>
          <w:szCs w:val="20"/>
        </w:rPr>
        <w:t xml:space="preserve">Contribuabilii care beneficiaza de serviciul de reclamam si publicitate conform art.477 din Legea 227/2015 privind Codul Fiscal, datoreaza o taxa pentru servicii de reclamam si publicitate de </w:t>
      </w:r>
      <w:r w:rsidRPr="00CA20B7">
        <w:rPr>
          <w:b/>
          <w:sz w:val="20"/>
          <w:szCs w:val="20"/>
        </w:rPr>
        <w:t>3%</w:t>
      </w:r>
      <w:r w:rsidRPr="00CA20B7">
        <w:rPr>
          <w:sz w:val="20"/>
          <w:szCs w:val="20"/>
        </w:rPr>
        <w:t xml:space="preserve"> din valoarea contractului, exclusiv  taxa pe valoarea  adaugata .</w:t>
      </w:r>
    </w:p>
    <w:p w14:paraId="4F5FF4C8" w14:textId="77777777" w:rsidR="00E70E3D" w:rsidRPr="00CA20B7" w:rsidRDefault="00E70E3D" w:rsidP="00E70E3D">
      <w:pPr>
        <w:rPr>
          <w:sz w:val="20"/>
          <w:szCs w:val="20"/>
        </w:rPr>
      </w:pPr>
      <w:r w:rsidRPr="00CA20B7">
        <w:rPr>
          <w:b/>
          <w:sz w:val="20"/>
          <w:szCs w:val="20"/>
        </w:rPr>
        <w:tab/>
        <w:t xml:space="preserve">Art.15 .Taxa pentru afisaj in scop de reclama si publicitate  </w:t>
      </w:r>
      <w:r w:rsidRPr="00CA20B7">
        <w:rPr>
          <w:sz w:val="20"/>
          <w:szCs w:val="20"/>
        </w:rPr>
        <w:t>stabilite la art.478 din Legea 227/2015 privind Codul Fiscal se stabileste astfel :</w:t>
      </w:r>
    </w:p>
    <w:p w14:paraId="2F3E7B24" w14:textId="77777777" w:rsidR="00E70E3D" w:rsidRPr="00CA20B7" w:rsidRDefault="00E70E3D" w:rsidP="00E70E3D">
      <w:pPr>
        <w:rPr>
          <w:b/>
          <w:sz w:val="20"/>
          <w:szCs w:val="20"/>
        </w:rPr>
      </w:pPr>
      <w:r w:rsidRPr="00CA20B7">
        <w:rPr>
          <w:sz w:val="20"/>
          <w:szCs w:val="20"/>
        </w:rPr>
        <w:tab/>
        <w:t xml:space="preserve">a)  in cazul unui afisaj situat in locul in care persoana deruleaza o activitate economica , suma este de </w:t>
      </w:r>
      <w:r w:rsidRPr="00CA20B7">
        <w:rPr>
          <w:b/>
          <w:sz w:val="20"/>
          <w:szCs w:val="20"/>
        </w:rPr>
        <w:t>32 lei/mp sau fractiune de mp;</w:t>
      </w:r>
    </w:p>
    <w:p w14:paraId="0B06EFCB" w14:textId="77777777" w:rsidR="00E70E3D" w:rsidRPr="00CA20B7" w:rsidRDefault="00E70E3D" w:rsidP="00E70E3D">
      <w:pPr>
        <w:rPr>
          <w:sz w:val="20"/>
          <w:szCs w:val="20"/>
        </w:rPr>
      </w:pPr>
      <w:r w:rsidRPr="00CA20B7">
        <w:rPr>
          <w:b/>
          <w:sz w:val="20"/>
          <w:szCs w:val="20"/>
        </w:rPr>
        <w:tab/>
      </w:r>
      <w:r w:rsidRPr="00CA20B7">
        <w:rPr>
          <w:sz w:val="20"/>
          <w:szCs w:val="20"/>
        </w:rPr>
        <w:t xml:space="preserve">b) in cazul oricarui alt panou , afisaj sau structura de afisaj pentru reclama si publicitate , suma este de </w:t>
      </w:r>
      <w:r w:rsidRPr="00CA20B7">
        <w:rPr>
          <w:b/>
          <w:sz w:val="20"/>
          <w:szCs w:val="20"/>
        </w:rPr>
        <w:t>23 lei/mp sau fractiune de mp</w:t>
      </w:r>
      <w:r w:rsidRPr="00CA20B7">
        <w:rPr>
          <w:sz w:val="20"/>
          <w:szCs w:val="20"/>
        </w:rPr>
        <w:t>.</w:t>
      </w:r>
    </w:p>
    <w:p w14:paraId="2429FED0" w14:textId="77777777" w:rsidR="00E70E3D" w:rsidRPr="00CA20B7" w:rsidRDefault="00E70E3D" w:rsidP="00E70E3D">
      <w:pPr>
        <w:rPr>
          <w:sz w:val="20"/>
          <w:szCs w:val="20"/>
        </w:rPr>
      </w:pPr>
      <w:r w:rsidRPr="00CA20B7">
        <w:rPr>
          <w:sz w:val="20"/>
          <w:szCs w:val="20"/>
        </w:rPr>
        <w:tab/>
      </w:r>
      <w:r w:rsidRPr="00CA20B7">
        <w:rPr>
          <w:b/>
          <w:sz w:val="20"/>
          <w:szCs w:val="20"/>
        </w:rPr>
        <w:t xml:space="preserve">Art. 16. Impozit pe spectacole  </w:t>
      </w:r>
      <w:r w:rsidRPr="00CA20B7">
        <w:rPr>
          <w:sz w:val="20"/>
          <w:szCs w:val="20"/>
        </w:rPr>
        <w:t>conform art.481 din legea nr. 227/2015 privind Codul Fiscal se calculeaza prin aplicarea cotei de impozit la suma incasata din vanzarea biletelor si a abonamentelor :</w:t>
      </w:r>
    </w:p>
    <w:p w14:paraId="7A2130A6" w14:textId="77777777" w:rsidR="00E70E3D" w:rsidRPr="00CA20B7" w:rsidRDefault="00E70E3D" w:rsidP="00E70E3D">
      <w:pPr>
        <w:rPr>
          <w:sz w:val="20"/>
          <w:szCs w:val="20"/>
        </w:rPr>
      </w:pPr>
      <w:r w:rsidRPr="00CA20B7">
        <w:rPr>
          <w:sz w:val="20"/>
          <w:szCs w:val="20"/>
        </w:rPr>
        <w:t>a) 2% in cazul  unuui spectacol  de teatru, cun spectacol de circ;</w:t>
      </w:r>
    </w:p>
    <w:p w14:paraId="66544E42" w14:textId="77777777" w:rsidR="00E70E3D" w:rsidRPr="00CA20B7" w:rsidRDefault="00E70E3D" w:rsidP="00E70E3D">
      <w:pPr>
        <w:rPr>
          <w:sz w:val="20"/>
          <w:szCs w:val="20"/>
        </w:rPr>
      </w:pPr>
      <w:r w:rsidRPr="00CA20B7">
        <w:rPr>
          <w:sz w:val="20"/>
          <w:szCs w:val="20"/>
        </w:rPr>
        <w:t xml:space="preserve">b) 5% in cazul oricarei alte manifestari artistice decat cele enumerate la lit.a). </w:t>
      </w:r>
    </w:p>
    <w:p w14:paraId="4B4B20DA" w14:textId="77777777" w:rsidR="00E70E3D" w:rsidRPr="00CA20B7" w:rsidRDefault="00E70E3D" w:rsidP="00E70E3D">
      <w:pPr>
        <w:rPr>
          <w:b/>
          <w:sz w:val="20"/>
          <w:szCs w:val="20"/>
        </w:rPr>
      </w:pPr>
      <w:r w:rsidRPr="00CA20B7">
        <w:rPr>
          <w:sz w:val="20"/>
          <w:szCs w:val="20"/>
        </w:rPr>
        <w:tab/>
      </w:r>
      <w:r w:rsidRPr="00CA20B7">
        <w:rPr>
          <w:b/>
          <w:sz w:val="20"/>
          <w:szCs w:val="20"/>
        </w:rPr>
        <w:t xml:space="preserve">Art. 17 . TAXE extrajudiciare de timbru </w:t>
      </w:r>
    </w:p>
    <w:tbl>
      <w:tblPr>
        <w:tblStyle w:val="Tabelgril"/>
        <w:tblW w:w="0" w:type="auto"/>
        <w:tblLook w:val="01E0" w:firstRow="1" w:lastRow="1" w:firstColumn="1" w:lastColumn="1" w:noHBand="0" w:noVBand="0"/>
      </w:tblPr>
      <w:tblGrid>
        <w:gridCol w:w="6595"/>
        <w:gridCol w:w="2755"/>
      </w:tblGrid>
      <w:tr w:rsidR="00E70E3D" w:rsidRPr="00CA20B7" w14:paraId="554169F6" w14:textId="77777777" w:rsidTr="00740696">
        <w:tc>
          <w:tcPr>
            <w:tcW w:w="6753" w:type="dxa"/>
          </w:tcPr>
          <w:p w14:paraId="1C383419" w14:textId="77777777" w:rsidR="00E70E3D" w:rsidRPr="00CA20B7" w:rsidRDefault="00E70E3D" w:rsidP="00740696">
            <w:pPr>
              <w:rPr>
                <w:b/>
                <w:sz w:val="20"/>
                <w:szCs w:val="20"/>
              </w:rPr>
            </w:pPr>
            <w:r w:rsidRPr="00CA20B7">
              <w:rPr>
                <w:b/>
                <w:sz w:val="20"/>
                <w:szCs w:val="20"/>
              </w:rPr>
              <w:t xml:space="preserve">1. Taxa pentru eliberarea certificatelor, adeverintelor sau a altor acte care atesta un fapt sau o situatie </w:t>
            </w:r>
          </w:p>
        </w:tc>
        <w:tc>
          <w:tcPr>
            <w:tcW w:w="2823" w:type="dxa"/>
          </w:tcPr>
          <w:p w14:paraId="333361F3" w14:textId="77777777" w:rsidR="00E70E3D" w:rsidRPr="00CA20B7" w:rsidRDefault="00E70E3D" w:rsidP="00740696">
            <w:pPr>
              <w:rPr>
                <w:b/>
                <w:sz w:val="20"/>
                <w:szCs w:val="20"/>
              </w:rPr>
            </w:pPr>
            <w:r w:rsidRPr="00CA20B7">
              <w:rPr>
                <w:b/>
                <w:sz w:val="20"/>
                <w:szCs w:val="20"/>
              </w:rPr>
              <w:t xml:space="preserve">                       - lei -</w:t>
            </w:r>
          </w:p>
        </w:tc>
      </w:tr>
      <w:tr w:rsidR="00E70E3D" w:rsidRPr="00CA20B7" w14:paraId="05F16289" w14:textId="77777777" w:rsidTr="00740696">
        <w:tc>
          <w:tcPr>
            <w:tcW w:w="6753" w:type="dxa"/>
          </w:tcPr>
          <w:p w14:paraId="498AF588" w14:textId="77777777" w:rsidR="00E70E3D" w:rsidRPr="00CA20B7" w:rsidRDefault="00E70E3D" w:rsidP="00740696">
            <w:pPr>
              <w:rPr>
                <w:sz w:val="20"/>
                <w:szCs w:val="20"/>
              </w:rPr>
            </w:pPr>
            <w:r w:rsidRPr="00CA20B7">
              <w:rPr>
                <w:sz w:val="20"/>
                <w:szCs w:val="20"/>
              </w:rPr>
              <w:t xml:space="preserve">          a) eliberarea adeverinte  persoane fizice </w:t>
            </w:r>
          </w:p>
        </w:tc>
        <w:tc>
          <w:tcPr>
            <w:tcW w:w="2823" w:type="dxa"/>
          </w:tcPr>
          <w:p w14:paraId="72FA4336" w14:textId="77777777" w:rsidR="00E70E3D" w:rsidRPr="00CA20B7" w:rsidRDefault="00E70E3D" w:rsidP="00740696">
            <w:pPr>
              <w:jc w:val="center"/>
              <w:rPr>
                <w:sz w:val="20"/>
                <w:szCs w:val="20"/>
              </w:rPr>
            </w:pPr>
            <w:r w:rsidRPr="00CA20B7">
              <w:rPr>
                <w:sz w:val="20"/>
                <w:szCs w:val="20"/>
              </w:rPr>
              <w:t>2</w:t>
            </w:r>
          </w:p>
        </w:tc>
      </w:tr>
      <w:tr w:rsidR="00E70E3D" w:rsidRPr="00CA20B7" w14:paraId="12F17E57" w14:textId="77777777" w:rsidTr="00740696">
        <w:tc>
          <w:tcPr>
            <w:tcW w:w="6753" w:type="dxa"/>
          </w:tcPr>
          <w:p w14:paraId="185DD53F" w14:textId="77777777" w:rsidR="00E70E3D" w:rsidRPr="00CA20B7" w:rsidRDefault="00E70E3D" w:rsidP="00740696">
            <w:pPr>
              <w:rPr>
                <w:sz w:val="20"/>
                <w:szCs w:val="20"/>
              </w:rPr>
            </w:pPr>
            <w:r w:rsidRPr="00CA20B7">
              <w:rPr>
                <w:sz w:val="20"/>
                <w:szCs w:val="20"/>
              </w:rPr>
              <w:t xml:space="preserve">          b) eliberare certificate fiscale persoane fizice </w:t>
            </w:r>
          </w:p>
        </w:tc>
        <w:tc>
          <w:tcPr>
            <w:tcW w:w="2823" w:type="dxa"/>
          </w:tcPr>
          <w:p w14:paraId="62CAA38F" w14:textId="77777777" w:rsidR="00E70E3D" w:rsidRPr="00CA20B7" w:rsidRDefault="00E70E3D" w:rsidP="00740696">
            <w:pPr>
              <w:jc w:val="center"/>
              <w:rPr>
                <w:sz w:val="20"/>
                <w:szCs w:val="20"/>
              </w:rPr>
            </w:pPr>
            <w:r w:rsidRPr="00CA20B7">
              <w:rPr>
                <w:sz w:val="20"/>
                <w:szCs w:val="20"/>
              </w:rPr>
              <w:t>5</w:t>
            </w:r>
          </w:p>
        </w:tc>
      </w:tr>
      <w:tr w:rsidR="00E70E3D" w:rsidRPr="00CA20B7" w14:paraId="44A6A454" w14:textId="77777777" w:rsidTr="00740696">
        <w:tc>
          <w:tcPr>
            <w:tcW w:w="6753" w:type="dxa"/>
          </w:tcPr>
          <w:p w14:paraId="55889DD4" w14:textId="77777777" w:rsidR="00E70E3D" w:rsidRPr="00CA20B7" w:rsidRDefault="00E70E3D" w:rsidP="00740696">
            <w:pPr>
              <w:rPr>
                <w:sz w:val="20"/>
                <w:szCs w:val="20"/>
              </w:rPr>
            </w:pPr>
            <w:r w:rsidRPr="00CA20B7">
              <w:rPr>
                <w:sz w:val="20"/>
                <w:szCs w:val="20"/>
              </w:rPr>
              <w:t xml:space="preserve">          c) eliberare certificate fiscale persoane juridice </w:t>
            </w:r>
          </w:p>
        </w:tc>
        <w:tc>
          <w:tcPr>
            <w:tcW w:w="2823" w:type="dxa"/>
          </w:tcPr>
          <w:p w14:paraId="751BC021" w14:textId="77777777" w:rsidR="00E70E3D" w:rsidRPr="00CA20B7" w:rsidRDefault="00E70E3D" w:rsidP="00740696">
            <w:pPr>
              <w:jc w:val="center"/>
              <w:rPr>
                <w:sz w:val="20"/>
                <w:szCs w:val="20"/>
              </w:rPr>
            </w:pPr>
            <w:r w:rsidRPr="00CA20B7">
              <w:rPr>
                <w:sz w:val="20"/>
                <w:szCs w:val="20"/>
              </w:rPr>
              <w:t>10</w:t>
            </w:r>
          </w:p>
        </w:tc>
      </w:tr>
      <w:tr w:rsidR="00E70E3D" w:rsidRPr="00CA20B7" w14:paraId="711A7CD7" w14:textId="77777777" w:rsidTr="00740696">
        <w:trPr>
          <w:trHeight w:val="345"/>
        </w:trPr>
        <w:tc>
          <w:tcPr>
            <w:tcW w:w="6753" w:type="dxa"/>
          </w:tcPr>
          <w:p w14:paraId="47FB0B8C" w14:textId="77777777" w:rsidR="00E70E3D" w:rsidRPr="00CA20B7" w:rsidRDefault="00E70E3D" w:rsidP="00740696">
            <w:pPr>
              <w:rPr>
                <w:sz w:val="20"/>
                <w:szCs w:val="20"/>
              </w:rPr>
            </w:pPr>
            <w:r w:rsidRPr="00CA20B7">
              <w:rPr>
                <w:sz w:val="20"/>
                <w:szCs w:val="20"/>
              </w:rPr>
              <w:t>2. Taxa pentru indeplinirea procedurii de divort pe cale administrativa</w:t>
            </w:r>
          </w:p>
        </w:tc>
        <w:tc>
          <w:tcPr>
            <w:tcW w:w="2823" w:type="dxa"/>
          </w:tcPr>
          <w:p w14:paraId="04F6DC52" w14:textId="77777777" w:rsidR="00E70E3D" w:rsidRPr="00CA20B7" w:rsidRDefault="00E70E3D" w:rsidP="00740696">
            <w:pPr>
              <w:jc w:val="center"/>
              <w:rPr>
                <w:sz w:val="20"/>
                <w:szCs w:val="20"/>
              </w:rPr>
            </w:pPr>
            <w:r w:rsidRPr="00CA20B7">
              <w:rPr>
                <w:sz w:val="20"/>
                <w:szCs w:val="20"/>
              </w:rPr>
              <w:t>500</w:t>
            </w:r>
          </w:p>
          <w:p w14:paraId="0D6EDCD5" w14:textId="77777777" w:rsidR="00E70E3D" w:rsidRPr="00CA20B7" w:rsidRDefault="00E70E3D" w:rsidP="00740696">
            <w:pPr>
              <w:jc w:val="center"/>
              <w:rPr>
                <w:sz w:val="20"/>
                <w:szCs w:val="20"/>
              </w:rPr>
            </w:pPr>
          </w:p>
        </w:tc>
      </w:tr>
    </w:tbl>
    <w:p w14:paraId="20343D6B" w14:textId="77777777" w:rsidR="00E70E3D" w:rsidRPr="00CA20B7" w:rsidRDefault="00E70E3D" w:rsidP="00E70E3D">
      <w:pPr>
        <w:rPr>
          <w:sz w:val="20"/>
          <w:szCs w:val="20"/>
        </w:rPr>
      </w:pPr>
    </w:p>
    <w:p w14:paraId="0F24E859" w14:textId="77777777" w:rsidR="00E70E3D" w:rsidRPr="00CA20B7" w:rsidRDefault="00E70E3D" w:rsidP="00E70E3D">
      <w:pPr>
        <w:ind w:left="-180" w:firstLine="885"/>
        <w:rPr>
          <w:sz w:val="20"/>
          <w:szCs w:val="20"/>
        </w:rPr>
      </w:pPr>
      <w:r w:rsidRPr="00CA20B7">
        <w:rPr>
          <w:sz w:val="20"/>
          <w:szCs w:val="20"/>
        </w:rPr>
        <w:t>Art.18. TAXE SPECIALE</w:t>
      </w:r>
    </w:p>
    <w:tbl>
      <w:tblPr>
        <w:tblStyle w:val="Tabelgril"/>
        <w:tblW w:w="0" w:type="auto"/>
        <w:tblLook w:val="01E0" w:firstRow="1" w:lastRow="1" w:firstColumn="1" w:lastColumn="1" w:noHBand="0" w:noVBand="0"/>
      </w:tblPr>
      <w:tblGrid>
        <w:gridCol w:w="6564"/>
        <w:gridCol w:w="2786"/>
      </w:tblGrid>
      <w:tr w:rsidR="00E70E3D" w:rsidRPr="00CA20B7" w14:paraId="2D5AC673" w14:textId="77777777" w:rsidTr="00740696">
        <w:tc>
          <w:tcPr>
            <w:tcW w:w="6747" w:type="dxa"/>
          </w:tcPr>
          <w:p w14:paraId="15F253D5" w14:textId="77777777" w:rsidR="00E70E3D" w:rsidRPr="00CA20B7" w:rsidRDefault="00E70E3D" w:rsidP="00740696">
            <w:pPr>
              <w:rPr>
                <w:sz w:val="20"/>
                <w:szCs w:val="20"/>
              </w:rPr>
            </w:pPr>
            <w:r w:rsidRPr="00CA20B7">
              <w:rPr>
                <w:sz w:val="20"/>
                <w:szCs w:val="20"/>
              </w:rPr>
              <w:t xml:space="preserve">1. Taxa pentru desfasurarea marfurilor de catre ambulanti </w:t>
            </w:r>
          </w:p>
        </w:tc>
        <w:tc>
          <w:tcPr>
            <w:tcW w:w="2829" w:type="dxa"/>
          </w:tcPr>
          <w:p w14:paraId="0C86E062" w14:textId="77777777" w:rsidR="00E70E3D" w:rsidRPr="00CA20B7" w:rsidRDefault="00E70E3D" w:rsidP="00740696">
            <w:pPr>
              <w:jc w:val="center"/>
              <w:rPr>
                <w:sz w:val="20"/>
                <w:szCs w:val="20"/>
              </w:rPr>
            </w:pPr>
            <w:r w:rsidRPr="00CA20B7">
              <w:rPr>
                <w:sz w:val="20"/>
                <w:szCs w:val="20"/>
              </w:rPr>
              <w:t>6</w:t>
            </w:r>
          </w:p>
        </w:tc>
      </w:tr>
      <w:tr w:rsidR="00E70E3D" w:rsidRPr="00CA20B7" w14:paraId="6F40C41D" w14:textId="77777777" w:rsidTr="00740696">
        <w:trPr>
          <w:trHeight w:val="255"/>
        </w:trPr>
        <w:tc>
          <w:tcPr>
            <w:tcW w:w="6747" w:type="dxa"/>
          </w:tcPr>
          <w:p w14:paraId="0E7C021F" w14:textId="77777777" w:rsidR="00E70E3D" w:rsidRPr="00CA20B7" w:rsidRDefault="00E70E3D" w:rsidP="00740696">
            <w:pPr>
              <w:rPr>
                <w:sz w:val="20"/>
                <w:szCs w:val="20"/>
              </w:rPr>
            </w:pPr>
            <w:r w:rsidRPr="00CA20B7">
              <w:rPr>
                <w:sz w:val="20"/>
                <w:szCs w:val="20"/>
              </w:rPr>
              <w:t xml:space="preserve">2. Taxa P.S.I. </w:t>
            </w:r>
          </w:p>
        </w:tc>
        <w:tc>
          <w:tcPr>
            <w:tcW w:w="2829" w:type="dxa"/>
          </w:tcPr>
          <w:p w14:paraId="466A18A8" w14:textId="77777777" w:rsidR="00E70E3D" w:rsidRPr="00CA20B7" w:rsidRDefault="00E70E3D" w:rsidP="00740696">
            <w:pPr>
              <w:jc w:val="center"/>
              <w:rPr>
                <w:sz w:val="20"/>
                <w:szCs w:val="20"/>
              </w:rPr>
            </w:pPr>
            <w:r w:rsidRPr="00CA20B7">
              <w:rPr>
                <w:sz w:val="20"/>
                <w:szCs w:val="20"/>
              </w:rPr>
              <w:t>5 lei/gospodarie/an</w:t>
            </w:r>
          </w:p>
        </w:tc>
      </w:tr>
      <w:tr w:rsidR="00E70E3D" w:rsidRPr="00CA20B7" w14:paraId="0456BF97" w14:textId="77777777" w:rsidTr="00740696">
        <w:trPr>
          <w:trHeight w:val="1425"/>
        </w:trPr>
        <w:tc>
          <w:tcPr>
            <w:tcW w:w="6747" w:type="dxa"/>
            <w:tcBorders>
              <w:bottom w:val="single" w:sz="4" w:space="0" w:color="auto"/>
            </w:tcBorders>
          </w:tcPr>
          <w:p w14:paraId="22B079A2" w14:textId="77777777" w:rsidR="00E70E3D" w:rsidRPr="00CA20B7" w:rsidRDefault="00E70E3D" w:rsidP="00740696">
            <w:pPr>
              <w:rPr>
                <w:sz w:val="20"/>
                <w:szCs w:val="20"/>
              </w:rPr>
            </w:pPr>
            <w:r w:rsidRPr="00CA20B7">
              <w:rPr>
                <w:sz w:val="20"/>
                <w:szCs w:val="20"/>
              </w:rPr>
              <w:t>3. Taxa salubrizare – persoane fizice</w:t>
            </w:r>
          </w:p>
        </w:tc>
        <w:tc>
          <w:tcPr>
            <w:tcW w:w="2829" w:type="dxa"/>
            <w:tcBorders>
              <w:bottom w:val="single" w:sz="4" w:space="0" w:color="auto"/>
            </w:tcBorders>
          </w:tcPr>
          <w:p w14:paraId="6737014F" w14:textId="77777777" w:rsidR="00E70E3D" w:rsidRPr="00CA20B7" w:rsidRDefault="00E70E3D" w:rsidP="00740696">
            <w:pPr>
              <w:jc w:val="center"/>
              <w:rPr>
                <w:sz w:val="20"/>
                <w:szCs w:val="20"/>
              </w:rPr>
            </w:pPr>
            <w:r w:rsidRPr="00CA20B7">
              <w:rPr>
                <w:sz w:val="20"/>
                <w:szCs w:val="20"/>
              </w:rPr>
              <w:t>8 lei/persoana – pentru familiile cu 3 persoane</w:t>
            </w:r>
          </w:p>
          <w:p w14:paraId="443A1C26" w14:textId="77777777" w:rsidR="00E70E3D" w:rsidRPr="00CA20B7" w:rsidRDefault="00E70E3D" w:rsidP="00740696">
            <w:pPr>
              <w:jc w:val="center"/>
              <w:rPr>
                <w:sz w:val="20"/>
                <w:szCs w:val="20"/>
              </w:rPr>
            </w:pPr>
            <w:r w:rsidRPr="00CA20B7">
              <w:rPr>
                <w:sz w:val="20"/>
                <w:szCs w:val="20"/>
              </w:rPr>
              <w:t xml:space="preserve">25  lei/familie  pentru familiile  mai mult de 4 persoane </w:t>
            </w:r>
          </w:p>
        </w:tc>
      </w:tr>
      <w:tr w:rsidR="00E70E3D" w:rsidRPr="00CA20B7" w14:paraId="21EFEF51" w14:textId="77777777" w:rsidTr="00740696">
        <w:trPr>
          <w:trHeight w:val="300"/>
        </w:trPr>
        <w:tc>
          <w:tcPr>
            <w:tcW w:w="6747" w:type="dxa"/>
            <w:tcBorders>
              <w:top w:val="single" w:sz="4" w:space="0" w:color="auto"/>
              <w:bottom w:val="single" w:sz="4" w:space="0" w:color="auto"/>
            </w:tcBorders>
          </w:tcPr>
          <w:p w14:paraId="0F00B8E8" w14:textId="77777777" w:rsidR="00E70E3D" w:rsidRPr="00CA20B7" w:rsidRDefault="00E70E3D" w:rsidP="00740696">
            <w:pPr>
              <w:rPr>
                <w:sz w:val="20"/>
                <w:szCs w:val="20"/>
              </w:rPr>
            </w:pPr>
            <w:r w:rsidRPr="00CA20B7">
              <w:rPr>
                <w:sz w:val="20"/>
                <w:szCs w:val="20"/>
              </w:rPr>
              <w:t>4. Taxa salubrizare – persoane juridice</w:t>
            </w:r>
          </w:p>
        </w:tc>
        <w:tc>
          <w:tcPr>
            <w:tcW w:w="2829" w:type="dxa"/>
            <w:tcBorders>
              <w:top w:val="single" w:sz="4" w:space="0" w:color="auto"/>
              <w:bottom w:val="single" w:sz="4" w:space="0" w:color="auto"/>
            </w:tcBorders>
          </w:tcPr>
          <w:p w14:paraId="29C266D6" w14:textId="77777777" w:rsidR="00E70E3D" w:rsidRPr="00CA20B7" w:rsidRDefault="00E70E3D" w:rsidP="00740696">
            <w:pPr>
              <w:jc w:val="center"/>
              <w:rPr>
                <w:sz w:val="20"/>
                <w:szCs w:val="20"/>
              </w:rPr>
            </w:pPr>
            <w:r w:rsidRPr="00CA20B7">
              <w:rPr>
                <w:sz w:val="20"/>
                <w:szCs w:val="20"/>
              </w:rPr>
              <w:t>30 lei/luna</w:t>
            </w:r>
          </w:p>
        </w:tc>
      </w:tr>
      <w:tr w:rsidR="00E70E3D" w:rsidRPr="00CA20B7" w14:paraId="68D197BB" w14:textId="77777777" w:rsidTr="00740696">
        <w:trPr>
          <w:trHeight w:val="285"/>
        </w:trPr>
        <w:tc>
          <w:tcPr>
            <w:tcW w:w="6747" w:type="dxa"/>
            <w:tcBorders>
              <w:top w:val="single" w:sz="4" w:space="0" w:color="auto"/>
            </w:tcBorders>
          </w:tcPr>
          <w:p w14:paraId="0CBCCC86" w14:textId="77777777" w:rsidR="00E70E3D" w:rsidRPr="00CA20B7" w:rsidRDefault="00E70E3D" w:rsidP="00740696">
            <w:pPr>
              <w:rPr>
                <w:sz w:val="20"/>
                <w:szCs w:val="20"/>
              </w:rPr>
            </w:pPr>
            <w:r w:rsidRPr="00CA20B7">
              <w:rPr>
                <w:sz w:val="20"/>
                <w:szCs w:val="20"/>
              </w:rPr>
              <w:t xml:space="preserve">5. Taxa copii xerox </w:t>
            </w:r>
          </w:p>
        </w:tc>
        <w:tc>
          <w:tcPr>
            <w:tcW w:w="2829" w:type="dxa"/>
            <w:tcBorders>
              <w:top w:val="single" w:sz="4" w:space="0" w:color="auto"/>
            </w:tcBorders>
          </w:tcPr>
          <w:p w14:paraId="41FED8D7" w14:textId="77777777" w:rsidR="00E70E3D" w:rsidRPr="00CA20B7" w:rsidRDefault="00E70E3D" w:rsidP="00740696">
            <w:pPr>
              <w:jc w:val="center"/>
              <w:rPr>
                <w:sz w:val="20"/>
                <w:szCs w:val="20"/>
              </w:rPr>
            </w:pPr>
            <w:r w:rsidRPr="00CA20B7">
              <w:rPr>
                <w:sz w:val="20"/>
                <w:szCs w:val="20"/>
              </w:rPr>
              <w:t>0,50 lei/pag</w:t>
            </w:r>
          </w:p>
        </w:tc>
      </w:tr>
      <w:tr w:rsidR="00E70E3D" w:rsidRPr="00CA20B7" w14:paraId="7F59A2A2" w14:textId="77777777" w:rsidTr="00740696">
        <w:trPr>
          <w:trHeight w:val="285"/>
        </w:trPr>
        <w:tc>
          <w:tcPr>
            <w:tcW w:w="6747" w:type="dxa"/>
          </w:tcPr>
          <w:p w14:paraId="4BB6C2CA" w14:textId="77777777" w:rsidR="00E70E3D" w:rsidRPr="00CA20B7" w:rsidRDefault="00E70E3D" w:rsidP="00740696">
            <w:pPr>
              <w:rPr>
                <w:sz w:val="20"/>
                <w:szCs w:val="20"/>
              </w:rPr>
            </w:pPr>
            <w:r w:rsidRPr="00CA20B7">
              <w:rPr>
                <w:sz w:val="20"/>
                <w:szCs w:val="20"/>
              </w:rPr>
              <w:t xml:space="preserve">6. Taxa inchiriat vola, buldoexcavator, camion </w:t>
            </w:r>
          </w:p>
        </w:tc>
        <w:tc>
          <w:tcPr>
            <w:tcW w:w="2829" w:type="dxa"/>
          </w:tcPr>
          <w:p w14:paraId="3D5BA1C4" w14:textId="77777777" w:rsidR="00E70E3D" w:rsidRPr="00CA20B7" w:rsidRDefault="00E70E3D" w:rsidP="00740696">
            <w:pPr>
              <w:jc w:val="center"/>
              <w:rPr>
                <w:sz w:val="20"/>
                <w:szCs w:val="20"/>
              </w:rPr>
            </w:pPr>
            <w:r w:rsidRPr="00CA20B7">
              <w:rPr>
                <w:sz w:val="20"/>
                <w:szCs w:val="20"/>
              </w:rPr>
              <w:t>150 lei</w:t>
            </w:r>
          </w:p>
        </w:tc>
      </w:tr>
      <w:tr w:rsidR="00E70E3D" w:rsidRPr="00CA20B7" w14:paraId="393CE000" w14:textId="77777777" w:rsidTr="00740696">
        <w:tblPrEx>
          <w:tblLook w:val="04A0" w:firstRow="1" w:lastRow="0" w:firstColumn="1" w:lastColumn="0" w:noHBand="0" w:noVBand="1"/>
        </w:tblPrEx>
        <w:trPr>
          <w:trHeight w:val="285"/>
        </w:trPr>
        <w:tc>
          <w:tcPr>
            <w:tcW w:w="6747" w:type="dxa"/>
          </w:tcPr>
          <w:p w14:paraId="2CC1172A" w14:textId="77777777" w:rsidR="00E70E3D" w:rsidRPr="00CA20B7" w:rsidRDefault="00E70E3D" w:rsidP="00740696">
            <w:pPr>
              <w:rPr>
                <w:sz w:val="20"/>
                <w:szCs w:val="20"/>
              </w:rPr>
            </w:pPr>
            <w:r w:rsidRPr="00CA20B7">
              <w:rPr>
                <w:sz w:val="20"/>
                <w:szCs w:val="20"/>
              </w:rPr>
              <w:t>7. Taxa vidanja</w:t>
            </w:r>
          </w:p>
        </w:tc>
        <w:tc>
          <w:tcPr>
            <w:tcW w:w="2829" w:type="dxa"/>
          </w:tcPr>
          <w:p w14:paraId="06A278E8" w14:textId="77777777" w:rsidR="00E70E3D" w:rsidRPr="00CA20B7" w:rsidRDefault="00E70E3D" w:rsidP="00740696">
            <w:pPr>
              <w:jc w:val="center"/>
              <w:rPr>
                <w:sz w:val="20"/>
                <w:szCs w:val="20"/>
              </w:rPr>
            </w:pPr>
            <w:r w:rsidRPr="00CA20B7">
              <w:rPr>
                <w:sz w:val="20"/>
                <w:szCs w:val="20"/>
              </w:rPr>
              <w:t xml:space="preserve">100 lei </w:t>
            </w:r>
          </w:p>
          <w:p w14:paraId="22051D2C" w14:textId="77777777" w:rsidR="00E70E3D" w:rsidRPr="00CA20B7" w:rsidRDefault="00E70E3D" w:rsidP="00740696">
            <w:pPr>
              <w:jc w:val="center"/>
              <w:rPr>
                <w:sz w:val="20"/>
                <w:szCs w:val="20"/>
              </w:rPr>
            </w:pPr>
          </w:p>
        </w:tc>
      </w:tr>
    </w:tbl>
    <w:p w14:paraId="6F6A309F" w14:textId="77777777" w:rsidR="00E70E3D" w:rsidRPr="00CA20B7" w:rsidRDefault="00E70E3D" w:rsidP="00E70E3D">
      <w:pPr>
        <w:rPr>
          <w:sz w:val="20"/>
          <w:szCs w:val="20"/>
        </w:rPr>
      </w:pPr>
      <w:r w:rsidRPr="00CA20B7">
        <w:rPr>
          <w:b/>
          <w:sz w:val="20"/>
          <w:szCs w:val="20"/>
        </w:rPr>
        <w:tab/>
        <w:t xml:space="preserve"> 8. </w:t>
      </w:r>
      <w:r w:rsidRPr="00CA20B7">
        <w:rPr>
          <w:sz w:val="20"/>
          <w:szCs w:val="20"/>
        </w:rPr>
        <w:t xml:space="preserve">Se introduce noi taxe </w:t>
      </w:r>
      <w:r w:rsidRPr="00CA20B7">
        <w:rPr>
          <w:sz w:val="20"/>
          <w:szCs w:val="20"/>
        </w:rPr>
        <w:tab/>
        <w:t>, conform Deciziei nr.997/13.11.2018 ANCOM :</w:t>
      </w:r>
    </w:p>
    <w:tbl>
      <w:tblPr>
        <w:tblStyle w:val="Tabelgril"/>
        <w:tblW w:w="0" w:type="auto"/>
        <w:tblLook w:val="04A0" w:firstRow="1" w:lastRow="0" w:firstColumn="1" w:lastColumn="0" w:noHBand="0" w:noVBand="1"/>
      </w:tblPr>
      <w:tblGrid>
        <w:gridCol w:w="478"/>
        <w:gridCol w:w="4222"/>
        <w:gridCol w:w="2325"/>
        <w:gridCol w:w="2325"/>
      </w:tblGrid>
      <w:tr w:rsidR="00E70E3D" w:rsidRPr="00CA20B7" w14:paraId="26798FC3" w14:textId="77777777" w:rsidTr="00740696">
        <w:trPr>
          <w:trHeight w:val="210"/>
        </w:trPr>
        <w:tc>
          <w:tcPr>
            <w:tcW w:w="392" w:type="dxa"/>
            <w:vMerge w:val="restart"/>
          </w:tcPr>
          <w:p w14:paraId="57D82EAF" w14:textId="77777777" w:rsidR="00E70E3D" w:rsidRPr="00CA20B7" w:rsidRDefault="00E70E3D" w:rsidP="00740696">
            <w:pPr>
              <w:rPr>
                <w:sz w:val="20"/>
                <w:szCs w:val="20"/>
              </w:rPr>
            </w:pPr>
            <w:r w:rsidRPr="00CA20B7">
              <w:rPr>
                <w:sz w:val="20"/>
                <w:szCs w:val="20"/>
              </w:rPr>
              <w:t>Nr.</w:t>
            </w:r>
          </w:p>
          <w:p w14:paraId="1B83D135" w14:textId="77777777" w:rsidR="00E70E3D" w:rsidRPr="00CA20B7" w:rsidRDefault="00E70E3D" w:rsidP="00740696">
            <w:pPr>
              <w:rPr>
                <w:sz w:val="20"/>
                <w:szCs w:val="20"/>
              </w:rPr>
            </w:pPr>
            <w:r w:rsidRPr="00CA20B7">
              <w:rPr>
                <w:sz w:val="20"/>
                <w:szCs w:val="20"/>
              </w:rPr>
              <w:t>crt.</w:t>
            </w:r>
          </w:p>
        </w:tc>
        <w:tc>
          <w:tcPr>
            <w:tcW w:w="4396" w:type="dxa"/>
            <w:vMerge w:val="restart"/>
          </w:tcPr>
          <w:p w14:paraId="2AFDABBB" w14:textId="77777777" w:rsidR="00E70E3D" w:rsidRPr="00CA20B7" w:rsidRDefault="00E70E3D" w:rsidP="00740696">
            <w:pPr>
              <w:rPr>
                <w:sz w:val="20"/>
                <w:szCs w:val="20"/>
              </w:rPr>
            </w:pPr>
            <w:r w:rsidRPr="00CA20B7">
              <w:rPr>
                <w:sz w:val="20"/>
                <w:szCs w:val="20"/>
              </w:rPr>
              <w:t>Tip acces</w:t>
            </w:r>
          </w:p>
        </w:tc>
        <w:tc>
          <w:tcPr>
            <w:tcW w:w="4788" w:type="dxa"/>
            <w:gridSpan w:val="2"/>
            <w:tcBorders>
              <w:bottom w:val="single" w:sz="4" w:space="0" w:color="auto"/>
            </w:tcBorders>
          </w:tcPr>
          <w:p w14:paraId="60B1F7BA" w14:textId="77777777" w:rsidR="00E70E3D" w:rsidRPr="00CA20B7" w:rsidRDefault="00E70E3D" w:rsidP="00740696">
            <w:pPr>
              <w:jc w:val="center"/>
              <w:rPr>
                <w:sz w:val="20"/>
                <w:szCs w:val="20"/>
              </w:rPr>
            </w:pPr>
            <w:r w:rsidRPr="00CA20B7">
              <w:rPr>
                <w:sz w:val="20"/>
                <w:szCs w:val="20"/>
              </w:rPr>
              <w:t>Tarife maxime anuale</w:t>
            </w:r>
          </w:p>
        </w:tc>
      </w:tr>
      <w:tr w:rsidR="00E70E3D" w:rsidRPr="00CA20B7" w14:paraId="2F753B10" w14:textId="77777777" w:rsidTr="00740696">
        <w:trPr>
          <w:trHeight w:val="330"/>
        </w:trPr>
        <w:tc>
          <w:tcPr>
            <w:tcW w:w="392" w:type="dxa"/>
            <w:vMerge/>
          </w:tcPr>
          <w:p w14:paraId="208CE29D" w14:textId="77777777" w:rsidR="00E70E3D" w:rsidRPr="00CA20B7" w:rsidRDefault="00E70E3D" w:rsidP="00740696">
            <w:pPr>
              <w:rPr>
                <w:sz w:val="20"/>
                <w:szCs w:val="20"/>
              </w:rPr>
            </w:pPr>
          </w:p>
        </w:tc>
        <w:tc>
          <w:tcPr>
            <w:tcW w:w="4396" w:type="dxa"/>
            <w:vMerge/>
          </w:tcPr>
          <w:p w14:paraId="57DE7268" w14:textId="77777777" w:rsidR="00E70E3D" w:rsidRPr="00CA20B7" w:rsidRDefault="00E70E3D" w:rsidP="00740696">
            <w:pPr>
              <w:rPr>
                <w:sz w:val="20"/>
                <w:szCs w:val="20"/>
              </w:rPr>
            </w:pPr>
          </w:p>
        </w:tc>
        <w:tc>
          <w:tcPr>
            <w:tcW w:w="2394" w:type="dxa"/>
            <w:tcBorders>
              <w:top w:val="single" w:sz="4" w:space="0" w:color="auto"/>
            </w:tcBorders>
          </w:tcPr>
          <w:p w14:paraId="0BD7E3AA" w14:textId="77777777" w:rsidR="00E70E3D" w:rsidRPr="00CA20B7" w:rsidRDefault="00E70E3D" w:rsidP="00740696">
            <w:pPr>
              <w:jc w:val="center"/>
              <w:rPr>
                <w:sz w:val="20"/>
                <w:szCs w:val="20"/>
              </w:rPr>
            </w:pPr>
            <w:r w:rsidRPr="00CA20B7">
              <w:rPr>
                <w:sz w:val="20"/>
                <w:szCs w:val="20"/>
              </w:rPr>
              <w:t>Active, cu exceptia cladirilor cu valoare de patrimoniu</w:t>
            </w:r>
          </w:p>
        </w:tc>
        <w:tc>
          <w:tcPr>
            <w:tcW w:w="2394" w:type="dxa"/>
            <w:tcBorders>
              <w:top w:val="single" w:sz="4" w:space="0" w:color="auto"/>
            </w:tcBorders>
          </w:tcPr>
          <w:p w14:paraId="7445A91A" w14:textId="77777777" w:rsidR="00E70E3D" w:rsidRPr="00CA20B7" w:rsidRDefault="00E70E3D" w:rsidP="00740696">
            <w:pPr>
              <w:jc w:val="center"/>
              <w:rPr>
                <w:sz w:val="20"/>
                <w:szCs w:val="20"/>
              </w:rPr>
            </w:pPr>
            <w:r w:rsidRPr="00CA20B7">
              <w:rPr>
                <w:sz w:val="20"/>
                <w:szCs w:val="20"/>
              </w:rPr>
              <w:t>Cladiri cu valoare de patrimoniu</w:t>
            </w:r>
          </w:p>
        </w:tc>
      </w:tr>
      <w:tr w:rsidR="00E70E3D" w:rsidRPr="00CA20B7" w14:paraId="06227384" w14:textId="77777777" w:rsidTr="00740696">
        <w:tc>
          <w:tcPr>
            <w:tcW w:w="392" w:type="dxa"/>
          </w:tcPr>
          <w:p w14:paraId="3F67AEF4" w14:textId="77777777" w:rsidR="00E70E3D" w:rsidRPr="00CA20B7" w:rsidRDefault="00E70E3D" w:rsidP="00740696">
            <w:pPr>
              <w:rPr>
                <w:sz w:val="20"/>
                <w:szCs w:val="20"/>
              </w:rPr>
            </w:pPr>
            <w:r w:rsidRPr="00CA20B7">
              <w:rPr>
                <w:sz w:val="20"/>
                <w:szCs w:val="20"/>
              </w:rPr>
              <w:t>1</w:t>
            </w:r>
          </w:p>
        </w:tc>
        <w:tc>
          <w:tcPr>
            <w:tcW w:w="4396" w:type="dxa"/>
          </w:tcPr>
          <w:p w14:paraId="07AF8DD4" w14:textId="77777777" w:rsidR="00E70E3D" w:rsidRPr="00CA20B7" w:rsidRDefault="00E70E3D" w:rsidP="00740696">
            <w:pPr>
              <w:rPr>
                <w:sz w:val="20"/>
                <w:szCs w:val="20"/>
              </w:rPr>
            </w:pPr>
            <w:r w:rsidRPr="00CA20B7">
              <w:rPr>
                <w:sz w:val="20"/>
                <w:szCs w:val="20"/>
              </w:rPr>
              <w:t>Cabluri direct ingropate in sapatura sub partea carosabila din ampriza strazilor</w:t>
            </w:r>
          </w:p>
        </w:tc>
        <w:tc>
          <w:tcPr>
            <w:tcW w:w="2394" w:type="dxa"/>
          </w:tcPr>
          <w:p w14:paraId="74E0A08E" w14:textId="77777777" w:rsidR="00E70E3D" w:rsidRPr="00CA20B7" w:rsidRDefault="00E70E3D" w:rsidP="00740696">
            <w:pPr>
              <w:jc w:val="right"/>
              <w:rPr>
                <w:sz w:val="20"/>
                <w:szCs w:val="20"/>
              </w:rPr>
            </w:pPr>
            <w:r w:rsidRPr="00CA20B7">
              <w:rPr>
                <w:sz w:val="20"/>
                <w:szCs w:val="20"/>
              </w:rPr>
              <w:t>0,69 lei/ml</w:t>
            </w:r>
          </w:p>
        </w:tc>
        <w:tc>
          <w:tcPr>
            <w:tcW w:w="2394" w:type="dxa"/>
          </w:tcPr>
          <w:p w14:paraId="687C5DAC" w14:textId="77777777" w:rsidR="00E70E3D" w:rsidRPr="00CA20B7" w:rsidRDefault="00E70E3D" w:rsidP="00740696">
            <w:pPr>
              <w:jc w:val="right"/>
              <w:rPr>
                <w:sz w:val="20"/>
                <w:szCs w:val="20"/>
              </w:rPr>
            </w:pPr>
            <w:r w:rsidRPr="00CA20B7">
              <w:rPr>
                <w:sz w:val="20"/>
                <w:szCs w:val="20"/>
              </w:rPr>
              <w:t>-</w:t>
            </w:r>
          </w:p>
        </w:tc>
      </w:tr>
      <w:tr w:rsidR="00E70E3D" w:rsidRPr="00CA20B7" w14:paraId="5E946002" w14:textId="77777777" w:rsidTr="00740696">
        <w:tc>
          <w:tcPr>
            <w:tcW w:w="392" w:type="dxa"/>
          </w:tcPr>
          <w:p w14:paraId="72B6553C" w14:textId="77777777" w:rsidR="00E70E3D" w:rsidRPr="00CA20B7" w:rsidRDefault="00E70E3D" w:rsidP="00740696">
            <w:pPr>
              <w:rPr>
                <w:sz w:val="20"/>
                <w:szCs w:val="20"/>
              </w:rPr>
            </w:pPr>
            <w:r w:rsidRPr="00CA20B7">
              <w:rPr>
                <w:sz w:val="20"/>
                <w:szCs w:val="20"/>
              </w:rPr>
              <w:t>2</w:t>
            </w:r>
          </w:p>
        </w:tc>
        <w:tc>
          <w:tcPr>
            <w:tcW w:w="4396" w:type="dxa"/>
          </w:tcPr>
          <w:p w14:paraId="57F0C72C" w14:textId="77777777" w:rsidR="00E70E3D" w:rsidRPr="00CA20B7" w:rsidRDefault="00E70E3D" w:rsidP="00740696">
            <w:pPr>
              <w:rPr>
                <w:sz w:val="20"/>
                <w:szCs w:val="20"/>
              </w:rPr>
            </w:pPr>
            <w:r w:rsidRPr="00CA20B7">
              <w:rPr>
                <w:sz w:val="20"/>
                <w:szCs w:val="20"/>
              </w:rPr>
              <w:t>Cutii instalate pe/in turn</w:t>
            </w:r>
          </w:p>
        </w:tc>
        <w:tc>
          <w:tcPr>
            <w:tcW w:w="2394" w:type="dxa"/>
          </w:tcPr>
          <w:p w14:paraId="4B15BDDF" w14:textId="77777777" w:rsidR="00E70E3D" w:rsidRPr="00CA20B7" w:rsidRDefault="00E70E3D" w:rsidP="00740696">
            <w:pPr>
              <w:jc w:val="right"/>
              <w:rPr>
                <w:sz w:val="20"/>
                <w:szCs w:val="20"/>
              </w:rPr>
            </w:pPr>
            <w:r w:rsidRPr="00CA20B7">
              <w:rPr>
                <w:sz w:val="20"/>
                <w:szCs w:val="20"/>
              </w:rPr>
              <w:t>35,57 lei/mp</w:t>
            </w:r>
          </w:p>
        </w:tc>
        <w:tc>
          <w:tcPr>
            <w:tcW w:w="2394" w:type="dxa"/>
          </w:tcPr>
          <w:p w14:paraId="1C21FA84" w14:textId="77777777" w:rsidR="00E70E3D" w:rsidRPr="00CA20B7" w:rsidRDefault="00E70E3D" w:rsidP="00740696">
            <w:pPr>
              <w:jc w:val="right"/>
              <w:rPr>
                <w:sz w:val="20"/>
                <w:szCs w:val="20"/>
              </w:rPr>
            </w:pPr>
            <w:r w:rsidRPr="00CA20B7">
              <w:rPr>
                <w:sz w:val="20"/>
                <w:szCs w:val="20"/>
              </w:rPr>
              <w:t>-</w:t>
            </w:r>
          </w:p>
        </w:tc>
      </w:tr>
      <w:tr w:rsidR="00E70E3D" w:rsidRPr="00CA20B7" w14:paraId="08C46E80" w14:textId="77777777" w:rsidTr="00740696">
        <w:tc>
          <w:tcPr>
            <w:tcW w:w="392" w:type="dxa"/>
          </w:tcPr>
          <w:p w14:paraId="7D34268E" w14:textId="77777777" w:rsidR="00E70E3D" w:rsidRPr="00CA20B7" w:rsidRDefault="00E70E3D" w:rsidP="00740696">
            <w:pPr>
              <w:rPr>
                <w:sz w:val="20"/>
                <w:szCs w:val="20"/>
              </w:rPr>
            </w:pPr>
            <w:r w:rsidRPr="00CA20B7">
              <w:rPr>
                <w:sz w:val="20"/>
                <w:szCs w:val="20"/>
              </w:rPr>
              <w:t>3</w:t>
            </w:r>
          </w:p>
        </w:tc>
        <w:tc>
          <w:tcPr>
            <w:tcW w:w="4396" w:type="dxa"/>
          </w:tcPr>
          <w:p w14:paraId="54B82320" w14:textId="77777777" w:rsidR="00E70E3D" w:rsidRPr="00CA20B7" w:rsidRDefault="00E70E3D" w:rsidP="00740696">
            <w:pPr>
              <w:rPr>
                <w:sz w:val="20"/>
                <w:szCs w:val="20"/>
              </w:rPr>
            </w:pPr>
            <w:r w:rsidRPr="00CA20B7">
              <w:rPr>
                <w:sz w:val="20"/>
                <w:szCs w:val="20"/>
              </w:rPr>
              <w:t>Cutii instalate sub/pe/in cladiri de birouri</w:t>
            </w:r>
          </w:p>
          <w:p w14:paraId="3728611C" w14:textId="77777777" w:rsidR="00E70E3D" w:rsidRPr="00CA20B7" w:rsidRDefault="00E70E3D" w:rsidP="00740696">
            <w:pPr>
              <w:rPr>
                <w:sz w:val="20"/>
                <w:szCs w:val="20"/>
              </w:rPr>
            </w:pPr>
            <w:r w:rsidRPr="00CA20B7">
              <w:rPr>
                <w:sz w:val="20"/>
                <w:szCs w:val="20"/>
              </w:rPr>
              <w:t>cu utilizare discontinua</w:t>
            </w:r>
          </w:p>
        </w:tc>
        <w:tc>
          <w:tcPr>
            <w:tcW w:w="2394" w:type="dxa"/>
          </w:tcPr>
          <w:p w14:paraId="23224AE3" w14:textId="77777777" w:rsidR="00E70E3D" w:rsidRPr="00CA20B7" w:rsidRDefault="00E70E3D" w:rsidP="00740696">
            <w:pPr>
              <w:jc w:val="right"/>
              <w:rPr>
                <w:sz w:val="20"/>
                <w:szCs w:val="20"/>
              </w:rPr>
            </w:pPr>
            <w:r w:rsidRPr="00CA20B7">
              <w:rPr>
                <w:sz w:val="20"/>
                <w:szCs w:val="20"/>
              </w:rPr>
              <w:t>21,53 lei/mp</w:t>
            </w:r>
          </w:p>
        </w:tc>
        <w:tc>
          <w:tcPr>
            <w:tcW w:w="2394" w:type="dxa"/>
          </w:tcPr>
          <w:p w14:paraId="759FA687" w14:textId="77777777" w:rsidR="00E70E3D" w:rsidRPr="00CA20B7" w:rsidRDefault="00E70E3D" w:rsidP="00740696">
            <w:pPr>
              <w:jc w:val="right"/>
              <w:rPr>
                <w:sz w:val="20"/>
                <w:szCs w:val="20"/>
              </w:rPr>
            </w:pPr>
            <w:r w:rsidRPr="00CA20B7">
              <w:rPr>
                <w:sz w:val="20"/>
                <w:szCs w:val="20"/>
              </w:rPr>
              <w:t>45,93 lei/mp</w:t>
            </w:r>
          </w:p>
        </w:tc>
      </w:tr>
      <w:tr w:rsidR="00E70E3D" w:rsidRPr="00CA20B7" w14:paraId="0B1E7D41" w14:textId="77777777" w:rsidTr="00740696">
        <w:tc>
          <w:tcPr>
            <w:tcW w:w="392" w:type="dxa"/>
          </w:tcPr>
          <w:p w14:paraId="72CFD5E0" w14:textId="77777777" w:rsidR="00E70E3D" w:rsidRPr="00CA20B7" w:rsidRDefault="00E70E3D" w:rsidP="00740696">
            <w:pPr>
              <w:rPr>
                <w:sz w:val="20"/>
                <w:szCs w:val="20"/>
              </w:rPr>
            </w:pPr>
            <w:r w:rsidRPr="00CA20B7">
              <w:rPr>
                <w:sz w:val="20"/>
                <w:szCs w:val="20"/>
              </w:rPr>
              <w:t>4</w:t>
            </w:r>
          </w:p>
        </w:tc>
        <w:tc>
          <w:tcPr>
            <w:tcW w:w="4396" w:type="dxa"/>
          </w:tcPr>
          <w:p w14:paraId="2A4CE71D" w14:textId="77777777" w:rsidR="00E70E3D" w:rsidRPr="00CA20B7" w:rsidRDefault="00E70E3D" w:rsidP="00740696">
            <w:pPr>
              <w:rPr>
                <w:sz w:val="20"/>
                <w:szCs w:val="20"/>
              </w:rPr>
            </w:pPr>
            <w:r w:rsidRPr="00CA20B7">
              <w:rPr>
                <w:sz w:val="20"/>
                <w:szCs w:val="20"/>
              </w:rPr>
              <w:t>Cutii instalate sub/pe/in cladiri de birouri cu utilizare continua</w:t>
            </w:r>
          </w:p>
        </w:tc>
        <w:tc>
          <w:tcPr>
            <w:tcW w:w="2394" w:type="dxa"/>
          </w:tcPr>
          <w:p w14:paraId="634B1D5F" w14:textId="77777777" w:rsidR="00E70E3D" w:rsidRPr="00CA20B7" w:rsidRDefault="00E70E3D" w:rsidP="00740696">
            <w:pPr>
              <w:jc w:val="right"/>
              <w:rPr>
                <w:sz w:val="20"/>
                <w:szCs w:val="20"/>
              </w:rPr>
            </w:pPr>
            <w:r w:rsidRPr="00CA20B7">
              <w:rPr>
                <w:sz w:val="20"/>
                <w:szCs w:val="20"/>
              </w:rPr>
              <w:t>70,32 lei/mp</w:t>
            </w:r>
          </w:p>
        </w:tc>
        <w:tc>
          <w:tcPr>
            <w:tcW w:w="2394" w:type="dxa"/>
          </w:tcPr>
          <w:p w14:paraId="53B2BD8C" w14:textId="77777777" w:rsidR="00E70E3D" w:rsidRPr="00CA20B7" w:rsidRDefault="00E70E3D" w:rsidP="00740696">
            <w:pPr>
              <w:jc w:val="right"/>
              <w:rPr>
                <w:sz w:val="20"/>
                <w:szCs w:val="20"/>
              </w:rPr>
            </w:pPr>
            <w:r w:rsidRPr="00CA20B7">
              <w:rPr>
                <w:sz w:val="20"/>
                <w:szCs w:val="20"/>
              </w:rPr>
              <w:t>106,91 lei/mp</w:t>
            </w:r>
          </w:p>
        </w:tc>
      </w:tr>
      <w:tr w:rsidR="00E70E3D" w:rsidRPr="00CA20B7" w14:paraId="3D2A3648" w14:textId="77777777" w:rsidTr="00740696">
        <w:tc>
          <w:tcPr>
            <w:tcW w:w="392" w:type="dxa"/>
          </w:tcPr>
          <w:p w14:paraId="2BB7CE7A" w14:textId="77777777" w:rsidR="00E70E3D" w:rsidRPr="00CA20B7" w:rsidRDefault="00E70E3D" w:rsidP="00740696">
            <w:pPr>
              <w:rPr>
                <w:sz w:val="20"/>
                <w:szCs w:val="20"/>
              </w:rPr>
            </w:pPr>
            <w:r w:rsidRPr="00CA20B7">
              <w:rPr>
                <w:sz w:val="20"/>
                <w:szCs w:val="20"/>
              </w:rPr>
              <w:t>5</w:t>
            </w:r>
          </w:p>
        </w:tc>
        <w:tc>
          <w:tcPr>
            <w:tcW w:w="4396" w:type="dxa"/>
          </w:tcPr>
          <w:p w14:paraId="4578EA13" w14:textId="77777777" w:rsidR="00E70E3D" w:rsidRPr="00CA20B7" w:rsidRDefault="00E70E3D" w:rsidP="00740696">
            <w:pPr>
              <w:rPr>
                <w:sz w:val="20"/>
                <w:szCs w:val="20"/>
              </w:rPr>
            </w:pPr>
            <w:r w:rsidRPr="00CA20B7">
              <w:rPr>
                <w:sz w:val="20"/>
                <w:szCs w:val="20"/>
              </w:rPr>
              <w:t>Cutii instalate sub/pe/in cladiri industrial cu utilizare discontinua</w:t>
            </w:r>
          </w:p>
        </w:tc>
        <w:tc>
          <w:tcPr>
            <w:tcW w:w="2394" w:type="dxa"/>
          </w:tcPr>
          <w:p w14:paraId="4AB8A6E1" w14:textId="77777777" w:rsidR="00E70E3D" w:rsidRPr="00CA20B7" w:rsidRDefault="00E70E3D" w:rsidP="00740696">
            <w:pPr>
              <w:jc w:val="right"/>
              <w:rPr>
                <w:sz w:val="20"/>
                <w:szCs w:val="20"/>
              </w:rPr>
            </w:pPr>
            <w:r w:rsidRPr="00CA20B7">
              <w:rPr>
                <w:sz w:val="20"/>
                <w:szCs w:val="20"/>
              </w:rPr>
              <w:t>0</w:t>
            </w:r>
          </w:p>
        </w:tc>
        <w:tc>
          <w:tcPr>
            <w:tcW w:w="2394" w:type="dxa"/>
          </w:tcPr>
          <w:p w14:paraId="28E6E69F" w14:textId="77777777" w:rsidR="00E70E3D" w:rsidRPr="00CA20B7" w:rsidRDefault="00E70E3D" w:rsidP="00740696">
            <w:pPr>
              <w:jc w:val="right"/>
              <w:rPr>
                <w:sz w:val="20"/>
                <w:szCs w:val="20"/>
              </w:rPr>
            </w:pPr>
            <w:r w:rsidRPr="00CA20B7">
              <w:rPr>
                <w:sz w:val="20"/>
                <w:szCs w:val="20"/>
              </w:rPr>
              <w:t>8,12 lei/mp</w:t>
            </w:r>
          </w:p>
        </w:tc>
      </w:tr>
      <w:tr w:rsidR="00E70E3D" w:rsidRPr="00CA20B7" w14:paraId="098C8C2B" w14:textId="77777777" w:rsidTr="00740696">
        <w:tc>
          <w:tcPr>
            <w:tcW w:w="392" w:type="dxa"/>
          </w:tcPr>
          <w:p w14:paraId="17713DCD" w14:textId="77777777" w:rsidR="00E70E3D" w:rsidRPr="00CA20B7" w:rsidRDefault="00E70E3D" w:rsidP="00740696">
            <w:pPr>
              <w:rPr>
                <w:sz w:val="20"/>
                <w:szCs w:val="20"/>
              </w:rPr>
            </w:pPr>
            <w:r w:rsidRPr="00CA20B7">
              <w:rPr>
                <w:sz w:val="20"/>
                <w:szCs w:val="20"/>
              </w:rPr>
              <w:t>6</w:t>
            </w:r>
          </w:p>
        </w:tc>
        <w:tc>
          <w:tcPr>
            <w:tcW w:w="4396" w:type="dxa"/>
          </w:tcPr>
          <w:p w14:paraId="6E5CAC8C" w14:textId="77777777" w:rsidR="00E70E3D" w:rsidRPr="00CA20B7" w:rsidRDefault="00E70E3D" w:rsidP="00740696">
            <w:pPr>
              <w:rPr>
                <w:sz w:val="20"/>
                <w:szCs w:val="20"/>
              </w:rPr>
            </w:pPr>
            <w:r w:rsidRPr="00CA20B7">
              <w:rPr>
                <w:sz w:val="20"/>
                <w:szCs w:val="20"/>
              </w:rPr>
              <w:t>Cutii instalate sub/pe/in cladiri industrial cu utilizare continua</w:t>
            </w:r>
          </w:p>
        </w:tc>
        <w:tc>
          <w:tcPr>
            <w:tcW w:w="2394" w:type="dxa"/>
          </w:tcPr>
          <w:p w14:paraId="74547735" w14:textId="77777777" w:rsidR="00E70E3D" w:rsidRPr="00CA20B7" w:rsidRDefault="00E70E3D" w:rsidP="00740696">
            <w:pPr>
              <w:jc w:val="right"/>
              <w:rPr>
                <w:sz w:val="20"/>
                <w:szCs w:val="20"/>
              </w:rPr>
            </w:pPr>
            <w:r w:rsidRPr="00CA20B7">
              <w:rPr>
                <w:sz w:val="20"/>
                <w:szCs w:val="20"/>
              </w:rPr>
              <w:t>24,95 lei/mp</w:t>
            </w:r>
          </w:p>
        </w:tc>
        <w:tc>
          <w:tcPr>
            <w:tcW w:w="2394" w:type="dxa"/>
          </w:tcPr>
          <w:p w14:paraId="676E324C" w14:textId="77777777" w:rsidR="00E70E3D" w:rsidRPr="00CA20B7" w:rsidRDefault="00E70E3D" w:rsidP="00740696">
            <w:pPr>
              <w:jc w:val="right"/>
              <w:rPr>
                <w:sz w:val="20"/>
                <w:szCs w:val="20"/>
              </w:rPr>
            </w:pPr>
            <w:r w:rsidRPr="00CA20B7">
              <w:rPr>
                <w:sz w:val="20"/>
                <w:szCs w:val="20"/>
              </w:rPr>
              <w:t>50,20 lei/mp</w:t>
            </w:r>
          </w:p>
        </w:tc>
      </w:tr>
      <w:tr w:rsidR="00E70E3D" w:rsidRPr="00CA20B7" w14:paraId="557F8863" w14:textId="77777777" w:rsidTr="00740696">
        <w:tc>
          <w:tcPr>
            <w:tcW w:w="392" w:type="dxa"/>
          </w:tcPr>
          <w:p w14:paraId="6FE9F914" w14:textId="77777777" w:rsidR="00E70E3D" w:rsidRPr="00CA20B7" w:rsidRDefault="00E70E3D" w:rsidP="00740696">
            <w:pPr>
              <w:rPr>
                <w:sz w:val="20"/>
                <w:szCs w:val="20"/>
              </w:rPr>
            </w:pPr>
            <w:r w:rsidRPr="00CA20B7">
              <w:rPr>
                <w:sz w:val="20"/>
                <w:szCs w:val="20"/>
              </w:rPr>
              <w:t>7</w:t>
            </w:r>
          </w:p>
        </w:tc>
        <w:tc>
          <w:tcPr>
            <w:tcW w:w="4396" w:type="dxa"/>
          </w:tcPr>
          <w:p w14:paraId="7E055B97" w14:textId="77777777" w:rsidR="00E70E3D" w:rsidRPr="00CA20B7" w:rsidRDefault="00E70E3D" w:rsidP="00740696">
            <w:pPr>
              <w:rPr>
                <w:sz w:val="20"/>
                <w:szCs w:val="20"/>
              </w:rPr>
            </w:pPr>
            <w:r w:rsidRPr="00CA20B7">
              <w:rPr>
                <w:sz w:val="20"/>
                <w:szCs w:val="20"/>
              </w:rPr>
              <w:t>Cutii instalate sub/pe/in cladiri rezidentiale cu utilizare discontinua</w:t>
            </w:r>
          </w:p>
        </w:tc>
        <w:tc>
          <w:tcPr>
            <w:tcW w:w="2394" w:type="dxa"/>
          </w:tcPr>
          <w:p w14:paraId="2E979C47" w14:textId="77777777" w:rsidR="00E70E3D" w:rsidRPr="00CA20B7" w:rsidRDefault="00E70E3D" w:rsidP="00740696">
            <w:pPr>
              <w:jc w:val="right"/>
              <w:rPr>
                <w:sz w:val="20"/>
                <w:szCs w:val="20"/>
              </w:rPr>
            </w:pPr>
            <w:r w:rsidRPr="00CA20B7">
              <w:rPr>
                <w:sz w:val="20"/>
                <w:szCs w:val="20"/>
              </w:rPr>
              <w:t>8,85 lei/mp</w:t>
            </w:r>
          </w:p>
        </w:tc>
        <w:tc>
          <w:tcPr>
            <w:tcW w:w="2394" w:type="dxa"/>
          </w:tcPr>
          <w:p w14:paraId="09532357" w14:textId="77777777" w:rsidR="00E70E3D" w:rsidRPr="00CA20B7" w:rsidRDefault="00E70E3D" w:rsidP="00740696">
            <w:pPr>
              <w:jc w:val="right"/>
              <w:rPr>
                <w:sz w:val="20"/>
                <w:szCs w:val="20"/>
              </w:rPr>
            </w:pPr>
            <w:r w:rsidRPr="00CA20B7">
              <w:rPr>
                <w:sz w:val="20"/>
                <w:szCs w:val="20"/>
              </w:rPr>
              <w:t>30,07 lei/mp</w:t>
            </w:r>
          </w:p>
        </w:tc>
      </w:tr>
      <w:tr w:rsidR="00E70E3D" w:rsidRPr="00CA20B7" w14:paraId="7D20AC17" w14:textId="77777777" w:rsidTr="00740696">
        <w:tc>
          <w:tcPr>
            <w:tcW w:w="392" w:type="dxa"/>
          </w:tcPr>
          <w:p w14:paraId="18A01842" w14:textId="77777777" w:rsidR="00E70E3D" w:rsidRPr="00CA20B7" w:rsidRDefault="00E70E3D" w:rsidP="00740696">
            <w:pPr>
              <w:rPr>
                <w:sz w:val="20"/>
                <w:szCs w:val="20"/>
              </w:rPr>
            </w:pPr>
            <w:r w:rsidRPr="00CA20B7">
              <w:rPr>
                <w:sz w:val="20"/>
                <w:szCs w:val="20"/>
              </w:rPr>
              <w:t>8</w:t>
            </w:r>
          </w:p>
        </w:tc>
        <w:tc>
          <w:tcPr>
            <w:tcW w:w="4396" w:type="dxa"/>
          </w:tcPr>
          <w:p w14:paraId="50CF4ABB" w14:textId="77777777" w:rsidR="00E70E3D" w:rsidRPr="00CA20B7" w:rsidRDefault="00E70E3D" w:rsidP="00740696">
            <w:pPr>
              <w:rPr>
                <w:sz w:val="20"/>
                <w:szCs w:val="20"/>
              </w:rPr>
            </w:pPr>
            <w:r w:rsidRPr="00CA20B7">
              <w:rPr>
                <w:sz w:val="20"/>
                <w:szCs w:val="20"/>
              </w:rPr>
              <w:t>Cutii instalate sub/pe/in cladiri residential cu utilizare continua</w:t>
            </w:r>
          </w:p>
        </w:tc>
        <w:tc>
          <w:tcPr>
            <w:tcW w:w="2394" w:type="dxa"/>
          </w:tcPr>
          <w:p w14:paraId="3B72CEF6" w14:textId="77777777" w:rsidR="00E70E3D" w:rsidRPr="00CA20B7" w:rsidRDefault="00E70E3D" w:rsidP="00740696">
            <w:pPr>
              <w:jc w:val="right"/>
              <w:rPr>
                <w:sz w:val="20"/>
                <w:szCs w:val="20"/>
              </w:rPr>
            </w:pPr>
            <w:r w:rsidRPr="00CA20B7">
              <w:rPr>
                <w:sz w:val="20"/>
                <w:szCs w:val="20"/>
              </w:rPr>
              <w:t>51,29 lei/mp</w:t>
            </w:r>
          </w:p>
        </w:tc>
        <w:tc>
          <w:tcPr>
            <w:tcW w:w="2394" w:type="dxa"/>
          </w:tcPr>
          <w:p w14:paraId="3E7A83D7" w14:textId="77777777" w:rsidR="00E70E3D" w:rsidRPr="00CA20B7" w:rsidRDefault="00E70E3D" w:rsidP="00740696">
            <w:pPr>
              <w:jc w:val="right"/>
              <w:rPr>
                <w:sz w:val="20"/>
                <w:szCs w:val="20"/>
              </w:rPr>
            </w:pPr>
            <w:r w:rsidRPr="00CA20B7">
              <w:rPr>
                <w:sz w:val="20"/>
                <w:szCs w:val="20"/>
              </w:rPr>
              <w:t>83,13 lei/mp</w:t>
            </w:r>
          </w:p>
        </w:tc>
      </w:tr>
    </w:tbl>
    <w:p w14:paraId="6976D827" w14:textId="77777777" w:rsidR="00E70E3D" w:rsidRPr="00CA20B7" w:rsidRDefault="00E70E3D" w:rsidP="00E70E3D">
      <w:pPr>
        <w:rPr>
          <w:sz w:val="20"/>
          <w:szCs w:val="20"/>
        </w:rPr>
      </w:pPr>
      <w:r w:rsidRPr="00CA20B7">
        <w:rPr>
          <w:sz w:val="20"/>
          <w:szCs w:val="20"/>
        </w:rPr>
        <w:tab/>
        <w:t>9. Taxa pentru eliberarea avizului apa-canal :</w:t>
      </w:r>
    </w:p>
    <w:p w14:paraId="0F4F3C4B" w14:textId="77777777" w:rsidR="00E70E3D" w:rsidRPr="00CA20B7" w:rsidRDefault="00E70E3D" w:rsidP="00E70E3D">
      <w:pPr>
        <w:rPr>
          <w:sz w:val="20"/>
          <w:szCs w:val="20"/>
        </w:rPr>
      </w:pPr>
      <w:r w:rsidRPr="00CA20B7">
        <w:rPr>
          <w:sz w:val="20"/>
          <w:szCs w:val="20"/>
        </w:rPr>
        <w:tab/>
        <w:t xml:space="preserve">- persoane fizice </w:t>
      </w:r>
      <w:r w:rsidRPr="00CA20B7">
        <w:rPr>
          <w:sz w:val="20"/>
          <w:szCs w:val="20"/>
        </w:rPr>
        <w:tab/>
        <w:t xml:space="preserve">20 lei; </w:t>
      </w:r>
    </w:p>
    <w:p w14:paraId="6DC8C0D7" w14:textId="77777777" w:rsidR="00E70E3D" w:rsidRPr="00CA20B7" w:rsidRDefault="00E70E3D" w:rsidP="00E70E3D">
      <w:pPr>
        <w:rPr>
          <w:sz w:val="20"/>
          <w:szCs w:val="20"/>
        </w:rPr>
      </w:pPr>
      <w:r w:rsidRPr="00CA20B7">
        <w:rPr>
          <w:sz w:val="20"/>
          <w:szCs w:val="20"/>
        </w:rPr>
        <w:tab/>
        <w:t>- persoane juridice         200 lei.</w:t>
      </w:r>
    </w:p>
    <w:p w14:paraId="499AEFC4" w14:textId="77777777" w:rsidR="00E70E3D" w:rsidRPr="00CA20B7" w:rsidRDefault="00E70E3D" w:rsidP="00E70E3D">
      <w:pPr>
        <w:rPr>
          <w:sz w:val="20"/>
          <w:szCs w:val="20"/>
        </w:rPr>
      </w:pPr>
      <w:r w:rsidRPr="00CA20B7">
        <w:rPr>
          <w:sz w:val="20"/>
          <w:szCs w:val="20"/>
        </w:rPr>
        <w:tab/>
        <w:t xml:space="preserve">10. Taxa avizare a lucrarilor pentru obiective de investitie, conform Legii nr. 50/1991 privind autorizarea executarii lucrarilor de constructii, cu modificarile si completarile ulterioare  - persoane juridice 1.000 lei. </w:t>
      </w:r>
    </w:p>
    <w:p w14:paraId="57ED0F30" w14:textId="77777777" w:rsidR="00E70E3D" w:rsidRPr="00CA20B7" w:rsidRDefault="00E70E3D" w:rsidP="00E70E3D">
      <w:pPr>
        <w:rPr>
          <w:b/>
          <w:sz w:val="20"/>
          <w:szCs w:val="20"/>
        </w:rPr>
      </w:pPr>
      <w:r w:rsidRPr="00CA20B7">
        <w:rPr>
          <w:b/>
          <w:sz w:val="20"/>
          <w:szCs w:val="20"/>
        </w:rPr>
        <w:t xml:space="preserve">Art.19. Scutirile si inlesnirile la plata impozitului pe cladiri, teren, mijloace de transport si taxe locale datorate de persoane fizice si juridice se acorda conform prevederilor Legii nr. 227/2015 privind Codul fiscal .  </w:t>
      </w:r>
    </w:p>
    <w:p w14:paraId="3C6C8E3D" w14:textId="77777777" w:rsidR="00E70E3D" w:rsidRPr="00CA20B7" w:rsidRDefault="00E70E3D" w:rsidP="00E70E3D">
      <w:pPr>
        <w:rPr>
          <w:b/>
          <w:sz w:val="20"/>
          <w:szCs w:val="20"/>
        </w:rPr>
      </w:pPr>
      <w:r w:rsidRPr="00CA20B7">
        <w:rPr>
          <w:b/>
          <w:sz w:val="20"/>
          <w:szCs w:val="20"/>
        </w:rPr>
        <w:tab/>
        <w:t xml:space="preserve">Art. 20. SANCTIUNI </w:t>
      </w:r>
    </w:p>
    <w:p w14:paraId="2B997FEC" w14:textId="77777777" w:rsidR="00E70E3D" w:rsidRPr="00CA20B7" w:rsidRDefault="00E70E3D" w:rsidP="00E70E3D">
      <w:pPr>
        <w:rPr>
          <w:b/>
          <w:sz w:val="20"/>
          <w:szCs w:val="20"/>
        </w:rPr>
      </w:pPr>
      <w:r w:rsidRPr="00CA20B7">
        <w:rPr>
          <w:b/>
          <w:sz w:val="20"/>
          <w:szCs w:val="20"/>
        </w:rPr>
        <w:tab/>
        <w:t xml:space="preserve">a) LIMITELE MINIME SI MAXIME ALE AMENZILOR IN CAZUL PERSOANELOR FIZICE </w:t>
      </w:r>
    </w:p>
    <w:p w14:paraId="3ACD3855" w14:textId="77777777" w:rsidR="00E70E3D" w:rsidRPr="00CA20B7" w:rsidRDefault="00E70E3D" w:rsidP="00E70E3D">
      <w:pPr>
        <w:rPr>
          <w:sz w:val="20"/>
          <w:szCs w:val="20"/>
        </w:rPr>
      </w:pPr>
      <w:r w:rsidRPr="00CA20B7">
        <w:rPr>
          <w:b/>
          <w:sz w:val="20"/>
          <w:szCs w:val="20"/>
        </w:rPr>
        <w:tab/>
      </w:r>
      <w:r w:rsidRPr="00CA20B7">
        <w:rPr>
          <w:sz w:val="20"/>
          <w:szCs w:val="20"/>
        </w:rPr>
        <w:t>Art. 493 alin.(3)</w:t>
      </w:r>
    </w:p>
    <w:p w14:paraId="6DF6E62C" w14:textId="77777777" w:rsidR="00E70E3D" w:rsidRPr="00CA20B7" w:rsidRDefault="00E70E3D" w:rsidP="00E70E3D">
      <w:pPr>
        <w:rPr>
          <w:sz w:val="20"/>
          <w:szCs w:val="20"/>
        </w:rPr>
      </w:pPr>
      <w:r w:rsidRPr="00CA20B7">
        <w:rPr>
          <w:sz w:val="20"/>
          <w:szCs w:val="20"/>
        </w:rPr>
        <w:tab/>
        <w:t>Contraventia prevazuta la alin.(2) lit.a) se sanctioneaza cu amenda de la 77 lei la 307  lei, iar cele de la lit.B-d) cu amenda de la 307  lei la 765 lei.</w:t>
      </w:r>
    </w:p>
    <w:p w14:paraId="33E92943" w14:textId="77777777" w:rsidR="00E70E3D" w:rsidRPr="00CA20B7" w:rsidRDefault="00E70E3D" w:rsidP="00E70E3D">
      <w:pPr>
        <w:rPr>
          <w:sz w:val="20"/>
          <w:szCs w:val="20"/>
        </w:rPr>
      </w:pPr>
      <w:r w:rsidRPr="00CA20B7">
        <w:rPr>
          <w:sz w:val="20"/>
          <w:szCs w:val="20"/>
        </w:rPr>
        <w:tab/>
        <w:t>Art..493 alin.(4)</w:t>
      </w:r>
    </w:p>
    <w:p w14:paraId="12E0ABCF" w14:textId="77777777" w:rsidR="00E70E3D" w:rsidRPr="00CA20B7" w:rsidRDefault="00E70E3D" w:rsidP="00E70E3D">
      <w:pPr>
        <w:rPr>
          <w:sz w:val="20"/>
          <w:szCs w:val="20"/>
        </w:rPr>
      </w:pPr>
      <w:r w:rsidRPr="00CA20B7">
        <w:rPr>
          <w:sz w:val="20"/>
          <w:szCs w:val="20"/>
        </w:rPr>
        <w:tab/>
        <w:t>Incalcarea normelor tehnice priivind tiparirea, inregistrarea vanzarea , evidenta si gestionarea , dupa caz, a abonamentelor si a biletelor de intrare la spectacole  constituie contraventie si se sanctioneaza cu amenda de  la 357 lei la 1747 lei.</w:t>
      </w:r>
    </w:p>
    <w:p w14:paraId="502BEE14" w14:textId="77777777" w:rsidR="00E70E3D" w:rsidRPr="00CA20B7" w:rsidRDefault="00E70E3D" w:rsidP="00E70E3D">
      <w:pPr>
        <w:rPr>
          <w:b/>
          <w:sz w:val="20"/>
          <w:szCs w:val="20"/>
        </w:rPr>
      </w:pPr>
      <w:r w:rsidRPr="00CA20B7">
        <w:rPr>
          <w:sz w:val="20"/>
          <w:szCs w:val="20"/>
        </w:rPr>
        <w:lastRenderedPageBreak/>
        <w:tab/>
      </w:r>
      <w:r w:rsidRPr="00CA20B7">
        <w:rPr>
          <w:b/>
          <w:sz w:val="20"/>
          <w:szCs w:val="20"/>
        </w:rPr>
        <w:t xml:space="preserve">b) LIMITELE MINIME SI MAXIME ALE AMENZILOR IN CAZUL PERSOANELOR JURIDICE </w:t>
      </w:r>
    </w:p>
    <w:p w14:paraId="405952DA" w14:textId="77777777" w:rsidR="00E70E3D" w:rsidRPr="00CA20B7" w:rsidRDefault="00E70E3D" w:rsidP="00E70E3D">
      <w:pPr>
        <w:rPr>
          <w:sz w:val="20"/>
          <w:szCs w:val="20"/>
        </w:rPr>
      </w:pPr>
      <w:r w:rsidRPr="00CA20B7">
        <w:rPr>
          <w:b/>
          <w:sz w:val="20"/>
          <w:szCs w:val="20"/>
        </w:rPr>
        <w:tab/>
      </w:r>
      <w:r w:rsidRPr="00CA20B7">
        <w:rPr>
          <w:sz w:val="20"/>
          <w:szCs w:val="20"/>
        </w:rPr>
        <w:t>art. 493 alin.(5)  In cazul persoanelor juridice , limitele minime si maxime ale amenzilor prevazute la alin.(3) si (4)  se indexeaza cu rata inflatiei .</w:t>
      </w:r>
    </w:p>
    <w:p w14:paraId="3DCC4A04" w14:textId="77777777" w:rsidR="00E70E3D" w:rsidRPr="00CA20B7" w:rsidRDefault="00E70E3D" w:rsidP="00E70E3D">
      <w:pPr>
        <w:rPr>
          <w:sz w:val="20"/>
          <w:szCs w:val="20"/>
        </w:rPr>
      </w:pPr>
      <w:r w:rsidRPr="00CA20B7">
        <w:rPr>
          <w:sz w:val="20"/>
          <w:szCs w:val="20"/>
        </w:rPr>
        <w:tab/>
      </w:r>
      <w:r w:rsidRPr="00CA20B7">
        <w:rPr>
          <w:b/>
          <w:sz w:val="20"/>
          <w:szCs w:val="20"/>
          <w:u w:val="single"/>
        </w:rPr>
        <w:t>Art. 21</w:t>
      </w:r>
      <w:r w:rsidRPr="00CA20B7">
        <w:rPr>
          <w:sz w:val="20"/>
          <w:szCs w:val="20"/>
        </w:rPr>
        <w:t xml:space="preserve"> . Cu data intrarii in vigoare a prezentei hotarari se abroga orice alte prevederi contrare .</w:t>
      </w:r>
    </w:p>
    <w:p w14:paraId="6140469B" w14:textId="77777777" w:rsidR="00E70E3D" w:rsidRPr="00CA20B7" w:rsidRDefault="00E70E3D" w:rsidP="00E70E3D">
      <w:pPr>
        <w:rPr>
          <w:sz w:val="20"/>
          <w:szCs w:val="20"/>
        </w:rPr>
      </w:pPr>
      <w:r w:rsidRPr="00CA20B7">
        <w:rPr>
          <w:sz w:val="20"/>
          <w:szCs w:val="20"/>
        </w:rPr>
        <w:tab/>
      </w:r>
      <w:r w:rsidRPr="00CA20B7">
        <w:rPr>
          <w:b/>
          <w:sz w:val="20"/>
          <w:szCs w:val="20"/>
          <w:u w:val="single"/>
        </w:rPr>
        <w:t>Art. 22</w:t>
      </w:r>
      <w:r w:rsidRPr="00CA20B7">
        <w:rPr>
          <w:sz w:val="20"/>
          <w:szCs w:val="20"/>
        </w:rPr>
        <w:t>. - Hotararea se aduce la cunostinta publica  prin afisare pe panourile de afisaj, special amenajate ale Consiliului Local al comunei C.A.Rosetti .</w:t>
      </w:r>
    </w:p>
    <w:p w14:paraId="79E18943" w14:textId="77777777" w:rsidR="00E70E3D" w:rsidRPr="00CA20B7" w:rsidRDefault="00E70E3D" w:rsidP="00E70E3D">
      <w:pPr>
        <w:rPr>
          <w:sz w:val="20"/>
          <w:szCs w:val="20"/>
        </w:rPr>
      </w:pPr>
      <w:r w:rsidRPr="00CA20B7">
        <w:rPr>
          <w:sz w:val="20"/>
          <w:szCs w:val="20"/>
        </w:rPr>
        <w:tab/>
      </w:r>
      <w:r w:rsidRPr="00CA20B7">
        <w:rPr>
          <w:b/>
          <w:sz w:val="20"/>
          <w:szCs w:val="20"/>
          <w:u w:val="single"/>
        </w:rPr>
        <w:t>Art. 23</w:t>
      </w:r>
      <w:r w:rsidRPr="00CA20B7">
        <w:rPr>
          <w:sz w:val="20"/>
          <w:szCs w:val="20"/>
        </w:rPr>
        <w:t>. Prezenta  hatarare se poate contesta de cei interesati la instanta competenta in termenul prevazut de lege.</w:t>
      </w:r>
    </w:p>
    <w:p w14:paraId="5C5BD130" w14:textId="77777777" w:rsidR="00E70E3D" w:rsidRDefault="00E70E3D" w:rsidP="00E70E3D">
      <w:pPr>
        <w:rPr>
          <w:sz w:val="20"/>
          <w:szCs w:val="20"/>
        </w:rPr>
      </w:pPr>
      <w:r w:rsidRPr="00CA20B7">
        <w:rPr>
          <w:sz w:val="20"/>
          <w:szCs w:val="20"/>
        </w:rPr>
        <w:tab/>
      </w:r>
      <w:r w:rsidRPr="00CA20B7">
        <w:rPr>
          <w:b/>
          <w:sz w:val="20"/>
          <w:szCs w:val="20"/>
          <w:u w:val="single"/>
        </w:rPr>
        <w:t>Art.24</w:t>
      </w:r>
      <w:r w:rsidRPr="00CA20B7">
        <w:rPr>
          <w:sz w:val="20"/>
          <w:szCs w:val="20"/>
        </w:rPr>
        <w:t xml:space="preserve">. Hotararea se comunica persoanelor si autoritatilor interesate . </w:t>
      </w:r>
    </w:p>
    <w:p w14:paraId="49751666" w14:textId="77777777" w:rsidR="00E70E3D" w:rsidRDefault="00E70E3D" w:rsidP="00E70E3D">
      <w:pPr>
        <w:rPr>
          <w:sz w:val="20"/>
          <w:szCs w:val="20"/>
        </w:rPr>
      </w:pPr>
    </w:p>
    <w:p w14:paraId="2BE9197A" w14:textId="77777777" w:rsidR="00E70E3D" w:rsidRPr="00CA20B7" w:rsidRDefault="00E70E3D" w:rsidP="00E70E3D">
      <w:pPr>
        <w:rPr>
          <w:sz w:val="20"/>
          <w:szCs w:val="20"/>
        </w:rPr>
      </w:pPr>
    </w:p>
    <w:p w14:paraId="28832FAB" w14:textId="77777777" w:rsidR="00E70E3D" w:rsidRPr="00CA20B7" w:rsidRDefault="00E70E3D" w:rsidP="00E70E3D">
      <w:pPr>
        <w:rPr>
          <w:sz w:val="20"/>
          <w:szCs w:val="20"/>
        </w:rPr>
      </w:pPr>
      <w:r w:rsidRPr="00CA20B7">
        <w:rPr>
          <w:sz w:val="20"/>
          <w:szCs w:val="20"/>
        </w:rPr>
        <w:t xml:space="preserve">                                                  PRESEDINTE DE SEDINTA , </w:t>
      </w:r>
      <w:r w:rsidRPr="00CA20B7">
        <w:rPr>
          <w:sz w:val="20"/>
          <w:szCs w:val="20"/>
        </w:rPr>
        <w:tab/>
        <w:t xml:space="preserve">                  CONTRASEMNEAZA ,</w:t>
      </w:r>
      <w:r w:rsidRPr="00CA20B7">
        <w:rPr>
          <w:sz w:val="20"/>
          <w:szCs w:val="20"/>
        </w:rPr>
        <w:tab/>
      </w:r>
      <w:r w:rsidRPr="00CA20B7">
        <w:rPr>
          <w:sz w:val="20"/>
          <w:szCs w:val="20"/>
        </w:rPr>
        <w:tab/>
      </w:r>
      <w:r w:rsidRPr="00CA20B7">
        <w:rPr>
          <w:sz w:val="20"/>
          <w:szCs w:val="20"/>
        </w:rPr>
        <w:tab/>
      </w:r>
    </w:p>
    <w:p w14:paraId="4BC87E80" w14:textId="77777777" w:rsidR="00E70E3D" w:rsidRPr="00CA20B7" w:rsidRDefault="00E70E3D" w:rsidP="00E70E3D">
      <w:pPr>
        <w:rPr>
          <w:sz w:val="20"/>
          <w:szCs w:val="20"/>
        </w:rPr>
      </w:pPr>
      <w:r w:rsidRPr="00CA20B7">
        <w:rPr>
          <w:sz w:val="20"/>
          <w:szCs w:val="20"/>
        </w:rPr>
        <w:tab/>
        <w:t xml:space="preserve">              </w:t>
      </w:r>
      <w:r w:rsidRPr="00CA20B7">
        <w:rPr>
          <w:sz w:val="20"/>
          <w:szCs w:val="20"/>
        </w:rPr>
        <w:tab/>
      </w:r>
      <w:r w:rsidRPr="00CA20B7">
        <w:rPr>
          <w:sz w:val="20"/>
          <w:szCs w:val="20"/>
        </w:rPr>
        <w:tab/>
        <w:t xml:space="preserve">             PETRE TABIRCA</w:t>
      </w:r>
      <w:r w:rsidRPr="00CA20B7">
        <w:rPr>
          <w:sz w:val="20"/>
          <w:szCs w:val="20"/>
        </w:rPr>
        <w:tab/>
      </w:r>
      <w:r w:rsidRPr="00CA20B7">
        <w:rPr>
          <w:sz w:val="20"/>
          <w:szCs w:val="20"/>
        </w:rPr>
        <w:tab/>
        <w:t xml:space="preserve">                   SECRETAR GENERAL,</w:t>
      </w:r>
    </w:p>
    <w:p w14:paraId="65A9C3FF" w14:textId="77777777" w:rsidR="00E70E3D" w:rsidRPr="00CA20B7" w:rsidRDefault="00E70E3D" w:rsidP="00E70E3D">
      <w:pPr>
        <w:ind w:left="5040" w:firstLine="720"/>
        <w:rPr>
          <w:sz w:val="20"/>
          <w:szCs w:val="20"/>
        </w:rPr>
      </w:pPr>
      <w:r>
        <w:rPr>
          <w:sz w:val="20"/>
          <w:szCs w:val="20"/>
        </w:rPr>
        <w:t xml:space="preserve">             </w:t>
      </w:r>
      <w:r w:rsidRPr="00CA20B7">
        <w:rPr>
          <w:sz w:val="20"/>
          <w:szCs w:val="20"/>
        </w:rPr>
        <w:t xml:space="preserve"> MOISAC ROBERT-VASILE</w:t>
      </w:r>
      <w:r w:rsidRPr="00CA20B7">
        <w:rPr>
          <w:sz w:val="20"/>
          <w:szCs w:val="20"/>
        </w:rPr>
        <w:tab/>
      </w:r>
      <w:r w:rsidRPr="00CA20B7">
        <w:rPr>
          <w:sz w:val="20"/>
          <w:szCs w:val="20"/>
        </w:rPr>
        <w:tab/>
      </w:r>
      <w:r w:rsidRPr="00CA20B7">
        <w:rPr>
          <w:sz w:val="20"/>
          <w:szCs w:val="20"/>
        </w:rPr>
        <w:tab/>
      </w:r>
    </w:p>
    <w:p w14:paraId="3CD10320" w14:textId="77777777" w:rsidR="00E70E3D" w:rsidRPr="00CA20B7" w:rsidRDefault="00E70E3D" w:rsidP="00E70E3D">
      <w:pPr>
        <w:rPr>
          <w:sz w:val="20"/>
          <w:szCs w:val="20"/>
        </w:rPr>
      </w:pPr>
      <w:r w:rsidRPr="00CA20B7">
        <w:rPr>
          <w:sz w:val="20"/>
          <w:szCs w:val="20"/>
        </w:rPr>
        <w:tab/>
      </w:r>
      <w:r w:rsidRPr="00CA20B7">
        <w:rPr>
          <w:sz w:val="20"/>
          <w:szCs w:val="20"/>
        </w:rPr>
        <w:tab/>
      </w:r>
    </w:p>
    <w:p w14:paraId="3971B546" w14:textId="77777777" w:rsidR="00E70E3D" w:rsidRPr="00CA20B7" w:rsidRDefault="00E70E3D" w:rsidP="00E70E3D">
      <w:pPr>
        <w:rPr>
          <w:sz w:val="20"/>
          <w:szCs w:val="20"/>
        </w:rPr>
      </w:pPr>
    </w:p>
    <w:p w14:paraId="5A43FF51" w14:textId="77777777" w:rsidR="00E70E3D" w:rsidRPr="00CA20B7" w:rsidRDefault="00E70E3D" w:rsidP="00E70E3D">
      <w:pPr>
        <w:rPr>
          <w:sz w:val="20"/>
          <w:szCs w:val="20"/>
        </w:rPr>
      </w:pPr>
    </w:p>
    <w:p w14:paraId="7DA6ABCD" w14:textId="77777777" w:rsidR="00E70E3D" w:rsidRPr="00CA20B7" w:rsidRDefault="00E70E3D" w:rsidP="00E70E3D">
      <w:pPr>
        <w:rPr>
          <w:b/>
          <w:sz w:val="20"/>
          <w:szCs w:val="20"/>
        </w:rPr>
      </w:pPr>
      <w:r>
        <w:rPr>
          <w:b/>
          <w:sz w:val="20"/>
          <w:szCs w:val="20"/>
        </w:rPr>
        <w:t>Aceas</w:t>
      </w:r>
      <w:r w:rsidRPr="00CA20B7">
        <w:rPr>
          <w:b/>
          <w:sz w:val="20"/>
          <w:szCs w:val="20"/>
        </w:rPr>
        <w:t>ta hotarare a fost adoptata de Consiliul Local al comunei C.A.Rosetti  in sedinta din  15.09.2020 cu respectarea</w:t>
      </w:r>
      <w:r>
        <w:rPr>
          <w:b/>
          <w:sz w:val="20"/>
          <w:szCs w:val="20"/>
        </w:rPr>
        <w:t xml:space="preserve"> predederilor art.139 al.1 din O.U.G</w:t>
      </w:r>
      <w:r w:rsidRPr="00CA20B7">
        <w:rPr>
          <w:b/>
          <w:sz w:val="20"/>
          <w:szCs w:val="20"/>
        </w:rPr>
        <w:t xml:space="preserve">. nr.57/2019 privind codul adiministrativ , cu un numar de 11 voturi pentru si  2(doua ) abtineri si zero voturi impotriva din numarul total de 13 consilieri in functie si 13 consilieri prezenti la sedinta . </w:t>
      </w:r>
    </w:p>
    <w:p w14:paraId="7E19CE75" w14:textId="77777777" w:rsidR="00E70E3D" w:rsidRPr="00CA20B7" w:rsidRDefault="00E70E3D" w:rsidP="00E70E3D">
      <w:pPr>
        <w:rPr>
          <w:sz w:val="20"/>
          <w:szCs w:val="20"/>
        </w:rPr>
      </w:pPr>
    </w:p>
    <w:p w14:paraId="3F12496D" w14:textId="77777777" w:rsidR="00E70E3D" w:rsidRPr="00CA20B7" w:rsidRDefault="00E70E3D" w:rsidP="00E70E3D">
      <w:pPr>
        <w:rPr>
          <w:sz w:val="20"/>
          <w:szCs w:val="20"/>
        </w:rPr>
      </w:pPr>
    </w:p>
    <w:p w14:paraId="3B97BC3B" w14:textId="77777777" w:rsidR="00E70E3D" w:rsidRPr="00CA20B7" w:rsidRDefault="00E70E3D" w:rsidP="00E70E3D">
      <w:pPr>
        <w:rPr>
          <w:sz w:val="20"/>
          <w:szCs w:val="20"/>
        </w:rPr>
      </w:pPr>
    </w:p>
    <w:p w14:paraId="471CF0E9" w14:textId="77777777" w:rsidR="00E70E3D" w:rsidRPr="00CA20B7" w:rsidRDefault="00E70E3D" w:rsidP="00E70E3D">
      <w:pPr>
        <w:rPr>
          <w:sz w:val="20"/>
          <w:szCs w:val="20"/>
        </w:rPr>
      </w:pPr>
    </w:p>
    <w:p w14:paraId="3C52ED71" w14:textId="77777777" w:rsidR="00E70E3D" w:rsidRPr="00CA20B7" w:rsidRDefault="00E70E3D" w:rsidP="00E70E3D">
      <w:pPr>
        <w:rPr>
          <w:sz w:val="20"/>
          <w:szCs w:val="20"/>
        </w:rPr>
      </w:pPr>
    </w:p>
    <w:p w14:paraId="546BD6E0" w14:textId="77777777" w:rsidR="00E70E3D" w:rsidRPr="00CA20B7" w:rsidRDefault="00E70E3D" w:rsidP="00E70E3D">
      <w:pPr>
        <w:rPr>
          <w:sz w:val="20"/>
          <w:szCs w:val="20"/>
        </w:rPr>
      </w:pPr>
    </w:p>
    <w:p w14:paraId="481F2C83" w14:textId="77777777" w:rsidR="00E70E3D" w:rsidRPr="00CA20B7" w:rsidRDefault="00E70E3D" w:rsidP="00E70E3D">
      <w:pPr>
        <w:rPr>
          <w:sz w:val="20"/>
          <w:szCs w:val="20"/>
        </w:rPr>
      </w:pPr>
    </w:p>
    <w:p w14:paraId="6EFB6EF6" w14:textId="77777777" w:rsidR="00E70E3D" w:rsidRPr="00CA20B7" w:rsidRDefault="00E70E3D" w:rsidP="00E70E3D">
      <w:pPr>
        <w:rPr>
          <w:sz w:val="20"/>
          <w:szCs w:val="20"/>
        </w:rPr>
      </w:pPr>
    </w:p>
    <w:p w14:paraId="3EDCB73F" w14:textId="77777777" w:rsidR="00E70E3D" w:rsidRPr="00CA20B7" w:rsidRDefault="00E70E3D" w:rsidP="00E70E3D">
      <w:pPr>
        <w:rPr>
          <w:sz w:val="20"/>
          <w:szCs w:val="20"/>
        </w:rPr>
      </w:pPr>
    </w:p>
    <w:p w14:paraId="346ECAAC" w14:textId="77777777" w:rsidR="00E70E3D" w:rsidRPr="00CA20B7" w:rsidRDefault="00E70E3D" w:rsidP="00E70E3D">
      <w:pPr>
        <w:rPr>
          <w:sz w:val="20"/>
          <w:szCs w:val="20"/>
        </w:rPr>
      </w:pPr>
    </w:p>
    <w:p w14:paraId="1961F9B6" w14:textId="77777777" w:rsidR="00E70E3D" w:rsidRPr="00CA20B7" w:rsidRDefault="00E70E3D" w:rsidP="00E70E3D">
      <w:pPr>
        <w:rPr>
          <w:sz w:val="20"/>
          <w:szCs w:val="20"/>
        </w:rPr>
      </w:pPr>
    </w:p>
    <w:p w14:paraId="5EB56AB2" w14:textId="77777777" w:rsidR="00E70E3D" w:rsidRPr="00CA20B7" w:rsidRDefault="00E70E3D" w:rsidP="00E70E3D">
      <w:pPr>
        <w:rPr>
          <w:sz w:val="20"/>
          <w:szCs w:val="20"/>
        </w:rPr>
      </w:pPr>
    </w:p>
    <w:p w14:paraId="70CB159D" w14:textId="77777777" w:rsidR="00E70E3D" w:rsidRPr="00CA20B7" w:rsidRDefault="00E70E3D" w:rsidP="00E70E3D">
      <w:pPr>
        <w:rPr>
          <w:sz w:val="20"/>
          <w:szCs w:val="20"/>
        </w:rPr>
      </w:pPr>
    </w:p>
    <w:p w14:paraId="3A0917E7" w14:textId="77777777" w:rsidR="00E70E3D" w:rsidRPr="00CA20B7" w:rsidRDefault="00E70E3D" w:rsidP="00E70E3D">
      <w:pPr>
        <w:rPr>
          <w:sz w:val="20"/>
          <w:szCs w:val="20"/>
        </w:rPr>
      </w:pPr>
    </w:p>
    <w:p w14:paraId="09E6DA1B" w14:textId="77777777" w:rsidR="00E70E3D" w:rsidRPr="00CA20B7" w:rsidRDefault="00E70E3D" w:rsidP="00E70E3D">
      <w:pPr>
        <w:rPr>
          <w:sz w:val="20"/>
          <w:szCs w:val="20"/>
        </w:rPr>
      </w:pPr>
    </w:p>
    <w:p w14:paraId="7849E179" w14:textId="77777777" w:rsidR="00E70E3D" w:rsidRPr="00CA20B7" w:rsidRDefault="00E70E3D" w:rsidP="00E70E3D">
      <w:pPr>
        <w:rPr>
          <w:sz w:val="20"/>
          <w:szCs w:val="20"/>
        </w:rPr>
      </w:pPr>
    </w:p>
    <w:p w14:paraId="455BCA7B" w14:textId="77777777" w:rsidR="00E70E3D" w:rsidRPr="00CA20B7" w:rsidRDefault="00E70E3D" w:rsidP="00E70E3D">
      <w:pPr>
        <w:rPr>
          <w:sz w:val="20"/>
          <w:szCs w:val="20"/>
        </w:rPr>
      </w:pPr>
    </w:p>
    <w:p w14:paraId="6D739D55" w14:textId="77777777" w:rsidR="00E70E3D" w:rsidRPr="00CA20B7" w:rsidRDefault="00E70E3D" w:rsidP="00E70E3D">
      <w:pPr>
        <w:rPr>
          <w:sz w:val="20"/>
          <w:szCs w:val="20"/>
        </w:rPr>
      </w:pPr>
    </w:p>
    <w:p w14:paraId="0767BF1E" w14:textId="77777777" w:rsidR="00E70E3D" w:rsidRPr="00CA20B7" w:rsidRDefault="00E70E3D" w:rsidP="00E70E3D">
      <w:pPr>
        <w:rPr>
          <w:sz w:val="20"/>
          <w:szCs w:val="20"/>
        </w:rPr>
      </w:pPr>
    </w:p>
    <w:p w14:paraId="321B917B" w14:textId="77777777" w:rsidR="00E70E3D" w:rsidRPr="00CA20B7" w:rsidRDefault="00E70E3D" w:rsidP="00E70E3D">
      <w:pPr>
        <w:rPr>
          <w:sz w:val="20"/>
          <w:szCs w:val="20"/>
        </w:rPr>
      </w:pPr>
    </w:p>
    <w:p w14:paraId="66A8DC45" w14:textId="77777777" w:rsidR="00E70E3D" w:rsidRPr="00CA20B7" w:rsidRDefault="00E70E3D" w:rsidP="00E70E3D">
      <w:pPr>
        <w:rPr>
          <w:sz w:val="20"/>
          <w:szCs w:val="20"/>
        </w:rPr>
      </w:pPr>
    </w:p>
    <w:p w14:paraId="771732EE" w14:textId="77777777" w:rsidR="00E70E3D" w:rsidRPr="00CA20B7" w:rsidRDefault="00E70E3D" w:rsidP="00E70E3D">
      <w:pPr>
        <w:rPr>
          <w:sz w:val="20"/>
          <w:szCs w:val="20"/>
        </w:rPr>
      </w:pPr>
    </w:p>
    <w:p w14:paraId="5009DBEE" w14:textId="77777777" w:rsidR="00E70E3D" w:rsidRPr="00CA20B7" w:rsidRDefault="00E70E3D" w:rsidP="00E70E3D">
      <w:pPr>
        <w:rPr>
          <w:sz w:val="20"/>
          <w:szCs w:val="20"/>
        </w:rPr>
      </w:pPr>
    </w:p>
    <w:p w14:paraId="254722E3" w14:textId="77777777" w:rsidR="00E70E3D" w:rsidRPr="00CA20B7" w:rsidRDefault="00E70E3D" w:rsidP="00E70E3D">
      <w:pPr>
        <w:rPr>
          <w:sz w:val="20"/>
          <w:szCs w:val="20"/>
        </w:rPr>
      </w:pPr>
    </w:p>
    <w:p w14:paraId="351227BF" w14:textId="77777777" w:rsidR="00E70E3D" w:rsidRPr="00CA20B7" w:rsidRDefault="00E70E3D" w:rsidP="00E70E3D">
      <w:pPr>
        <w:rPr>
          <w:sz w:val="20"/>
          <w:szCs w:val="20"/>
        </w:rPr>
      </w:pPr>
    </w:p>
    <w:p w14:paraId="148B9697" w14:textId="77777777" w:rsidR="00E70E3D" w:rsidRPr="00CA20B7" w:rsidRDefault="00E70E3D" w:rsidP="00E70E3D">
      <w:pPr>
        <w:rPr>
          <w:sz w:val="20"/>
          <w:szCs w:val="20"/>
        </w:rPr>
      </w:pPr>
    </w:p>
    <w:p w14:paraId="4A1CEE47" w14:textId="77777777" w:rsidR="00E70E3D" w:rsidRPr="00CA20B7" w:rsidRDefault="00E70E3D" w:rsidP="00E70E3D">
      <w:pPr>
        <w:rPr>
          <w:sz w:val="20"/>
          <w:szCs w:val="20"/>
        </w:rPr>
      </w:pPr>
    </w:p>
    <w:p w14:paraId="52EE0850" w14:textId="77777777" w:rsidR="00E70E3D" w:rsidRDefault="00E70E3D" w:rsidP="00E70E3D">
      <w:pPr>
        <w:rPr>
          <w:sz w:val="20"/>
          <w:szCs w:val="20"/>
        </w:rPr>
      </w:pPr>
    </w:p>
    <w:p w14:paraId="10C1BBD5" w14:textId="77777777" w:rsidR="00E70E3D" w:rsidRPr="00DF6904" w:rsidRDefault="00E70E3D" w:rsidP="00E70E3D">
      <w:pPr>
        <w:rPr>
          <w:sz w:val="20"/>
          <w:szCs w:val="20"/>
        </w:rPr>
      </w:pPr>
    </w:p>
    <w:p w14:paraId="734F9AE4" w14:textId="77777777" w:rsidR="00E70E3D" w:rsidRDefault="00E70E3D" w:rsidP="00E70E3D">
      <w:pPr>
        <w:rPr>
          <w:b/>
          <w:sz w:val="20"/>
          <w:szCs w:val="20"/>
        </w:rPr>
      </w:pPr>
    </w:p>
    <w:p w14:paraId="4FF605BA" w14:textId="77777777" w:rsidR="00E70E3D" w:rsidRDefault="00E70E3D" w:rsidP="00E70E3D">
      <w:pPr>
        <w:rPr>
          <w:b/>
          <w:sz w:val="20"/>
          <w:szCs w:val="20"/>
        </w:rPr>
      </w:pPr>
    </w:p>
    <w:p w14:paraId="2C4695CD" w14:textId="77777777" w:rsidR="00E70E3D" w:rsidRDefault="00E70E3D" w:rsidP="00E70E3D">
      <w:pPr>
        <w:rPr>
          <w:b/>
          <w:sz w:val="20"/>
          <w:szCs w:val="20"/>
        </w:rPr>
      </w:pPr>
    </w:p>
    <w:p w14:paraId="2AED9C29" w14:textId="77777777" w:rsidR="00E70E3D" w:rsidRPr="00CA20B7" w:rsidRDefault="00E70E3D" w:rsidP="00E70E3D">
      <w:pPr>
        <w:rPr>
          <w:sz w:val="20"/>
          <w:szCs w:val="20"/>
        </w:rPr>
      </w:pPr>
      <w:r w:rsidRPr="00CA20B7">
        <w:rPr>
          <w:sz w:val="20"/>
          <w:szCs w:val="20"/>
        </w:rPr>
        <w:lastRenderedPageBreak/>
        <w:t xml:space="preserve">           </w:t>
      </w:r>
      <w:r>
        <w:rPr>
          <w:sz w:val="20"/>
          <w:szCs w:val="20"/>
        </w:rPr>
        <w:tab/>
      </w:r>
      <w:r>
        <w:rPr>
          <w:sz w:val="20"/>
          <w:szCs w:val="20"/>
        </w:rPr>
        <w:tab/>
      </w:r>
      <w:r>
        <w:rPr>
          <w:sz w:val="20"/>
          <w:szCs w:val="20"/>
        </w:rPr>
        <w:tab/>
        <w:t xml:space="preserve">                    </w:t>
      </w:r>
      <w:r w:rsidRPr="00CA20B7">
        <w:rPr>
          <w:sz w:val="20"/>
          <w:szCs w:val="20"/>
        </w:rPr>
        <w:t xml:space="preserve">  ROMANIA       </w:t>
      </w:r>
      <w:r w:rsidRPr="00CA20B7">
        <w:rPr>
          <w:sz w:val="20"/>
          <w:szCs w:val="20"/>
        </w:rPr>
        <w:tab/>
      </w:r>
      <w:r w:rsidRPr="00CA20B7">
        <w:rPr>
          <w:sz w:val="20"/>
          <w:szCs w:val="20"/>
        </w:rPr>
        <w:tab/>
        <w:t xml:space="preserve">                    </w:t>
      </w:r>
      <w:r w:rsidRPr="00CA20B7">
        <w:rPr>
          <w:sz w:val="20"/>
          <w:szCs w:val="20"/>
        </w:rPr>
        <w:tab/>
      </w:r>
      <w:r w:rsidRPr="00CA20B7">
        <w:rPr>
          <w:sz w:val="20"/>
          <w:szCs w:val="20"/>
        </w:rPr>
        <w:tab/>
      </w:r>
      <w:r w:rsidRPr="00CA20B7">
        <w:rPr>
          <w:sz w:val="20"/>
          <w:szCs w:val="20"/>
        </w:rPr>
        <w:tab/>
      </w:r>
      <w:r w:rsidRPr="00CA20B7">
        <w:rPr>
          <w:sz w:val="20"/>
          <w:szCs w:val="20"/>
        </w:rPr>
        <w:tab/>
      </w:r>
    </w:p>
    <w:p w14:paraId="788C9DB1"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 xml:space="preserve">  </w:t>
      </w:r>
      <w:r>
        <w:rPr>
          <w:sz w:val="20"/>
          <w:szCs w:val="20"/>
        </w:rPr>
        <w:t xml:space="preserve">   </w:t>
      </w:r>
      <w:r w:rsidRPr="00CA20B7">
        <w:rPr>
          <w:sz w:val="20"/>
          <w:szCs w:val="20"/>
        </w:rPr>
        <w:t xml:space="preserve">JUDETUL  BUZAU </w:t>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p>
    <w:p w14:paraId="458A9679"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COMUNA C.A.ROSETTI</w:t>
      </w:r>
    </w:p>
    <w:p w14:paraId="70BB6D81"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 xml:space="preserve">    CONSILIUL LOCAL </w:t>
      </w:r>
    </w:p>
    <w:p w14:paraId="6164EDFD" w14:textId="77777777" w:rsidR="00E70E3D" w:rsidRDefault="00E70E3D" w:rsidP="00E70E3D">
      <w:pPr>
        <w:rPr>
          <w:sz w:val="20"/>
          <w:szCs w:val="20"/>
        </w:rPr>
      </w:pPr>
    </w:p>
    <w:p w14:paraId="780AF420" w14:textId="77777777" w:rsidR="00E70E3D" w:rsidRPr="00CA20B7" w:rsidRDefault="00E70E3D" w:rsidP="00E70E3D">
      <w:pPr>
        <w:rPr>
          <w:sz w:val="20"/>
          <w:szCs w:val="20"/>
        </w:rPr>
      </w:pPr>
    </w:p>
    <w:p w14:paraId="57445B12"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r>
      <w:r w:rsidRPr="00CA20B7">
        <w:rPr>
          <w:sz w:val="20"/>
          <w:szCs w:val="20"/>
        </w:rPr>
        <w:tab/>
        <w:t xml:space="preserve">  HOTARARE</w:t>
      </w:r>
      <w:r>
        <w:rPr>
          <w:sz w:val="20"/>
          <w:szCs w:val="20"/>
        </w:rPr>
        <w:t xml:space="preserve"> A NR.27/20.11.2020 </w:t>
      </w:r>
    </w:p>
    <w:p w14:paraId="7466ADA8" w14:textId="77777777" w:rsidR="00E70E3D" w:rsidRDefault="00E70E3D" w:rsidP="00E70E3D">
      <w:pPr>
        <w:jc w:val="center"/>
        <w:rPr>
          <w:sz w:val="20"/>
          <w:szCs w:val="20"/>
        </w:rPr>
      </w:pPr>
      <w:r>
        <w:rPr>
          <w:sz w:val="20"/>
          <w:szCs w:val="20"/>
        </w:rPr>
        <w:t>p</w:t>
      </w:r>
      <w:r w:rsidRPr="00CA20B7">
        <w:rPr>
          <w:sz w:val="20"/>
          <w:szCs w:val="20"/>
        </w:rPr>
        <w:t>rivind</w:t>
      </w:r>
      <w:r>
        <w:rPr>
          <w:sz w:val="20"/>
          <w:szCs w:val="20"/>
        </w:rPr>
        <w:t xml:space="preserve"> modificarea si completarea Hotararii Consiliului Local C.A.Rosetti nr.  19    / 15.09.2020    cu privire la    </w:t>
      </w:r>
      <w:r w:rsidRPr="00CA20B7">
        <w:rPr>
          <w:sz w:val="20"/>
          <w:szCs w:val="20"/>
        </w:rPr>
        <w:t xml:space="preserve"> stabilirea impozitelor si taxelor locale pe anul fiscal 2021 prevazute de Legea</w:t>
      </w:r>
      <w:r>
        <w:rPr>
          <w:sz w:val="20"/>
          <w:szCs w:val="20"/>
        </w:rPr>
        <w:t xml:space="preserve">    nr.227/2015</w:t>
      </w:r>
    </w:p>
    <w:p w14:paraId="22210A5B" w14:textId="77777777" w:rsidR="00E70E3D" w:rsidRPr="00CA20B7" w:rsidRDefault="00E70E3D" w:rsidP="00E70E3D">
      <w:pPr>
        <w:jc w:val="center"/>
        <w:rPr>
          <w:sz w:val="20"/>
          <w:szCs w:val="20"/>
        </w:rPr>
      </w:pPr>
    </w:p>
    <w:p w14:paraId="68971681" w14:textId="77777777" w:rsidR="00E70E3D" w:rsidRPr="00CA20B7" w:rsidRDefault="00E70E3D" w:rsidP="00E70E3D">
      <w:pPr>
        <w:rPr>
          <w:sz w:val="20"/>
          <w:szCs w:val="20"/>
        </w:rPr>
      </w:pPr>
      <w:r w:rsidRPr="00CA20B7">
        <w:rPr>
          <w:sz w:val="20"/>
          <w:szCs w:val="20"/>
        </w:rPr>
        <w:tab/>
        <w:t>Consiliul local al comunei C.A.Rosetti;</w:t>
      </w:r>
    </w:p>
    <w:p w14:paraId="07473DB7" w14:textId="77777777" w:rsidR="00E70E3D" w:rsidRPr="00CA20B7" w:rsidRDefault="00E70E3D" w:rsidP="00E70E3D">
      <w:pPr>
        <w:rPr>
          <w:sz w:val="20"/>
          <w:szCs w:val="20"/>
        </w:rPr>
      </w:pPr>
      <w:r w:rsidRPr="00CA20B7">
        <w:rPr>
          <w:sz w:val="20"/>
          <w:szCs w:val="20"/>
        </w:rPr>
        <w:tab/>
        <w:t>Avand in vedere :</w:t>
      </w:r>
    </w:p>
    <w:p w14:paraId="531749B4" w14:textId="77777777" w:rsidR="00E70E3D" w:rsidRDefault="00E70E3D" w:rsidP="00E70E3D">
      <w:pPr>
        <w:rPr>
          <w:sz w:val="20"/>
          <w:szCs w:val="20"/>
        </w:rPr>
      </w:pPr>
      <w:r>
        <w:rPr>
          <w:sz w:val="20"/>
          <w:szCs w:val="20"/>
        </w:rPr>
        <w:t xml:space="preserve">- referatul </w:t>
      </w:r>
      <w:r w:rsidRPr="00CA20B7">
        <w:rPr>
          <w:sz w:val="20"/>
          <w:szCs w:val="20"/>
        </w:rPr>
        <w:t xml:space="preserve"> de aprobare  a Primarului comunei C.A.Rosetti, jude</w:t>
      </w:r>
      <w:r>
        <w:rPr>
          <w:sz w:val="20"/>
          <w:szCs w:val="20"/>
        </w:rPr>
        <w:t xml:space="preserve">tul Buzau, nr.  5546   / 17.11.2020   </w:t>
      </w:r>
      <w:r w:rsidRPr="00CA20B7">
        <w:rPr>
          <w:sz w:val="20"/>
          <w:szCs w:val="20"/>
        </w:rPr>
        <w:t xml:space="preserve"> cu privire la stabilirea impozitelor si taxelor locale  pe anul 2021;</w:t>
      </w:r>
    </w:p>
    <w:p w14:paraId="3F736F62" w14:textId="77777777" w:rsidR="00E70E3D" w:rsidRPr="00CA20B7" w:rsidRDefault="00E70E3D" w:rsidP="00E70E3D">
      <w:pPr>
        <w:rPr>
          <w:sz w:val="20"/>
          <w:szCs w:val="20"/>
        </w:rPr>
      </w:pPr>
      <w:r>
        <w:rPr>
          <w:sz w:val="20"/>
          <w:szCs w:val="20"/>
        </w:rPr>
        <w:t xml:space="preserve">- raportul   de specialitate </w:t>
      </w:r>
      <w:r w:rsidRPr="00CA20B7">
        <w:rPr>
          <w:sz w:val="20"/>
          <w:szCs w:val="20"/>
        </w:rPr>
        <w:t xml:space="preserve"> a</w:t>
      </w:r>
      <w:r>
        <w:rPr>
          <w:sz w:val="20"/>
          <w:szCs w:val="20"/>
        </w:rPr>
        <w:t xml:space="preserve">l compartimentului de impozite si taxe locale ,  nr.  5547   / 17.11.2020   </w:t>
      </w:r>
      <w:r w:rsidRPr="00CA20B7">
        <w:rPr>
          <w:sz w:val="20"/>
          <w:szCs w:val="20"/>
        </w:rPr>
        <w:t xml:space="preserve"> cu privire la stabilirea impozitelor si taxelor locale  pe anul 2021;</w:t>
      </w:r>
    </w:p>
    <w:p w14:paraId="4A84D925" w14:textId="77777777" w:rsidR="00E70E3D" w:rsidRPr="00CA20B7" w:rsidRDefault="00E70E3D" w:rsidP="00E70E3D">
      <w:pPr>
        <w:rPr>
          <w:sz w:val="20"/>
          <w:szCs w:val="20"/>
        </w:rPr>
      </w:pPr>
    </w:p>
    <w:p w14:paraId="658B3269" w14:textId="77777777" w:rsidR="00E70E3D" w:rsidRPr="00CA20B7" w:rsidRDefault="00E70E3D" w:rsidP="00E70E3D">
      <w:pPr>
        <w:rPr>
          <w:sz w:val="20"/>
          <w:szCs w:val="20"/>
        </w:rPr>
      </w:pPr>
      <w:r w:rsidRPr="00CA20B7">
        <w:rPr>
          <w:sz w:val="20"/>
          <w:szCs w:val="20"/>
        </w:rPr>
        <w:t>- avizul comisiilor de specialitate anexat la prezenta hotarare ;</w:t>
      </w:r>
    </w:p>
    <w:p w14:paraId="2819DB69" w14:textId="77777777" w:rsidR="00E70E3D" w:rsidRDefault="00E70E3D" w:rsidP="00E70E3D">
      <w:pPr>
        <w:rPr>
          <w:sz w:val="20"/>
          <w:szCs w:val="20"/>
        </w:rPr>
      </w:pPr>
      <w:r w:rsidRPr="00CA20B7">
        <w:rPr>
          <w:sz w:val="20"/>
          <w:szCs w:val="20"/>
        </w:rPr>
        <w:tab/>
        <w:t>In temeiul prevederilor Legii nr. 227/2015 privind Codul fiscal cu  modificarile si completarile ulterioare, ale legii nr. 207/2015 privind Codul de procedura fiscala, ale art. 27 si art.30  Legea nr.273/2006 privind finantele publice locale, cu modificarile si completarile ulterioare, ale Ordonantei Guvernului nr.2/2002 privind regimul juridic al contraventiilor, aprobata cu modificari  si completari prin Legea nr. 180/2002, cu modificarile si completarile ulterioare, ale legii 544/2001 privind liberul acces la informatiile de interes public, cu modificarile si completarile ulterioare , precum si ale legii 52/2003 privind transparenta decizionala in administratia publica, republicata ;</w:t>
      </w:r>
    </w:p>
    <w:p w14:paraId="030308E4" w14:textId="77777777" w:rsidR="00E70E3D" w:rsidRPr="00CA20B7" w:rsidRDefault="00E70E3D" w:rsidP="00E70E3D">
      <w:pPr>
        <w:rPr>
          <w:sz w:val="20"/>
          <w:szCs w:val="20"/>
        </w:rPr>
      </w:pPr>
      <w:r>
        <w:rPr>
          <w:sz w:val="20"/>
          <w:szCs w:val="20"/>
        </w:rPr>
        <w:tab/>
        <w:t>In temeiul prevederilor art.123 al.1 si art.196, al.1, lit.a din O.U.G. nr.57/2019 privind Codul administrativ;</w:t>
      </w:r>
    </w:p>
    <w:p w14:paraId="2678B9B8" w14:textId="77777777" w:rsidR="00E70E3D" w:rsidRDefault="00E70E3D" w:rsidP="00E70E3D">
      <w:pPr>
        <w:rPr>
          <w:sz w:val="20"/>
          <w:szCs w:val="20"/>
        </w:rPr>
      </w:pPr>
      <w:r w:rsidRPr="00CA20B7">
        <w:rPr>
          <w:sz w:val="20"/>
          <w:szCs w:val="20"/>
        </w:rPr>
        <w:tab/>
      </w:r>
    </w:p>
    <w:p w14:paraId="007985BE" w14:textId="77777777" w:rsidR="00E70E3D" w:rsidRPr="00CA20B7" w:rsidRDefault="00E70E3D" w:rsidP="00E70E3D">
      <w:pPr>
        <w:rPr>
          <w:sz w:val="20"/>
          <w:szCs w:val="20"/>
        </w:rPr>
      </w:pPr>
    </w:p>
    <w:p w14:paraId="510C6F7D" w14:textId="77777777" w:rsidR="00E70E3D" w:rsidRDefault="00E70E3D" w:rsidP="00E70E3D">
      <w:pPr>
        <w:rPr>
          <w:sz w:val="20"/>
          <w:szCs w:val="20"/>
          <w:u w:val="single"/>
        </w:rPr>
      </w:pP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u w:val="single"/>
        </w:rPr>
        <w:t>H O T A R A S T E :</w:t>
      </w:r>
    </w:p>
    <w:p w14:paraId="651DE15B" w14:textId="77777777" w:rsidR="00E70E3D" w:rsidRPr="00CA20B7" w:rsidRDefault="00E70E3D" w:rsidP="00E70E3D">
      <w:pPr>
        <w:rPr>
          <w:sz w:val="20"/>
          <w:szCs w:val="20"/>
          <w:u w:val="single"/>
        </w:rPr>
      </w:pPr>
    </w:p>
    <w:p w14:paraId="465B4849" w14:textId="77777777" w:rsidR="00E70E3D" w:rsidRDefault="00E70E3D" w:rsidP="00E70E3D">
      <w:pPr>
        <w:rPr>
          <w:sz w:val="20"/>
          <w:szCs w:val="20"/>
        </w:rPr>
      </w:pPr>
      <w:r w:rsidRPr="00CA20B7">
        <w:rPr>
          <w:sz w:val="20"/>
          <w:szCs w:val="20"/>
        </w:rPr>
        <w:tab/>
      </w:r>
      <w:r w:rsidRPr="00CA20B7">
        <w:rPr>
          <w:b/>
          <w:sz w:val="20"/>
          <w:szCs w:val="20"/>
        </w:rPr>
        <w:t xml:space="preserve">Art. 1. </w:t>
      </w:r>
      <w:r>
        <w:rPr>
          <w:sz w:val="20"/>
          <w:szCs w:val="20"/>
        </w:rPr>
        <w:t>La art.18  pct.6 si 7 din H.C.L.nr. 19/15.09.2020, se modifica si va  avea urmatorul  :</w:t>
      </w:r>
    </w:p>
    <w:p w14:paraId="36F0E566" w14:textId="77777777" w:rsidR="00E70E3D" w:rsidRDefault="00E70E3D" w:rsidP="00E70E3D">
      <w:pPr>
        <w:pStyle w:val="Listparagraf"/>
        <w:numPr>
          <w:ilvl w:val="0"/>
          <w:numId w:val="44"/>
        </w:numPr>
        <w:spacing w:line="276" w:lineRule="auto"/>
        <w:rPr>
          <w:sz w:val="20"/>
          <w:szCs w:val="20"/>
        </w:rPr>
      </w:pPr>
      <w:r>
        <w:rPr>
          <w:sz w:val="20"/>
          <w:szCs w:val="20"/>
        </w:rPr>
        <w:t xml:space="preserve">La pct. 6 ramane numai  taxa buldoexcavator </w:t>
      </w:r>
      <w:r>
        <w:rPr>
          <w:sz w:val="20"/>
          <w:szCs w:val="20"/>
        </w:rPr>
        <w:tab/>
      </w:r>
      <w:r>
        <w:rPr>
          <w:sz w:val="20"/>
          <w:szCs w:val="20"/>
        </w:rPr>
        <w:tab/>
        <w:t>150 lei</w:t>
      </w:r>
    </w:p>
    <w:p w14:paraId="529D3B77" w14:textId="77777777" w:rsidR="00E70E3D" w:rsidRDefault="00E70E3D" w:rsidP="00E70E3D">
      <w:pPr>
        <w:pStyle w:val="Listparagraf"/>
        <w:numPr>
          <w:ilvl w:val="0"/>
          <w:numId w:val="44"/>
        </w:numPr>
        <w:spacing w:line="276" w:lineRule="auto"/>
        <w:rPr>
          <w:sz w:val="20"/>
          <w:szCs w:val="20"/>
        </w:rPr>
      </w:pPr>
      <w:r>
        <w:rPr>
          <w:sz w:val="20"/>
          <w:szCs w:val="20"/>
        </w:rPr>
        <w:t xml:space="preserve">La pct.7 taxa vidanja </w:t>
      </w:r>
      <w:r>
        <w:rPr>
          <w:sz w:val="20"/>
          <w:szCs w:val="20"/>
        </w:rPr>
        <w:tab/>
      </w:r>
      <w:r>
        <w:rPr>
          <w:sz w:val="20"/>
          <w:szCs w:val="20"/>
        </w:rPr>
        <w:tab/>
      </w:r>
      <w:r>
        <w:rPr>
          <w:sz w:val="20"/>
          <w:szCs w:val="20"/>
        </w:rPr>
        <w:tab/>
      </w:r>
      <w:r>
        <w:rPr>
          <w:sz w:val="20"/>
          <w:szCs w:val="20"/>
        </w:rPr>
        <w:tab/>
      </w:r>
      <w:r>
        <w:rPr>
          <w:sz w:val="20"/>
          <w:szCs w:val="20"/>
        </w:rPr>
        <w:tab/>
        <w:t>150 lei.</w:t>
      </w:r>
    </w:p>
    <w:p w14:paraId="74FF3405" w14:textId="77777777" w:rsidR="00E70E3D" w:rsidRPr="005775C3" w:rsidRDefault="00E70E3D" w:rsidP="00E70E3D">
      <w:pPr>
        <w:pStyle w:val="Listparagraf"/>
        <w:numPr>
          <w:ilvl w:val="0"/>
          <w:numId w:val="44"/>
        </w:numPr>
        <w:spacing w:line="276" w:lineRule="auto"/>
        <w:rPr>
          <w:sz w:val="20"/>
          <w:szCs w:val="20"/>
        </w:rPr>
      </w:pPr>
      <w:r>
        <w:rPr>
          <w:sz w:val="20"/>
          <w:szCs w:val="20"/>
        </w:rPr>
        <w:t>Se va introduce pct.8 taxa bransament apa</w:t>
      </w:r>
      <w:r>
        <w:rPr>
          <w:sz w:val="20"/>
          <w:szCs w:val="20"/>
        </w:rPr>
        <w:tab/>
      </w:r>
      <w:r>
        <w:rPr>
          <w:sz w:val="20"/>
          <w:szCs w:val="20"/>
        </w:rPr>
        <w:tab/>
        <w:t>500 lei</w:t>
      </w:r>
    </w:p>
    <w:p w14:paraId="7D7BA451" w14:textId="77777777" w:rsidR="00E70E3D" w:rsidRDefault="00E70E3D" w:rsidP="00E70E3D">
      <w:pPr>
        <w:rPr>
          <w:sz w:val="20"/>
          <w:szCs w:val="20"/>
        </w:rPr>
      </w:pPr>
      <w:r>
        <w:rPr>
          <w:b/>
          <w:sz w:val="20"/>
          <w:szCs w:val="20"/>
        </w:rPr>
        <w:t xml:space="preserve">              Art. </w:t>
      </w:r>
      <w:r w:rsidRPr="00E8555D">
        <w:rPr>
          <w:b/>
          <w:sz w:val="20"/>
          <w:szCs w:val="20"/>
        </w:rPr>
        <w:t>2</w:t>
      </w:r>
      <w:r w:rsidRPr="00E8555D">
        <w:rPr>
          <w:sz w:val="20"/>
          <w:szCs w:val="20"/>
        </w:rPr>
        <w:t>. - Hotararea se aduce la cunostinta publica  prin afisare pe panourile de afisaj, special amenajate ale Consiliului Local al comunei C.A.Rosetti .</w:t>
      </w:r>
    </w:p>
    <w:p w14:paraId="0B5BA50D" w14:textId="77777777" w:rsidR="00E70E3D" w:rsidRDefault="00E70E3D" w:rsidP="00E70E3D">
      <w:pPr>
        <w:rPr>
          <w:sz w:val="20"/>
          <w:szCs w:val="20"/>
        </w:rPr>
      </w:pPr>
      <w:r>
        <w:rPr>
          <w:b/>
          <w:sz w:val="20"/>
          <w:szCs w:val="20"/>
        </w:rPr>
        <w:t xml:space="preserve">              Art. </w:t>
      </w:r>
      <w:r w:rsidRPr="00E8555D">
        <w:rPr>
          <w:b/>
          <w:sz w:val="20"/>
          <w:szCs w:val="20"/>
        </w:rPr>
        <w:t>3</w:t>
      </w:r>
      <w:r w:rsidRPr="00E8555D">
        <w:rPr>
          <w:sz w:val="20"/>
          <w:szCs w:val="20"/>
        </w:rPr>
        <w:t>. Prezenta  hatarare se poate contesta de cei interesati la instanta competenta in termenul prevazut de lege.</w:t>
      </w:r>
    </w:p>
    <w:p w14:paraId="55D78D4F" w14:textId="77777777" w:rsidR="00E70E3D" w:rsidRDefault="00E70E3D" w:rsidP="00E70E3D">
      <w:pPr>
        <w:rPr>
          <w:sz w:val="20"/>
          <w:szCs w:val="20"/>
        </w:rPr>
      </w:pPr>
      <w:r>
        <w:rPr>
          <w:sz w:val="20"/>
          <w:szCs w:val="20"/>
        </w:rPr>
        <w:t xml:space="preserve">              </w:t>
      </w:r>
      <w:r>
        <w:rPr>
          <w:b/>
          <w:sz w:val="20"/>
          <w:szCs w:val="20"/>
        </w:rPr>
        <w:t>Art.</w:t>
      </w:r>
      <w:r w:rsidRPr="00E8555D">
        <w:rPr>
          <w:b/>
          <w:sz w:val="20"/>
          <w:szCs w:val="20"/>
        </w:rPr>
        <w:t>4</w:t>
      </w:r>
      <w:r w:rsidRPr="00E8555D">
        <w:rPr>
          <w:sz w:val="20"/>
          <w:szCs w:val="20"/>
        </w:rPr>
        <w:t xml:space="preserve">. Hotararea se comunica persoanelor si autoritatilor interesate . </w:t>
      </w:r>
    </w:p>
    <w:p w14:paraId="4954E245" w14:textId="77777777" w:rsidR="00E70E3D" w:rsidRDefault="00E70E3D" w:rsidP="00E70E3D">
      <w:pPr>
        <w:rPr>
          <w:sz w:val="20"/>
          <w:szCs w:val="20"/>
        </w:rPr>
      </w:pPr>
    </w:p>
    <w:p w14:paraId="58795159" w14:textId="77777777" w:rsidR="00E70E3D" w:rsidRPr="00E8555D" w:rsidRDefault="00E70E3D" w:rsidP="00E70E3D">
      <w:pPr>
        <w:rPr>
          <w:sz w:val="20"/>
          <w:szCs w:val="20"/>
        </w:rPr>
      </w:pPr>
    </w:p>
    <w:p w14:paraId="4132ACD5" w14:textId="77777777" w:rsidR="00E70E3D" w:rsidRPr="00E8555D" w:rsidRDefault="00E70E3D" w:rsidP="00E70E3D">
      <w:pPr>
        <w:rPr>
          <w:sz w:val="20"/>
          <w:szCs w:val="20"/>
        </w:rPr>
      </w:pPr>
      <w:r w:rsidRPr="00E8555D">
        <w:rPr>
          <w:sz w:val="20"/>
          <w:szCs w:val="20"/>
        </w:rPr>
        <w:t xml:space="preserve">                                                 </w:t>
      </w:r>
      <w:r>
        <w:rPr>
          <w:sz w:val="20"/>
          <w:szCs w:val="20"/>
        </w:rPr>
        <w:t xml:space="preserve"> PRESEDINTE DE SEDINTA</w:t>
      </w:r>
      <w:r w:rsidRPr="00E8555D">
        <w:rPr>
          <w:sz w:val="20"/>
          <w:szCs w:val="20"/>
        </w:rPr>
        <w:t xml:space="preserve"> , </w:t>
      </w:r>
      <w:r w:rsidRPr="00E8555D">
        <w:rPr>
          <w:sz w:val="20"/>
          <w:szCs w:val="20"/>
        </w:rPr>
        <w:tab/>
      </w:r>
      <w:r>
        <w:rPr>
          <w:sz w:val="20"/>
          <w:szCs w:val="20"/>
        </w:rPr>
        <w:t xml:space="preserve">                            CONTRASEMNEAZA,</w:t>
      </w:r>
      <w:r>
        <w:rPr>
          <w:sz w:val="20"/>
          <w:szCs w:val="20"/>
        </w:rPr>
        <w:tab/>
      </w:r>
      <w:r>
        <w:rPr>
          <w:sz w:val="20"/>
          <w:szCs w:val="20"/>
        </w:rPr>
        <w:tab/>
      </w:r>
    </w:p>
    <w:p w14:paraId="501D37A0" w14:textId="77777777" w:rsidR="00E70E3D" w:rsidRPr="00E8555D" w:rsidRDefault="00E70E3D" w:rsidP="00E70E3D">
      <w:pPr>
        <w:pStyle w:val="Listparagraf"/>
        <w:ind w:left="1080"/>
        <w:rPr>
          <w:sz w:val="20"/>
          <w:szCs w:val="20"/>
        </w:rPr>
      </w:pPr>
      <w:r w:rsidRPr="00E8555D">
        <w:rPr>
          <w:sz w:val="20"/>
          <w:szCs w:val="20"/>
        </w:rPr>
        <w:tab/>
        <w:t xml:space="preserve">    </w:t>
      </w:r>
      <w:r>
        <w:rPr>
          <w:sz w:val="20"/>
          <w:szCs w:val="20"/>
        </w:rPr>
        <w:t xml:space="preserve">                HARMANESCU IOANA</w:t>
      </w:r>
      <w:r w:rsidRPr="00E8555D">
        <w:rPr>
          <w:sz w:val="20"/>
          <w:szCs w:val="20"/>
        </w:rPr>
        <w:tab/>
      </w:r>
      <w:r w:rsidRPr="00E8555D">
        <w:rPr>
          <w:sz w:val="20"/>
          <w:szCs w:val="20"/>
        </w:rPr>
        <w:tab/>
        <w:t xml:space="preserve">                  </w:t>
      </w:r>
      <w:r>
        <w:rPr>
          <w:sz w:val="20"/>
          <w:szCs w:val="20"/>
        </w:rPr>
        <w:t xml:space="preserve">          </w:t>
      </w:r>
      <w:r w:rsidRPr="00E8555D">
        <w:rPr>
          <w:sz w:val="20"/>
          <w:szCs w:val="20"/>
        </w:rPr>
        <w:t>SECRETAR GENERAL,</w:t>
      </w:r>
    </w:p>
    <w:p w14:paraId="0BEBE393" w14:textId="77777777" w:rsidR="00E70E3D" w:rsidRPr="00E8555D" w:rsidRDefault="00E70E3D" w:rsidP="00E70E3D">
      <w:pPr>
        <w:pStyle w:val="Listparagraf"/>
        <w:ind w:left="1080"/>
        <w:rPr>
          <w:sz w:val="20"/>
          <w:szCs w:val="20"/>
        </w:rPr>
      </w:pPr>
      <w:r>
        <w:rPr>
          <w:sz w:val="20"/>
          <w:szCs w:val="20"/>
        </w:rPr>
        <w:t xml:space="preserve">                                                                                                            </w:t>
      </w:r>
      <w:r w:rsidRPr="00E8555D">
        <w:rPr>
          <w:sz w:val="20"/>
          <w:szCs w:val="20"/>
        </w:rPr>
        <w:t xml:space="preserve"> MOISAC ROBERT-VASILE</w:t>
      </w:r>
      <w:r w:rsidRPr="00E8555D">
        <w:rPr>
          <w:sz w:val="20"/>
          <w:szCs w:val="20"/>
        </w:rPr>
        <w:tab/>
      </w:r>
      <w:r w:rsidRPr="00E8555D">
        <w:rPr>
          <w:sz w:val="20"/>
          <w:szCs w:val="20"/>
        </w:rPr>
        <w:tab/>
      </w:r>
      <w:r w:rsidRPr="00E8555D">
        <w:rPr>
          <w:sz w:val="20"/>
          <w:szCs w:val="20"/>
        </w:rPr>
        <w:tab/>
      </w:r>
    </w:p>
    <w:p w14:paraId="738627D6" w14:textId="77777777" w:rsidR="00E70E3D" w:rsidRPr="00E8555D" w:rsidRDefault="00E70E3D" w:rsidP="00E70E3D">
      <w:pPr>
        <w:ind w:left="720"/>
        <w:rPr>
          <w:sz w:val="20"/>
          <w:szCs w:val="20"/>
        </w:rPr>
      </w:pPr>
      <w:r w:rsidRPr="00E8555D">
        <w:rPr>
          <w:sz w:val="20"/>
          <w:szCs w:val="20"/>
        </w:rPr>
        <w:tab/>
      </w:r>
      <w:r w:rsidRPr="00E8555D">
        <w:rPr>
          <w:sz w:val="20"/>
          <w:szCs w:val="20"/>
        </w:rPr>
        <w:tab/>
      </w:r>
    </w:p>
    <w:p w14:paraId="7CB327BD" w14:textId="77777777" w:rsidR="00E70E3D" w:rsidRDefault="00E70E3D" w:rsidP="00E70E3D">
      <w:pPr>
        <w:rPr>
          <w:b/>
          <w:sz w:val="20"/>
          <w:szCs w:val="20"/>
        </w:rPr>
      </w:pPr>
    </w:p>
    <w:p w14:paraId="00086630" w14:textId="77777777" w:rsidR="00E70E3D" w:rsidRDefault="00E70E3D" w:rsidP="00E70E3D">
      <w:pPr>
        <w:rPr>
          <w:b/>
          <w:sz w:val="20"/>
          <w:szCs w:val="20"/>
        </w:rPr>
      </w:pPr>
    </w:p>
    <w:p w14:paraId="5D4501E6" w14:textId="77777777" w:rsidR="00E70E3D" w:rsidRDefault="00E70E3D" w:rsidP="00E70E3D">
      <w:pPr>
        <w:rPr>
          <w:b/>
          <w:sz w:val="20"/>
          <w:szCs w:val="20"/>
        </w:rPr>
      </w:pPr>
    </w:p>
    <w:p w14:paraId="3B66B2D1" w14:textId="77777777" w:rsidR="00E70E3D" w:rsidRDefault="00E70E3D" w:rsidP="00E70E3D">
      <w:pPr>
        <w:rPr>
          <w:b/>
          <w:sz w:val="20"/>
          <w:szCs w:val="20"/>
        </w:rPr>
      </w:pPr>
    </w:p>
    <w:p w14:paraId="6DE6D05E" w14:textId="77777777" w:rsidR="00E70E3D" w:rsidRPr="00CA20B7" w:rsidRDefault="00E70E3D" w:rsidP="00E70E3D">
      <w:pPr>
        <w:rPr>
          <w:b/>
          <w:sz w:val="20"/>
          <w:szCs w:val="20"/>
        </w:rPr>
      </w:pPr>
      <w:r>
        <w:rPr>
          <w:b/>
          <w:sz w:val="20"/>
          <w:szCs w:val="20"/>
        </w:rPr>
        <w:t>Aceas</w:t>
      </w:r>
      <w:r w:rsidRPr="00CA20B7">
        <w:rPr>
          <w:b/>
          <w:sz w:val="20"/>
          <w:szCs w:val="20"/>
        </w:rPr>
        <w:t>ta hotarare a fost adoptata de Consiliul Local al comunei</w:t>
      </w:r>
      <w:r>
        <w:rPr>
          <w:b/>
          <w:sz w:val="20"/>
          <w:szCs w:val="20"/>
        </w:rPr>
        <w:t xml:space="preserve"> C.A.Rosetti  in sedinta din  20.11</w:t>
      </w:r>
      <w:r w:rsidRPr="00CA20B7">
        <w:rPr>
          <w:b/>
          <w:sz w:val="20"/>
          <w:szCs w:val="20"/>
        </w:rPr>
        <w:t>.2020 cu respectarea</w:t>
      </w:r>
      <w:r>
        <w:rPr>
          <w:b/>
          <w:sz w:val="20"/>
          <w:szCs w:val="20"/>
        </w:rPr>
        <w:t xml:space="preserve"> predederilor art.139 al.1 din O.U.G</w:t>
      </w:r>
      <w:r w:rsidRPr="00CA20B7">
        <w:rPr>
          <w:b/>
          <w:sz w:val="20"/>
          <w:szCs w:val="20"/>
        </w:rPr>
        <w:t>. nr.57/2019 privind codul adi</w:t>
      </w:r>
      <w:r>
        <w:rPr>
          <w:b/>
          <w:sz w:val="20"/>
          <w:szCs w:val="20"/>
        </w:rPr>
        <w:t xml:space="preserve">ministrativ , cu un numar de 9 (NOAU) </w:t>
      </w:r>
      <w:r w:rsidRPr="00CA20B7">
        <w:rPr>
          <w:b/>
          <w:sz w:val="20"/>
          <w:szCs w:val="20"/>
        </w:rPr>
        <w:t xml:space="preserve">voturi pentru </w:t>
      </w:r>
      <w:r>
        <w:rPr>
          <w:b/>
          <w:sz w:val="20"/>
          <w:szCs w:val="20"/>
        </w:rPr>
        <w:t xml:space="preserve">, 1 (una) abtinere   si  3(trei) </w:t>
      </w:r>
      <w:r w:rsidRPr="00CA20B7">
        <w:rPr>
          <w:b/>
          <w:sz w:val="20"/>
          <w:szCs w:val="20"/>
        </w:rPr>
        <w:t xml:space="preserve">voturi impotriva din numarul total de 13 consilieri in functie si 13 consilieri prezenti la sedinta . </w:t>
      </w:r>
    </w:p>
    <w:p w14:paraId="4AD49B30" w14:textId="77777777" w:rsidR="00E70E3D" w:rsidRPr="00CA20B7" w:rsidRDefault="00E70E3D" w:rsidP="00E70E3D">
      <w:pPr>
        <w:rPr>
          <w:b/>
          <w:sz w:val="20"/>
          <w:szCs w:val="20"/>
        </w:rPr>
      </w:pPr>
    </w:p>
    <w:p w14:paraId="59524FC9"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45CBB992"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339AF0EE" w14:textId="77777777" w:rsidR="00E70E3D" w:rsidRDefault="00E70E3D" w:rsidP="00E70E3D">
      <w:pPr>
        <w:rPr>
          <w:sz w:val="28"/>
          <w:szCs w:val="28"/>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25A33C46"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5A199A99"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03339A9B" wp14:editId="6DBEE8C6">
                  <wp:extent cx="914400" cy="1143000"/>
                  <wp:effectExtent l="0" t="0" r="0" b="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234CCC01"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543B15D5"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79C1738D"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0D7AED0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3FE2C762"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7A07BEC8"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162F0A1A"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024BFF15" w14:textId="77777777" w:rsidR="00E70E3D" w:rsidRDefault="00E70E3D" w:rsidP="00E70E3D">
      <w:pPr>
        <w:rPr>
          <w:b/>
          <w:bCs/>
        </w:rPr>
      </w:pPr>
      <w:r>
        <w:t xml:space="preserve">                                              H O T A R A R E  </w:t>
      </w:r>
      <w:r>
        <w:rPr>
          <w:b/>
          <w:bCs/>
        </w:rPr>
        <w:t>nr.  20 din  15  septembrie 2020</w:t>
      </w:r>
    </w:p>
    <w:p w14:paraId="38857E34" w14:textId="77777777" w:rsidR="00E70E3D" w:rsidRDefault="00E70E3D" w:rsidP="00E70E3D">
      <w:r>
        <w:t xml:space="preserve">                                              Privind  aprobarea  rectificarii  bugetului  local </w:t>
      </w:r>
    </w:p>
    <w:p w14:paraId="744765DC" w14:textId="77777777" w:rsidR="00E70E3D" w:rsidRDefault="00E70E3D" w:rsidP="00E70E3D">
      <w:r>
        <w:t xml:space="preserve">                                              pentru   anul  2020  .  </w:t>
      </w:r>
    </w:p>
    <w:p w14:paraId="721B9903" w14:textId="77777777" w:rsidR="00E70E3D" w:rsidRDefault="00E70E3D" w:rsidP="00E70E3D"/>
    <w:p w14:paraId="27C9FE1B" w14:textId="77777777" w:rsidR="00E70E3D" w:rsidRDefault="00E70E3D" w:rsidP="00E70E3D">
      <w:r>
        <w:t xml:space="preserve">                           CONSILIUL  LOCAL  AL  COMUNEI  C.A.ROSETTI </w:t>
      </w:r>
    </w:p>
    <w:p w14:paraId="0B260896" w14:textId="77777777" w:rsidR="00E70E3D" w:rsidRDefault="00E70E3D" w:rsidP="00E70E3D">
      <w:pPr>
        <w:tabs>
          <w:tab w:val="left" w:pos="840"/>
          <w:tab w:val="left" w:pos="1080"/>
        </w:tabs>
        <w:ind w:left="1260"/>
      </w:pPr>
      <w:r>
        <w:t xml:space="preserve">        - AVAND  IN  VEDERE  :</w:t>
      </w:r>
    </w:p>
    <w:p w14:paraId="4D240D80" w14:textId="77777777" w:rsidR="00E70E3D" w:rsidRDefault="00E70E3D" w:rsidP="00E70E3D"/>
    <w:p w14:paraId="7B26CB60" w14:textId="77777777" w:rsidR="00E70E3D" w:rsidRDefault="00E70E3D" w:rsidP="00E70E3D">
      <w:pPr>
        <w:numPr>
          <w:ilvl w:val="12"/>
          <w:numId w:val="0"/>
        </w:numPr>
      </w:pPr>
      <w:r>
        <w:t xml:space="preserve">      -   Referatul domnului  Cinjau  Ionel  Trandafir   , primarul  comunei ,inregistrata   la  nr. 4259  / 8 septembrie  2020   .</w:t>
      </w:r>
    </w:p>
    <w:p w14:paraId="1A5526F3" w14:textId="77777777" w:rsidR="00E70E3D" w:rsidRDefault="00E70E3D" w:rsidP="00E70E3D">
      <w:pPr>
        <w:widowControl w:val="0"/>
        <w:numPr>
          <w:ilvl w:val="0"/>
          <w:numId w:val="39"/>
        </w:numPr>
        <w:tabs>
          <w:tab w:val="left" w:pos="840"/>
        </w:tabs>
        <w:autoSpaceDE w:val="0"/>
        <w:autoSpaceDN w:val="0"/>
        <w:adjustRightInd w:val="0"/>
        <w:ind w:left="1080"/>
      </w:pPr>
      <w:r>
        <w:t>raportul  de  specialitate  a  serviciului  financiar  contabil  inregistrat  la  nr.4260   / 8 septembrie 2020   .</w:t>
      </w:r>
    </w:p>
    <w:p w14:paraId="4FC40288" w14:textId="77777777" w:rsidR="00E70E3D" w:rsidRDefault="00E70E3D" w:rsidP="00E70E3D">
      <w:pPr>
        <w:widowControl w:val="0"/>
        <w:numPr>
          <w:ilvl w:val="0"/>
          <w:numId w:val="39"/>
        </w:numPr>
        <w:tabs>
          <w:tab w:val="left" w:pos="840"/>
        </w:tabs>
        <w:autoSpaceDE w:val="0"/>
        <w:autoSpaceDN w:val="0"/>
        <w:adjustRightInd w:val="0"/>
        <w:ind w:left="1080"/>
      </w:pPr>
      <w:r>
        <w:t>Avizul  comisiei  de  specialitate  a  Consiliului  Local C.A.Rosetti , anexat  la  prezenta  hotarare .</w:t>
      </w:r>
    </w:p>
    <w:p w14:paraId="2DA1F579" w14:textId="77777777" w:rsidR="00E70E3D" w:rsidRDefault="00E70E3D" w:rsidP="00E70E3D">
      <w:pPr>
        <w:widowControl w:val="0"/>
        <w:numPr>
          <w:ilvl w:val="0"/>
          <w:numId w:val="39"/>
        </w:numPr>
        <w:tabs>
          <w:tab w:val="left" w:pos="840"/>
        </w:tabs>
        <w:autoSpaceDE w:val="0"/>
        <w:autoSpaceDN w:val="0"/>
        <w:adjustRightInd w:val="0"/>
        <w:ind w:left="1080"/>
      </w:pPr>
      <w:r>
        <w:t xml:space="preserve">Avizul  secretarului  general  , dat  pe  proiectul  de  hotarare .  </w:t>
      </w:r>
    </w:p>
    <w:p w14:paraId="3952E32C" w14:textId="77777777" w:rsidR="00E70E3D" w:rsidRDefault="00E70E3D" w:rsidP="00E70E3D">
      <w:pPr>
        <w:widowControl w:val="0"/>
        <w:numPr>
          <w:ilvl w:val="0"/>
          <w:numId w:val="39"/>
        </w:numPr>
        <w:tabs>
          <w:tab w:val="left" w:pos="840"/>
        </w:tabs>
        <w:autoSpaceDE w:val="0"/>
        <w:autoSpaceDN w:val="0"/>
        <w:adjustRightInd w:val="0"/>
        <w:ind w:left="1080"/>
      </w:pPr>
      <w:r>
        <w:t>prevederile  Legii  nr. 273/2006  privind  finantele  publice  locale ;</w:t>
      </w:r>
    </w:p>
    <w:p w14:paraId="3BE1DC03" w14:textId="77777777" w:rsidR="00E70E3D" w:rsidRDefault="00E70E3D" w:rsidP="00E70E3D">
      <w:pPr>
        <w:pStyle w:val="Listparagraf"/>
        <w:numPr>
          <w:ilvl w:val="0"/>
          <w:numId w:val="39"/>
        </w:numPr>
        <w:suppressAutoHyphens/>
      </w:pPr>
      <w:r>
        <w:t xml:space="preserve">                  prevederile  Legii  nr.5  /2020   a  bugetului  de  stat  pentru  anul  2020</w:t>
      </w:r>
    </w:p>
    <w:p w14:paraId="62C22E70" w14:textId="77777777" w:rsidR="00E70E3D" w:rsidRDefault="00E70E3D" w:rsidP="00E70E3D">
      <w:pPr>
        <w:pStyle w:val="Listparagraf"/>
        <w:numPr>
          <w:ilvl w:val="0"/>
          <w:numId w:val="39"/>
        </w:numPr>
        <w:suppressAutoHyphens/>
        <w:rPr>
          <w:sz w:val="22"/>
          <w:szCs w:val="22"/>
        </w:rPr>
      </w:pPr>
      <w:r>
        <w:rPr>
          <w:sz w:val="22"/>
          <w:szCs w:val="22"/>
        </w:rPr>
        <w:t>In  temeiul  art. 129  alin (1)  si  alin.  (4) lit.a) , art. 139  al. (1)  si  art. 196  alin (1)   lit (a)  din  OUG nr. 57/2019  privind  Codul  administrativ  :</w:t>
      </w:r>
    </w:p>
    <w:p w14:paraId="4E7C663D" w14:textId="77777777" w:rsidR="00E70E3D" w:rsidRDefault="00E70E3D" w:rsidP="00E70E3D">
      <w:pPr>
        <w:rPr>
          <w:sz w:val="21"/>
          <w:szCs w:val="20"/>
        </w:rPr>
      </w:pPr>
    </w:p>
    <w:p w14:paraId="156B0D0D" w14:textId="77777777" w:rsidR="00E70E3D" w:rsidRDefault="00E70E3D" w:rsidP="00E70E3D">
      <w:r>
        <w:t xml:space="preserve">                                              H O T A R A S T E :</w:t>
      </w:r>
    </w:p>
    <w:p w14:paraId="46E06BDC" w14:textId="77777777" w:rsidR="00E70E3D" w:rsidRDefault="00E70E3D" w:rsidP="00E70E3D"/>
    <w:p w14:paraId="2A96C358" w14:textId="77777777" w:rsidR="00E70E3D" w:rsidRDefault="00E70E3D" w:rsidP="00E70E3D">
      <w:r>
        <w:t xml:space="preserve">        Art. 1.  Bugetul  Consiliului  Local  pentru  anul  2020  se rectifica si  se   stabileste  la  venituri  in  suma  de  10324.47  mii  lei  si  la  cheltuieli   in  suma  de  10381.56   mii lei ,conform  anexei  nr.  1  la  prezenta  hotarare   </w:t>
      </w:r>
    </w:p>
    <w:p w14:paraId="74D0DA70" w14:textId="77777777" w:rsidR="00E70E3D" w:rsidRDefault="00E70E3D" w:rsidP="00E70E3D">
      <w:r>
        <w:t xml:space="preserve">       Art.  2.   Bugetul  Consiliului  Local  ,  pe  surse  de  venituri  si  la  cheltuieli  pe  capitole  si  subcapitole  este  prevazut  in  anexa  nr. 1 .</w:t>
      </w:r>
    </w:p>
    <w:p w14:paraId="0B58E1DE" w14:textId="77777777" w:rsidR="00E70E3D" w:rsidRDefault="00E70E3D" w:rsidP="00E70E3D">
      <w:r>
        <w:t xml:space="preserve">     Art. 3. Se  aptroba  Lista  de  investitii pentru  anul 2020 cu  finantare  partiala  ,sau  integrala  de  la  bugetul  local, prevazuta  in  anexa  nr.  2.</w:t>
      </w:r>
    </w:p>
    <w:p w14:paraId="6BDDB9C4" w14:textId="77777777" w:rsidR="00E70E3D" w:rsidRDefault="00E70E3D" w:rsidP="00E70E3D">
      <w:r>
        <w:t xml:space="preserve">    Art.  4  Anexele  nr.  1 si 2  , fac   parte  integranta  din  prezenta  hotarare . </w:t>
      </w:r>
    </w:p>
    <w:p w14:paraId="342C9648" w14:textId="77777777" w:rsidR="00E70E3D" w:rsidRPr="00706CC3" w:rsidRDefault="00E70E3D" w:rsidP="00E70E3D">
      <w:r>
        <w:t xml:space="preserve">    Art.  5.  Primarul  va  asigura  ducerea  la  indeplinire  a  prevederilor  prezentei  hotarari , iar  secretarul  o  va  comunica  persoanelor  si  autoritatilor  interesate .</w:t>
      </w:r>
    </w:p>
    <w:p w14:paraId="2D8E0839" w14:textId="77777777" w:rsidR="00E70E3D" w:rsidRDefault="00E70E3D" w:rsidP="00E70E3D">
      <w:pPr>
        <w:rPr>
          <w:lang w:val="en-GB"/>
        </w:rPr>
      </w:pPr>
    </w:p>
    <w:p w14:paraId="3CDE31CC" w14:textId="77777777" w:rsidR="00E70E3D" w:rsidRDefault="00E70E3D" w:rsidP="00E70E3D">
      <w:pPr>
        <w:rPr>
          <w:b/>
          <w:lang w:val="en-GB"/>
        </w:rPr>
      </w:pPr>
      <w:r>
        <w:rPr>
          <w:b/>
          <w:lang w:val="en-GB"/>
        </w:rPr>
        <w:t xml:space="preserve">        PRESEDINTE  DE  SEDINTA                       CONTRASEMNEAZA</w:t>
      </w:r>
    </w:p>
    <w:p w14:paraId="332936B4" w14:textId="77777777" w:rsidR="00E70E3D" w:rsidRDefault="00E70E3D" w:rsidP="00E70E3D">
      <w:r>
        <w:rPr>
          <w:b/>
          <w:lang w:val="en-GB"/>
        </w:rPr>
        <w:t xml:space="preserve">                                                                                   SECRETAR</w:t>
      </w:r>
      <w:r>
        <w:t xml:space="preserve">   GENERAL</w:t>
      </w:r>
    </w:p>
    <w:p w14:paraId="4F2457D4" w14:textId="77777777" w:rsidR="00E70E3D" w:rsidRDefault="00E70E3D" w:rsidP="00E70E3D">
      <w:pPr>
        <w:rPr>
          <w:b/>
          <w:lang w:val="en-GB"/>
        </w:rPr>
      </w:pPr>
      <w:r>
        <w:t xml:space="preserve">          TABARCA   PETRE                                     ROBERT  VASILE  MOISAC                                                                  </w:t>
      </w:r>
    </w:p>
    <w:p w14:paraId="404A41F2" w14:textId="77777777" w:rsidR="00E70E3D" w:rsidRDefault="00E70E3D" w:rsidP="00E70E3D">
      <w:pPr>
        <w:rPr>
          <w:spacing w:val="40"/>
          <w:sz w:val="20"/>
        </w:rPr>
      </w:pPr>
      <w:r>
        <w:rPr>
          <w:b/>
          <w:u w:val="single"/>
          <w:lang w:val="fr-FR"/>
        </w:rPr>
        <w:lastRenderedPageBreak/>
        <w:t xml:space="preserve"> </w:t>
      </w:r>
    </w:p>
    <w:p w14:paraId="7BD0CA43" w14:textId="77777777" w:rsidR="00E70E3D" w:rsidRPr="00706CC3" w:rsidRDefault="00E70E3D" w:rsidP="00E70E3D">
      <w:pPr>
        <w:pStyle w:val="Listparagraf"/>
        <w:numPr>
          <w:ilvl w:val="0"/>
          <w:numId w:val="39"/>
        </w:numPr>
        <w:suppressAutoHyphens/>
        <w:rPr>
          <w:sz w:val="22"/>
          <w:szCs w:val="22"/>
        </w:rPr>
      </w:pPr>
      <w:r>
        <w:rPr>
          <w:rFonts w:ascii="Verdana" w:hAnsi="Verdana"/>
          <w:i/>
          <w:color w:val="0000FF"/>
          <w:sz w:val="16"/>
          <w:szCs w:val="16"/>
        </w:rPr>
        <w:t>Aceasta hotarare a fost adoptata de Consiliul local al comunei C.A.Rosetti   in sedinta din data de 15  SEPTEMBRIE   2020  cu respectarea prevederilor art.  139 alin. 1) din</w:t>
      </w:r>
      <w:r>
        <w:rPr>
          <w:sz w:val="22"/>
          <w:szCs w:val="22"/>
        </w:rPr>
        <w:t xml:space="preserve"> OUG nr. 57/2019  privind  Codul  administrativ  :</w:t>
      </w:r>
      <w:r w:rsidRPr="00706CC3">
        <w:rPr>
          <w:rFonts w:ascii="Verdana" w:hAnsi="Verdana"/>
          <w:i/>
          <w:color w:val="0000FF"/>
          <w:sz w:val="16"/>
          <w:szCs w:val="16"/>
        </w:rPr>
        <w:t xml:space="preserve">., cu un numar de  </w:t>
      </w:r>
      <w:r>
        <w:rPr>
          <w:rFonts w:ascii="Verdana" w:hAnsi="Verdana"/>
          <w:i/>
          <w:color w:val="0000FF"/>
          <w:sz w:val="16"/>
          <w:szCs w:val="16"/>
        </w:rPr>
        <w:t>11</w:t>
      </w:r>
      <w:r w:rsidRPr="00706CC3">
        <w:rPr>
          <w:rFonts w:ascii="Verdana" w:hAnsi="Verdana"/>
          <w:i/>
          <w:color w:val="0000FF"/>
          <w:sz w:val="16"/>
          <w:szCs w:val="16"/>
        </w:rPr>
        <w:t xml:space="preserve">  voturi pentru,  </w:t>
      </w:r>
      <w:r>
        <w:rPr>
          <w:rFonts w:ascii="Verdana" w:hAnsi="Verdana"/>
          <w:i/>
          <w:color w:val="0000FF"/>
          <w:sz w:val="16"/>
          <w:szCs w:val="16"/>
        </w:rPr>
        <w:t>2</w:t>
      </w:r>
      <w:r w:rsidRPr="00706CC3">
        <w:rPr>
          <w:rFonts w:ascii="Verdana" w:hAnsi="Verdana"/>
          <w:i/>
          <w:color w:val="0000FF"/>
          <w:sz w:val="16"/>
          <w:szCs w:val="16"/>
        </w:rPr>
        <w:t xml:space="preserve">  abtineri si </w:t>
      </w:r>
      <w:r>
        <w:rPr>
          <w:rFonts w:ascii="Verdana" w:hAnsi="Verdana"/>
          <w:i/>
          <w:color w:val="0000FF"/>
          <w:sz w:val="16"/>
          <w:szCs w:val="16"/>
        </w:rPr>
        <w:t>0</w:t>
      </w:r>
      <w:r w:rsidRPr="00706CC3">
        <w:rPr>
          <w:rFonts w:ascii="Verdana" w:hAnsi="Verdana"/>
          <w:i/>
          <w:color w:val="0000FF"/>
          <w:sz w:val="16"/>
          <w:szCs w:val="16"/>
        </w:rPr>
        <w:t xml:space="preserve">  voturi impotriva, din numarul total de 13  consilieri in functie</w:t>
      </w:r>
      <w:r>
        <w:rPr>
          <w:rFonts w:ascii="Verdana" w:hAnsi="Verdana"/>
          <w:i/>
          <w:color w:val="0000FF"/>
          <w:sz w:val="16"/>
          <w:szCs w:val="16"/>
        </w:rPr>
        <w:t xml:space="preserve">    si  13  consilieri  prrezenti .</w:t>
      </w:r>
    </w:p>
    <w:p w14:paraId="13EC5505" w14:textId="77777777" w:rsidR="00E70E3D" w:rsidRPr="00706CC3" w:rsidRDefault="00E70E3D" w:rsidP="00E70E3D">
      <w:pPr>
        <w:pStyle w:val="Listparagraf"/>
        <w:suppressAutoHyphens/>
        <w:ind w:left="0"/>
        <w:rPr>
          <w:sz w:val="22"/>
          <w:szCs w:val="22"/>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336537F9"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6C864AD9"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4FF4E42D" wp14:editId="00E260A7">
                  <wp:extent cx="914400" cy="1143000"/>
                  <wp:effectExtent l="0" t="0" r="0"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76F26336"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4BD4FC89"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44E8FF97"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39A22C4E"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1D8A8E1F"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677AF04F"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7261F79D"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4D2121B3" w14:textId="77777777" w:rsidR="00E70E3D" w:rsidRDefault="00E70E3D" w:rsidP="00E70E3D"/>
    <w:p w14:paraId="0B16AC7E" w14:textId="77777777" w:rsidR="00E70E3D" w:rsidRPr="00DF0FE9" w:rsidRDefault="00E70E3D" w:rsidP="00E70E3D">
      <w:pPr>
        <w:jc w:val="center"/>
        <w:rPr>
          <w:rFonts w:ascii="Bookman Old Style" w:hAnsi="Bookman Old Style"/>
          <w:b/>
          <w:bCs/>
          <w:lang w:val="fr-FR"/>
        </w:rPr>
      </w:pPr>
      <w:r>
        <w:rPr>
          <w:rFonts w:ascii="Bookman Old Style" w:hAnsi="Bookman Old Style"/>
          <w:b/>
          <w:bCs/>
          <w:lang w:val="fr-FR"/>
        </w:rPr>
        <w:t xml:space="preserve">     HOTĂRÂRE  nr. 21/15.09.2020                   </w:t>
      </w:r>
    </w:p>
    <w:p w14:paraId="7FE416CA" w14:textId="77777777" w:rsidR="00E70E3D" w:rsidRDefault="00E70E3D" w:rsidP="00E70E3D">
      <w:r>
        <w:t xml:space="preserve">                         Privind  declararea  unui  bun  imobil  , teren  de  uz  si  de  interes  local  si</w:t>
      </w:r>
    </w:p>
    <w:p w14:paraId="6C4B4C59" w14:textId="77777777" w:rsidR="00E70E3D" w:rsidRDefault="00E70E3D" w:rsidP="00E70E3D">
      <w:r>
        <w:t xml:space="preserve">                      atestarea  acestuia  la</w:t>
      </w:r>
      <w:r>
        <w:rPr>
          <w:b/>
        </w:rPr>
        <w:t xml:space="preserve">  domeniul  public </w:t>
      </w:r>
      <w:r>
        <w:t xml:space="preserve"> al  UAT  C.A.Rosetti ,  Judetul  Buzau </w:t>
      </w:r>
    </w:p>
    <w:p w14:paraId="1FBCF409" w14:textId="77777777" w:rsidR="00E70E3D" w:rsidRDefault="00E70E3D" w:rsidP="00E70E3D">
      <w:r>
        <w:t xml:space="preserve"> </w:t>
      </w:r>
    </w:p>
    <w:p w14:paraId="2EEAC0EE" w14:textId="77777777" w:rsidR="00E70E3D" w:rsidRDefault="00E70E3D" w:rsidP="00E70E3D"/>
    <w:p w14:paraId="7EF8451F" w14:textId="77777777" w:rsidR="00E70E3D" w:rsidRDefault="00E70E3D" w:rsidP="00E70E3D">
      <w:r>
        <w:t xml:space="preserve">                           CONSILIUL  LOCAL  AL  COMUNEI  C.A.ROSETTI </w:t>
      </w:r>
    </w:p>
    <w:p w14:paraId="1580AE3A" w14:textId="77777777" w:rsidR="00E70E3D" w:rsidRDefault="00E70E3D" w:rsidP="00E70E3D">
      <w:pPr>
        <w:tabs>
          <w:tab w:val="left" w:pos="840"/>
          <w:tab w:val="left" w:pos="1080"/>
        </w:tabs>
        <w:ind w:left="1260"/>
      </w:pPr>
      <w:r>
        <w:t xml:space="preserve">        - AVAND  IN  VEDERE  :</w:t>
      </w:r>
    </w:p>
    <w:p w14:paraId="04A89335" w14:textId="77777777" w:rsidR="00E70E3D" w:rsidRDefault="00E70E3D" w:rsidP="00E70E3D">
      <w:r>
        <w:t xml:space="preserve">      - adresa  nr. 12165/09.09.2020 a  Institutiei prefectului – judetul  Buzau ;</w:t>
      </w:r>
    </w:p>
    <w:p w14:paraId="52240B34" w14:textId="77777777" w:rsidR="00E70E3D" w:rsidRDefault="00E70E3D" w:rsidP="00E70E3D">
      <w:pPr>
        <w:numPr>
          <w:ilvl w:val="12"/>
          <w:numId w:val="0"/>
        </w:numPr>
      </w:pPr>
      <w:r>
        <w:t xml:space="preserve">      -  referatul de  aprobare  al  domnului  Cinjau  Ionel  Trandafir   , primarul  comunei ,inregistrata   la  nr.4304 / 10  septembrie  2020  .</w:t>
      </w:r>
    </w:p>
    <w:p w14:paraId="4BCEB783" w14:textId="77777777" w:rsidR="00E70E3D" w:rsidRDefault="00E70E3D" w:rsidP="00E70E3D">
      <w:pPr>
        <w:tabs>
          <w:tab w:val="left" w:pos="840"/>
        </w:tabs>
        <w:autoSpaceDE w:val="0"/>
      </w:pPr>
      <w:r>
        <w:t xml:space="preserve">       -   raportul  de  specialitate  a  serviciului  financiar  contabil  inregistrat  la  nr.4305./10 septembrie  2020 </w:t>
      </w:r>
    </w:p>
    <w:p w14:paraId="5462EC76" w14:textId="77777777" w:rsidR="00E70E3D" w:rsidRDefault="00E70E3D" w:rsidP="00E70E3D">
      <w:pPr>
        <w:widowControl w:val="0"/>
        <w:numPr>
          <w:ilvl w:val="0"/>
          <w:numId w:val="39"/>
        </w:numPr>
        <w:tabs>
          <w:tab w:val="left" w:pos="840"/>
        </w:tabs>
        <w:autoSpaceDE w:val="0"/>
        <w:autoSpaceDN w:val="0"/>
        <w:adjustRightInd w:val="0"/>
        <w:ind w:left="1080"/>
      </w:pPr>
      <w:r>
        <w:t xml:space="preserve">Avizul  comisiei  de  specialitate  a  Consiliului  Local C.A.Rosetti , anexat  la  prezenta  hotarare  </w:t>
      </w:r>
    </w:p>
    <w:p w14:paraId="72165CD5" w14:textId="77777777" w:rsidR="00E70E3D" w:rsidRDefault="00E70E3D" w:rsidP="00E70E3D">
      <w:pPr>
        <w:numPr>
          <w:ilvl w:val="0"/>
          <w:numId w:val="39"/>
        </w:numPr>
        <w:autoSpaceDN w:val="0"/>
        <w:ind w:left="1080"/>
      </w:pPr>
      <w:r>
        <w:t>Planul  de  amplasament  si  delimitare  a  imobilului  , intocmit  de  Curut  Petru  Dumitru ,  cu  privire  la  terenul extravilan in  suprafata  de  1.000  m.p. , categoria  de  folosinta  neproductiv ;</w:t>
      </w:r>
    </w:p>
    <w:p w14:paraId="5EF43BC8" w14:textId="77777777" w:rsidR="00E70E3D" w:rsidRDefault="00E70E3D" w:rsidP="00E70E3D">
      <w:pPr>
        <w:numPr>
          <w:ilvl w:val="0"/>
          <w:numId w:val="39"/>
        </w:numPr>
        <w:autoSpaceDN w:val="0"/>
        <w:ind w:left="1080"/>
      </w:pPr>
      <w:r>
        <w:t>Procesul  verbal  nr. 3330/22  Iulie  2020   Intocmit  de  comisia  pentru  inventarierea  bunurilor care  alcatuiesc  domeniul  public  si  privat  al  comunei C.A.Rosetti ,  judetul  Buzau , constituita  prin  dispozitia  primarului comunei  C.A.Rosetti   nr.  67 / 2020  ;</w:t>
      </w:r>
    </w:p>
    <w:p w14:paraId="5AA650C8" w14:textId="77777777" w:rsidR="00E70E3D" w:rsidRDefault="00E70E3D" w:rsidP="00E70E3D">
      <w:pPr>
        <w:numPr>
          <w:ilvl w:val="0"/>
          <w:numId w:val="39"/>
        </w:numPr>
        <w:autoSpaceDN w:val="0"/>
        <w:ind w:left="1080"/>
      </w:pPr>
      <w:r>
        <w:t xml:space="preserve">Declaratia  pe  proprie  raspundere  nr. 3331/2020  a  secretarului general  al  UAT comuna C.A.Rosetti ,  judetul  Buzau ; </w:t>
      </w:r>
    </w:p>
    <w:p w14:paraId="3975DC6D" w14:textId="77777777" w:rsidR="00E70E3D" w:rsidRDefault="00E70E3D" w:rsidP="00E70E3D">
      <w:pPr>
        <w:numPr>
          <w:ilvl w:val="0"/>
          <w:numId w:val="39"/>
        </w:numPr>
        <w:autoSpaceDN w:val="0"/>
        <w:ind w:left="1080"/>
      </w:pPr>
      <w:r>
        <w:t>Raportul  de  evaluare  (  cu  valoarea  de  inventar )  anexat ;</w:t>
      </w:r>
    </w:p>
    <w:p w14:paraId="79961E48" w14:textId="77777777" w:rsidR="00E70E3D" w:rsidRDefault="00E70E3D" w:rsidP="00E70E3D">
      <w:pPr>
        <w:numPr>
          <w:ilvl w:val="0"/>
          <w:numId w:val="39"/>
        </w:numPr>
        <w:autoSpaceDN w:val="0"/>
        <w:ind w:left="1080"/>
      </w:pPr>
      <w:r>
        <w:t xml:space="preserve">Prevederile  art.286 , alin (1)  si  alin. (4) din  OUG  nr.  57/2019 </w:t>
      </w:r>
      <w:r>
        <w:rPr>
          <w:sz w:val="22"/>
          <w:szCs w:val="22"/>
        </w:rPr>
        <w:t xml:space="preserve">privind  Codul  administrativ  </w:t>
      </w:r>
    </w:p>
    <w:p w14:paraId="0F14A473" w14:textId="77777777" w:rsidR="00E70E3D" w:rsidRDefault="00E70E3D" w:rsidP="00E70E3D">
      <w:pPr>
        <w:autoSpaceDN w:val="0"/>
        <w:ind w:left="1080"/>
        <w:rPr>
          <w:sz w:val="22"/>
          <w:szCs w:val="22"/>
        </w:rPr>
      </w:pPr>
      <w:r>
        <w:t xml:space="preserve">      </w:t>
      </w:r>
      <w:r>
        <w:rPr>
          <w:sz w:val="22"/>
          <w:szCs w:val="22"/>
        </w:rPr>
        <w:t xml:space="preserve">  In  temeiul  art. 129  alin (1)  si  alin.  (4) lit.a) , art. 139  al. (1)  si  art. 196  alin (1)   lit (a)  din  OUG nr. 57/2019  privind  Codul  administrativ  :</w:t>
      </w:r>
    </w:p>
    <w:p w14:paraId="25F57FA9" w14:textId="77777777" w:rsidR="00E70E3D" w:rsidRDefault="00E70E3D" w:rsidP="00E70E3D">
      <w:pPr>
        <w:rPr>
          <w:sz w:val="21"/>
          <w:szCs w:val="20"/>
        </w:rPr>
      </w:pPr>
    </w:p>
    <w:p w14:paraId="562F2C7E" w14:textId="77777777" w:rsidR="00E70E3D" w:rsidRDefault="00E70E3D" w:rsidP="00E70E3D">
      <w:r>
        <w:t xml:space="preserve">                                              H O T A R A S T E :</w:t>
      </w:r>
    </w:p>
    <w:p w14:paraId="6ACABD28" w14:textId="77777777" w:rsidR="00E70E3D" w:rsidRDefault="00E70E3D" w:rsidP="00E70E3D"/>
    <w:p w14:paraId="7EC78A22" w14:textId="77777777" w:rsidR="00E70E3D" w:rsidRDefault="00E70E3D" w:rsidP="00E70E3D">
      <w:r>
        <w:lastRenderedPageBreak/>
        <w:t xml:space="preserve">        Art. 1.  Se  declara bunul  imobil  ,teren  de  uz  si  de  interes  local  la  domeniul  public  al    UAT comuna  C.A.Rosetti  ,  judetul  Buzau , ale  carei  elemente  de  identificare  sunt  prevazute  in  anexa  nr. 1 si  anexa  nr.  2  , care  fac  pate  integranta  din  prezenta   hotarare .</w:t>
      </w:r>
    </w:p>
    <w:p w14:paraId="480B3C0D" w14:textId="77777777" w:rsidR="00E70E3D" w:rsidRDefault="00E70E3D" w:rsidP="00E70E3D">
      <w:r>
        <w:t xml:space="preserve">   Art.  2. Se  atesta  apartenenta  la  domeniul  public  al  comunei  C.A.Rosetti  ,  judetul  Buzau , a  bunului  imobil ,teren  mentionat  la  art. Nr.  1 .</w:t>
      </w:r>
    </w:p>
    <w:p w14:paraId="720BA8BE" w14:textId="77777777" w:rsidR="00E70E3D" w:rsidRDefault="00E70E3D" w:rsidP="00E70E3D">
      <w:r>
        <w:t xml:space="preserve">   Art. 3. Anexa  nr.  1  la  HCL nr. 21/26.05.2006, privind  insusirea  inventarului  domeniului public   al  comunei C.A.Rosetti ,  judetul  Buzau ,  se  completeaza  in  mod  corespunzator cu  bunul  imobil  teren  mentionat  la  art.  Nr. 1 .</w:t>
      </w:r>
    </w:p>
    <w:p w14:paraId="4455820D" w14:textId="77777777" w:rsidR="00E70E3D" w:rsidRDefault="00E70E3D" w:rsidP="00E70E3D">
      <w:r>
        <w:t xml:space="preserve">     Art.  4  Se  dispune  inscrierea  in  evidentele OCPI  Buzau – Carte  funciara a  comunei  C.A.Rosetti ,  Judetul  Buzau ,a  situatiei  privind  regimul  juridic  al  terenului mentionat  la  </w:t>
      </w:r>
    </w:p>
    <w:p w14:paraId="1F6AFE79" w14:textId="77777777" w:rsidR="00E70E3D" w:rsidRDefault="00E70E3D" w:rsidP="00E70E3D">
      <w:r>
        <w:t>art.  1 .</w:t>
      </w:r>
    </w:p>
    <w:p w14:paraId="66B121F3" w14:textId="77777777" w:rsidR="00E70E3D" w:rsidRPr="00637289" w:rsidRDefault="00E70E3D" w:rsidP="00E70E3D">
      <w:pPr>
        <w:ind w:right="-468"/>
        <w:jc w:val="both"/>
        <w:rPr>
          <w:rFonts w:ascii="Arial" w:hAnsi="Arial" w:cs="Arial"/>
          <w:sz w:val="20"/>
          <w:szCs w:val="20"/>
        </w:rPr>
      </w:pPr>
      <w:r>
        <w:rPr>
          <w:rFonts w:ascii="Arial" w:hAnsi="Arial" w:cs="Arial"/>
          <w:b/>
          <w:sz w:val="20"/>
          <w:szCs w:val="20"/>
        </w:rPr>
        <w:t xml:space="preserve">     Art. 5. Hotararea  Consiliului  Local  C.A.Rosetti  ,  nr. 15/  2020, se  abroga , aceasta  nu  a  produs efecte  juridice.;</w:t>
      </w:r>
      <w:r>
        <w:t xml:space="preserve"> </w:t>
      </w:r>
    </w:p>
    <w:p w14:paraId="347057BF" w14:textId="77777777" w:rsidR="00E70E3D" w:rsidRDefault="00E70E3D" w:rsidP="00E70E3D">
      <w:r>
        <w:t xml:space="preserve">    Art. 6.  Primarul  va  asigura  ducerea  la  indeplinire  a  prevederilor  prezentei  hotarari , iar  secretarul  o  va  comunica  persoanelor  si  autoritatilor  interesate .</w:t>
      </w:r>
    </w:p>
    <w:p w14:paraId="54E30683" w14:textId="77777777" w:rsidR="00E70E3D" w:rsidRDefault="00E70E3D" w:rsidP="00E70E3D"/>
    <w:p w14:paraId="247DBE69" w14:textId="77777777" w:rsidR="00E70E3D" w:rsidRDefault="00E70E3D" w:rsidP="00E70E3D">
      <w:pPr>
        <w:pStyle w:val="western"/>
        <w:spacing w:before="0" w:beforeAutospacing="0" w:after="0"/>
        <w:rPr>
          <w:rFonts w:ascii="Arial" w:hAnsi="Arial" w:cs="Arial"/>
          <w:b/>
          <w:bCs/>
          <w:i/>
          <w:lang w:val="ro-RO"/>
        </w:rPr>
      </w:pPr>
    </w:p>
    <w:p w14:paraId="06FE8E6D" w14:textId="77777777" w:rsidR="00E70E3D" w:rsidRDefault="00E70E3D" w:rsidP="00E70E3D">
      <w:pPr>
        <w:rPr>
          <w:b/>
          <w:lang w:val="en-GB"/>
        </w:rPr>
      </w:pPr>
      <w:r>
        <w:rPr>
          <w:sz w:val="22"/>
          <w:szCs w:val="22"/>
        </w:rPr>
        <w:t xml:space="preserve">  </w:t>
      </w:r>
      <w:r>
        <w:rPr>
          <w:b/>
          <w:lang w:val="en-GB"/>
        </w:rPr>
        <w:t xml:space="preserve">    PRESEDINTE  DE  SEDINTA                             CONTRASEMNEAZA</w:t>
      </w:r>
    </w:p>
    <w:p w14:paraId="6EAA9BA0" w14:textId="77777777" w:rsidR="00E70E3D" w:rsidRDefault="00E70E3D" w:rsidP="00E70E3D">
      <w:pPr>
        <w:rPr>
          <w:b/>
          <w:lang w:val="en-GB"/>
        </w:rPr>
      </w:pPr>
      <w:r>
        <w:rPr>
          <w:b/>
          <w:lang w:val="en-GB"/>
        </w:rPr>
        <w:t xml:space="preserve">                                                                                       SECRETAR GENERAL ,</w:t>
      </w:r>
    </w:p>
    <w:p w14:paraId="22213386" w14:textId="77777777" w:rsidR="00E70E3D" w:rsidRPr="001842CE" w:rsidRDefault="00E70E3D" w:rsidP="00E70E3D">
      <w:pPr>
        <w:rPr>
          <w:b/>
          <w:lang w:val="en-GB"/>
        </w:rPr>
      </w:pPr>
      <w:r>
        <w:rPr>
          <w:lang w:val="en-GB"/>
        </w:rPr>
        <w:t xml:space="preserve"> </w:t>
      </w:r>
      <w:r>
        <w:t xml:space="preserve">    PETRE   TABARCA                                               ROBERT  VASILE  MOISAC                                                                  </w:t>
      </w:r>
      <w:r>
        <w:rPr>
          <w:rFonts w:ascii="Wingdings" w:eastAsia="Wingdings" w:hAnsi="Wingdings" w:cs="Wingdings"/>
          <w:b/>
        </w:rPr>
        <w:t>?</w:t>
      </w:r>
      <w:r>
        <w:rPr>
          <w:rFonts w:eastAsia="Arial"/>
          <w:b/>
        </w:rPr>
        <w:t xml:space="preserve"> </w:t>
      </w:r>
      <w:r>
        <w:rPr>
          <w:rFonts w:eastAsia="Arial"/>
        </w:rPr>
        <w:t>……………………………</w:t>
      </w:r>
      <w:r>
        <w:t>.…………</w:t>
      </w:r>
      <w:r>
        <w:rPr>
          <w:b/>
          <w:u w:val="single"/>
          <w:lang w:val="fr-FR"/>
        </w:rPr>
        <w:t xml:space="preserve"> </w:t>
      </w:r>
      <w:r>
        <w:rPr>
          <w:rFonts w:ascii="Wingdings" w:eastAsia="Wingdings" w:hAnsi="Wingdings" w:cs="Wingdings"/>
          <w:b/>
        </w:rPr>
        <w:t xml:space="preserve">                    </w:t>
      </w:r>
    </w:p>
    <w:p w14:paraId="6EC272D2" w14:textId="77777777" w:rsidR="00E70E3D" w:rsidRDefault="00E70E3D" w:rsidP="00E70E3D">
      <w:r>
        <w:rPr>
          <w:rFonts w:ascii="Wingdings" w:eastAsia="Wingdings" w:hAnsi="Wingdings" w:cs="Wingdings"/>
          <w:b/>
        </w:rPr>
        <w:t xml:space="preserve">                     ?</w:t>
      </w:r>
      <w:r>
        <w:rPr>
          <w:rFonts w:eastAsia="Arial"/>
          <w:b/>
        </w:rPr>
        <w:t xml:space="preserve"> </w:t>
      </w:r>
      <w:r>
        <w:rPr>
          <w:rFonts w:eastAsia="Arial"/>
        </w:rPr>
        <w:t>……………………………</w:t>
      </w:r>
      <w:r>
        <w:t>.…………</w:t>
      </w:r>
    </w:p>
    <w:p w14:paraId="34BBC5A5" w14:textId="77777777" w:rsidR="00E70E3D" w:rsidRDefault="00E70E3D" w:rsidP="00E70E3D"/>
    <w:p w14:paraId="229A1F63" w14:textId="77777777" w:rsidR="00E70E3D" w:rsidRDefault="00E70E3D" w:rsidP="00E70E3D"/>
    <w:p w14:paraId="0DB2E7A5" w14:textId="77777777" w:rsidR="00E70E3D" w:rsidRDefault="00E70E3D" w:rsidP="00E70E3D"/>
    <w:p w14:paraId="236D4DC8" w14:textId="77777777" w:rsidR="00E70E3D" w:rsidRDefault="00E70E3D" w:rsidP="00E70E3D"/>
    <w:p w14:paraId="334DA4E9" w14:textId="77777777" w:rsidR="00E70E3D" w:rsidRDefault="00E70E3D" w:rsidP="00E70E3D"/>
    <w:p w14:paraId="44BC3B69" w14:textId="77777777" w:rsidR="00E70E3D" w:rsidRDefault="00E70E3D" w:rsidP="00E70E3D">
      <w:pPr>
        <w:rPr>
          <w:b/>
          <w:u w:val="single"/>
          <w:lang w:val="fr-FR"/>
        </w:rPr>
      </w:pPr>
    </w:p>
    <w:p w14:paraId="044010E7" w14:textId="77777777" w:rsidR="00E70E3D" w:rsidRPr="001842CE" w:rsidRDefault="00E70E3D" w:rsidP="00E70E3D">
      <w:pPr>
        <w:rPr>
          <w:spacing w:val="40"/>
          <w:sz w:val="20"/>
        </w:rPr>
      </w:pPr>
      <w:r>
        <w:rPr>
          <w:b/>
          <w:u w:val="single"/>
          <w:lang w:val="fr-FR"/>
        </w:rPr>
        <w:t xml:space="preserve">   </w:t>
      </w:r>
      <w:r>
        <w:rPr>
          <w:rFonts w:ascii="Verdana" w:hAnsi="Verdana"/>
          <w:i/>
          <w:color w:val="0000FF"/>
          <w:sz w:val="16"/>
          <w:szCs w:val="16"/>
        </w:rPr>
        <w:t>Aceasta hotarare a fost adoptata de Consiliul local al comunei C.A.Rosetti   in sedinta din data de  15  SEPTEMBRIE    2020  cu respectarea prevederilor art.  139 alin. 1) din</w:t>
      </w:r>
      <w:r>
        <w:rPr>
          <w:sz w:val="22"/>
          <w:szCs w:val="22"/>
        </w:rPr>
        <w:t xml:space="preserve"> OUG nr. 57/2019  privind  Codul  administrativ  :</w:t>
      </w:r>
    </w:p>
    <w:p w14:paraId="28D514A8" w14:textId="77777777" w:rsidR="00E70E3D" w:rsidRPr="00FD3D4A" w:rsidRDefault="00E70E3D" w:rsidP="00E70E3D">
      <w:pPr>
        <w:rPr>
          <w:rFonts w:ascii="Verdana" w:hAnsi="Verdana"/>
          <w:i/>
          <w:color w:val="0000FF"/>
          <w:sz w:val="16"/>
          <w:szCs w:val="16"/>
        </w:rPr>
      </w:pPr>
      <w:r>
        <w:rPr>
          <w:rFonts w:ascii="Verdana" w:hAnsi="Verdana"/>
          <w:i/>
          <w:color w:val="0000FF"/>
          <w:sz w:val="16"/>
          <w:szCs w:val="16"/>
        </w:rPr>
        <w:t>., cu un numar de 12   voturi pentru  ,  0  abtineri si  1 (UN) vot impotriva, din numarul total de 13  consilieri in functie si  13  prezenti  la  sedinta .</w:t>
      </w:r>
      <w:r w:rsidRPr="00AE3769">
        <w:rPr>
          <w:rFonts w:ascii="Bookman Old Style" w:hAnsi="Bookman Old Style"/>
          <w:b/>
          <w:sz w:val="22"/>
          <w:szCs w:val="22"/>
          <w:lang w:val="fr-FR"/>
        </w:rPr>
        <w:t xml:space="preserve"> </w:t>
      </w:r>
    </w:p>
    <w:p w14:paraId="1186475A" w14:textId="77777777" w:rsidR="00E70E3D" w:rsidRDefault="00E70E3D" w:rsidP="00E70E3D">
      <w:pPr>
        <w:rPr>
          <w:rFonts w:ascii="Bookman Old Style" w:hAnsi="Bookman Old Style"/>
          <w:b/>
          <w:sz w:val="22"/>
          <w:szCs w:val="22"/>
          <w:lang w:val="fr-FR"/>
        </w:rPr>
      </w:pPr>
    </w:p>
    <w:p w14:paraId="676C04C3" w14:textId="77777777" w:rsidR="00E70E3D" w:rsidRDefault="00E70E3D" w:rsidP="00E70E3D">
      <w:pPr>
        <w:rPr>
          <w:rFonts w:ascii="Bookman Old Style" w:hAnsi="Bookman Old Style"/>
          <w:b/>
          <w:sz w:val="22"/>
          <w:szCs w:val="22"/>
          <w:lang w:val="fr-FR"/>
        </w:rPr>
      </w:pPr>
    </w:p>
    <w:p w14:paraId="35FF881A" w14:textId="77777777" w:rsidR="00E70E3D" w:rsidRDefault="00E70E3D" w:rsidP="00E70E3D">
      <w:pPr>
        <w:rPr>
          <w:rFonts w:ascii="Bookman Old Style" w:hAnsi="Bookman Old Style"/>
          <w:b/>
          <w:sz w:val="22"/>
          <w:szCs w:val="22"/>
          <w:lang w:val="fr-FR"/>
        </w:rPr>
      </w:pPr>
    </w:p>
    <w:p w14:paraId="2715306D" w14:textId="77777777" w:rsidR="00E70E3D" w:rsidRDefault="00E70E3D" w:rsidP="00E70E3D">
      <w:pPr>
        <w:rPr>
          <w:rFonts w:ascii="Bookman Old Style" w:hAnsi="Bookman Old Style"/>
          <w:b/>
          <w:sz w:val="22"/>
          <w:szCs w:val="22"/>
          <w:lang w:val="fr-FR"/>
        </w:rPr>
      </w:pPr>
    </w:p>
    <w:p w14:paraId="72EF9D69" w14:textId="77777777" w:rsidR="00E70E3D" w:rsidRDefault="00E70E3D" w:rsidP="00E70E3D">
      <w:pPr>
        <w:rPr>
          <w:rFonts w:ascii="Bookman Old Style" w:hAnsi="Bookman Old Style"/>
          <w:b/>
          <w:sz w:val="22"/>
          <w:szCs w:val="22"/>
          <w:lang w:val="fr-FR"/>
        </w:rPr>
      </w:pPr>
    </w:p>
    <w:p w14:paraId="6D76C0D9" w14:textId="77777777" w:rsidR="00E70E3D" w:rsidRDefault="00E70E3D" w:rsidP="00E70E3D">
      <w:pPr>
        <w:rPr>
          <w:rFonts w:ascii="Bookman Old Style" w:hAnsi="Bookman Old Style"/>
          <w:b/>
          <w:sz w:val="22"/>
          <w:szCs w:val="22"/>
          <w:lang w:val="fr-FR"/>
        </w:rPr>
      </w:pPr>
    </w:p>
    <w:p w14:paraId="7FD140D6" w14:textId="77777777" w:rsidR="00E70E3D" w:rsidRDefault="00E70E3D" w:rsidP="00E70E3D">
      <w:pPr>
        <w:rPr>
          <w:rFonts w:ascii="Bookman Old Style" w:hAnsi="Bookman Old Style"/>
          <w:b/>
          <w:sz w:val="22"/>
          <w:szCs w:val="22"/>
          <w:lang w:val="fr-FR"/>
        </w:rPr>
      </w:pPr>
    </w:p>
    <w:p w14:paraId="19B14343" w14:textId="77777777" w:rsidR="00E70E3D" w:rsidRDefault="00E70E3D" w:rsidP="00E70E3D">
      <w:pPr>
        <w:rPr>
          <w:rFonts w:ascii="Bookman Old Style" w:hAnsi="Bookman Old Style"/>
          <w:b/>
          <w:sz w:val="22"/>
          <w:szCs w:val="22"/>
          <w:lang w:val="fr-FR"/>
        </w:rPr>
      </w:pPr>
    </w:p>
    <w:p w14:paraId="406E1C02" w14:textId="77777777" w:rsidR="00E70E3D" w:rsidRDefault="00E70E3D" w:rsidP="00E70E3D">
      <w:pPr>
        <w:rPr>
          <w:rFonts w:ascii="Bookman Old Style" w:hAnsi="Bookman Old Style"/>
          <w:b/>
          <w:sz w:val="22"/>
          <w:szCs w:val="22"/>
          <w:lang w:val="fr-FR"/>
        </w:rPr>
      </w:pPr>
    </w:p>
    <w:p w14:paraId="5B355B2E" w14:textId="77777777" w:rsidR="00E70E3D" w:rsidRDefault="00E70E3D" w:rsidP="00E70E3D">
      <w:pPr>
        <w:rPr>
          <w:rFonts w:ascii="Bookman Old Style" w:hAnsi="Bookman Old Style"/>
          <w:b/>
          <w:sz w:val="22"/>
          <w:szCs w:val="22"/>
          <w:lang w:val="fr-FR"/>
        </w:rPr>
      </w:pPr>
    </w:p>
    <w:p w14:paraId="28F7E77A" w14:textId="77777777" w:rsidR="00E70E3D" w:rsidRDefault="00E70E3D" w:rsidP="00E70E3D">
      <w:pPr>
        <w:rPr>
          <w:rFonts w:ascii="Bookman Old Style" w:hAnsi="Bookman Old Style"/>
          <w:b/>
          <w:sz w:val="22"/>
          <w:szCs w:val="22"/>
          <w:lang w:val="fr-FR"/>
        </w:rPr>
      </w:pPr>
    </w:p>
    <w:p w14:paraId="4977FF26" w14:textId="77777777" w:rsidR="00E70E3D" w:rsidRDefault="00E70E3D" w:rsidP="00E70E3D">
      <w:pPr>
        <w:rPr>
          <w:rFonts w:ascii="Bookman Old Style" w:hAnsi="Bookman Old Style"/>
          <w:b/>
          <w:sz w:val="22"/>
          <w:szCs w:val="22"/>
          <w:lang w:val="fr-FR"/>
        </w:rPr>
      </w:pPr>
    </w:p>
    <w:p w14:paraId="1B8427C1" w14:textId="77777777" w:rsidR="00E70E3D" w:rsidRDefault="00E70E3D" w:rsidP="00E70E3D">
      <w:pPr>
        <w:rPr>
          <w:rFonts w:ascii="Bookman Old Style" w:hAnsi="Bookman Old Style"/>
          <w:b/>
          <w:sz w:val="22"/>
          <w:szCs w:val="22"/>
          <w:lang w:val="fr-FR"/>
        </w:rPr>
      </w:pPr>
    </w:p>
    <w:p w14:paraId="37F5CD83" w14:textId="77777777" w:rsidR="00E70E3D" w:rsidRDefault="00E70E3D" w:rsidP="00E70E3D">
      <w:pPr>
        <w:rPr>
          <w:rFonts w:ascii="Bookman Old Style" w:hAnsi="Bookman Old Style"/>
          <w:b/>
          <w:sz w:val="22"/>
          <w:szCs w:val="22"/>
          <w:lang w:val="fr-FR"/>
        </w:rPr>
      </w:pPr>
    </w:p>
    <w:p w14:paraId="6BD9EF7B" w14:textId="77777777" w:rsidR="00E70E3D" w:rsidRDefault="00E70E3D" w:rsidP="00E70E3D">
      <w:pPr>
        <w:rPr>
          <w:rFonts w:ascii="Bookman Old Style" w:hAnsi="Bookman Old Style"/>
          <w:b/>
          <w:sz w:val="22"/>
          <w:szCs w:val="22"/>
          <w:lang w:val="fr-FR"/>
        </w:rPr>
      </w:pPr>
    </w:p>
    <w:p w14:paraId="22C53A2C" w14:textId="77777777" w:rsidR="00E70E3D" w:rsidRDefault="00E70E3D" w:rsidP="00E70E3D">
      <w:pPr>
        <w:rPr>
          <w:sz w:val="22"/>
          <w:szCs w:val="22"/>
          <w:lang w:val="fr-FR"/>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76C23FD3"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03556076"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07A29307" wp14:editId="02EF3B68">
                  <wp:extent cx="914400" cy="1143000"/>
                  <wp:effectExtent l="0" t="0" r="0" b="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7D62445D"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3DE59827"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2C0ADE05"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37F43517"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2EA593F0"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21293D33"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461D8D4B"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151769BB" w14:textId="77777777" w:rsidR="00E70E3D" w:rsidRDefault="00E70E3D" w:rsidP="00E70E3D">
      <w:pPr>
        <w:rPr>
          <w:b/>
          <w:bCs/>
        </w:rPr>
      </w:pPr>
      <w:r>
        <w:t xml:space="preserve">                                              H O T A R A R E  </w:t>
      </w:r>
      <w:r>
        <w:rPr>
          <w:b/>
          <w:bCs/>
        </w:rPr>
        <w:t>nr.  22 din  23  septembrie 2020</w:t>
      </w:r>
    </w:p>
    <w:p w14:paraId="3E3FE9F3" w14:textId="77777777" w:rsidR="00E70E3D" w:rsidRDefault="00E70E3D" w:rsidP="00E70E3D">
      <w:r>
        <w:t xml:space="preserve">                                              Privind  aprobarea  rectificarii  bugetului  local </w:t>
      </w:r>
    </w:p>
    <w:p w14:paraId="34FEDFE7" w14:textId="77777777" w:rsidR="00E70E3D" w:rsidRDefault="00E70E3D" w:rsidP="00E70E3D">
      <w:r>
        <w:t xml:space="preserve">                                              pentru   anul  2020  .  </w:t>
      </w:r>
    </w:p>
    <w:p w14:paraId="30E0657B" w14:textId="77777777" w:rsidR="00E70E3D" w:rsidRDefault="00E70E3D" w:rsidP="00E70E3D"/>
    <w:p w14:paraId="2BA1DAE1" w14:textId="77777777" w:rsidR="00E70E3D" w:rsidRDefault="00E70E3D" w:rsidP="00E70E3D">
      <w:r>
        <w:t xml:space="preserve">                           CONSILIUL  LOCAL  AL  COMUNEI  C.A.ROSETTI </w:t>
      </w:r>
    </w:p>
    <w:p w14:paraId="7B56B03E" w14:textId="77777777" w:rsidR="00E70E3D" w:rsidRDefault="00E70E3D" w:rsidP="00E70E3D">
      <w:pPr>
        <w:tabs>
          <w:tab w:val="left" w:pos="840"/>
          <w:tab w:val="left" w:pos="1080"/>
        </w:tabs>
        <w:ind w:left="1260"/>
      </w:pPr>
      <w:r>
        <w:t xml:space="preserve">        - AVAND  IN  VEDERE  :</w:t>
      </w:r>
    </w:p>
    <w:p w14:paraId="47B437CE" w14:textId="77777777" w:rsidR="00E70E3D" w:rsidRDefault="00E70E3D" w:rsidP="00E70E3D"/>
    <w:p w14:paraId="67CDA849" w14:textId="77777777" w:rsidR="00E70E3D" w:rsidRDefault="00E70E3D" w:rsidP="00E70E3D">
      <w:pPr>
        <w:numPr>
          <w:ilvl w:val="12"/>
          <w:numId w:val="0"/>
        </w:numPr>
      </w:pPr>
      <w:r>
        <w:t xml:space="preserve">      -   Referatul domnului  Cinjau  Ionel  Trandafir   , primarul  comunei ,inregistrata   la  nr. 4598  / 21 septembrie  2020   .</w:t>
      </w:r>
    </w:p>
    <w:p w14:paraId="57BDD92D" w14:textId="77777777" w:rsidR="00E70E3D" w:rsidRDefault="00E70E3D" w:rsidP="00E70E3D">
      <w:pPr>
        <w:widowControl w:val="0"/>
        <w:numPr>
          <w:ilvl w:val="0"/>
          <w:numId w:val="39"/>
        </w:numPr>
        <w:tabs>
          <w:tab w:val="left" w:pos="840"/>
        </w:tabs>
        <w:autoSpaceDE w:val="0"/>
        <w:autoSpaceDN w:val="0"/>
        <w:adjustRightInd w:val="0"/>
        <w:ind w:left="1080"/>
      </w:pPr>
      <w:r>
        <w:t>raportul  de  specialitate  a  serviciului  financiar  contabil  inregistrat  la  nr.4599   / 21 septembrie 2020   .</w:t>
      </w:r>
    </w:p>
    <w:p w14:paraId="29417954" w14:textId="77777777" w:rsidR="00E70E3D" w:rsidRDefault="00E70E3D" w:rsidP="00E70E3D">
      <w:pPr>
        <w:widowControl w:val="0"/>
        <w:numPr>
          <w:ilvl w:val="0"/>
          <w:numId w:val="39"/>
        </w:numPr>
        <w:tabs>
          <w:tab w:val="left" w:pos="840"/>
        </w:tabs>
        <w:autoSpaceDE w:val="0"/>
        <w:autoSpaceDN w:val="0"/>
        <w:adjustRightInd w:val="0"/>
        <w:ind w:left="1080"/>
      </w:pPr>
      <w:r>
        <w:t>Avizul  comisiei  de  specialitate  a  Consiliului  Local C.A.Rosetti , anexat  la  prezenta  hotarare .</w:t>
      </w:r>
    </w:p>
    <w:p w14:paraId="4FD84728" w14:textId="77777777" w:rsidR="00E70E3D" w:rsidRDefault="00E70E3D" w:rsidP="00E70E3D">
      <w:pPr>
        <w:widowControl w:val="0"/>
        <w:numPr>
          <w:ilvl w:val="0"/>
          <w:numId w:val="39"/>
        </w:numPr>
        <w:tabs>
          <w:tab w:val="left" w:pos="840"/>
        </w:tabs>
        <w:autoSpaceDE w:val="0"/>
        <w:autoSpaceDN w:val="0"/>
        <w:adjustRightInd w:val="0"/>
        <w:ind w:left="1080"/>
      </w:pPr>
      <w:r>
        <w:t xml:space="preserve">Avizul  secretarului  general  , dat  pe  proiectul  de  hotarare .  </w:t>
      </w:r>
    </w:p>
    <w:p w14:paraId="372EB9DA" w14:textId="77777777" w:rsidR="00E70E3D" w:rsidRDefault="00E70E3D" w:rsidP="00E70E3D">
      <w:pPr>
        <w:widowControl w:val="0"/>
        <w:numPr>
          <w:ilvl w:val="0"/>
          <w:numId w:val="39"/>
        </w:numPr>
        <w:tabs>
          <w:tab w:val="left" w:pos="840"/>
        </w:tabs>
        <w:autoSpaceDE w:val="0"/>
        <w:autoSpaceDN w:val="0"/>
        <w:adjustRightInd w:val="0"/>
        <w:ind w:left="1080"/>
      </w:pPr>
      <w:r>
        <w:t>prevederile  Legii  nr. 273/2006  privind  finantele  publice  locale ;</w:t>
      </w:r>
    </w:p>
    <w:p w14:paraId="169C9E63" w14:textId="77777777" w:rsidR="00E70E3D" w:rsidRDefault="00E70E3D" w:rsidP="00E70E3D">
      <w:pPr>
        <w:pStyle w:val="Listparagraf"/>
        <w:numPr>
          <w:ilvl w:val="0"/>
          <w:numId w:val="39"/>
        </w:numPr>
        <w:suppressAutoHyphens/>
      </w:pPr>
      <w:r>
        <w:t xml:space="preserve">                  prevederile  Legii  nr.5  /2020   a  bugetului  de  stat  pentru  anul  2020</w:t>
      </w:r>
    </w:p>
    <w:p w14:paraId="11750CAA" w14:textId="77777777" w:rsidR="00E70E3D" w:rsidRDefault="00E70E3D" w:rsidP="00E70E3D">
      <w:pPr>
        <w:pStyle w:val="Listparagraf"/>
        <w:numPr>
          <w:ilvl w:val="0"/>
          <w:numId w:val="39"/>
        </w:numPr>
        <w:suppressAutoHyphens/>
        <w:rPr>
          <w:sz w:val="22"/>
          <w:szCs w:val="22"/>
        </w:rPr>
      </w:pPr>
      <w:r>
        <w:rPr>
          <w:sz w:val="22"/>
          <w:szCs w:val="22"/>
        </w:rPr>
        <w:t>In  temeiul  art. 129  alin (1)  si  alin.  (4) lit.a) , art. 139  al. (1)  si  art. 196  alin (1)   lit (a)  din  OUG nr. 57/2019  privind  Codul  administrativ  :</w:t>
      </w:r>
    </w:p>
    <w:p w14:paraId="5273A149" w14:textId="77777777" w:rsidR="00E70E3D" w:rsidRDefault="00E70E3D" w:rsidP="00E70E3D">
      <w:pPr>
        <w:rPr>
          <w:sz w:val="21"/>
          <w:szCs w:val="20"/>
        </w:rPr>
      </w:pPr>
    </w:p>
    <w:p w14:paraId="38FF4AF5" w14:textId="77777777" w:rsidR="00E70E3D" w:rsidRDefault="00E70E3D" w:rsidP="00E70E3D">
      <w:r>
        <w:t xml:space="preserve">                                              H O T A R A S T E :</w:t>
      </w:r>
    </w:p>
    <w:p w14:paraId="34EB5FE3" w14:textId="77777777" w:rsidR="00E70E3D" w:rsidRDefault="00E70E3D" w:rsidP="00E70E3D"/>
    <w:p w14:paraId="44CA5ADC" w14:textId="77777777" w:rsidR="00E70E3D" w:rsidRDefault="00E70E3D" w:rsidP="00E70E3D">
      <w:r>
        <w:t xml:space="preserve">        Art. 1.  Bugetul  Consiliului  Local  pentru  anul  2020  se rectifica si  se   stabileste  la  venituri  in  suma  de  10574 ,47  mii  lei  si  la  cheltuieli   in  suma  de  10631,56   mii lei ,conform  anexei  nr.  1  la  prezenta  hotarare   </w:t>
      </w:r>
    </w:p>
    <w:p w14:paraId="220C8A22" w14:textId="77777777" w:rsidR="00E70E3D" w:rsidRDefault="00E70E3D" w:rsidP="00E70E3D">
      <w:r>
        <w:t xml:space="preserve">       Art.  2.   Bugetul  Consiliului  Local  ,  pe  surse  de  venituri  si  la  cheltuieli  pe  capitole  si  subcapitole  este  prevazut  in  anexa  nr. 1 .</w:t>
      </w:r>
    </w:p>
    <w:p w14:paraId="561BF685" w14:textId="77777777" w:rsidR="00E70E3D" w:rsidRDefault="00E70E3D" w:rsidP="00E70E3D">
      <w:r>
        <w:t xml:space="preserve">     Art. 3. Se  aptroba  Lista  de  investitii pentru  anul 2020 , prevazuta  in  anexa  nr.  2.</w:t>
      </w:r>
    </w:p>
    <w:p w14:paraId="09CD20B0" w14:textId="77777777" w:rsidR="00E70E3D" w:rsidRDefault="00E70E3D" w:rsidP="00E70E3D">
      <w:r>
        <w:t xml:space="preserve">    Art.  4  Anexele  nr.  1 si 2  , fac   parte  integranta  din  prezenta  hotarare . </w:t>
      </w:r>
    </w:p>
    <w:p w14:paraId="1D6BC7A5" w14:textId="77777777" w:rsidR="00E70E3D" w:rsidRPr="00706CC3" w:rsidRDefault="00E70E3D" w:rsidP="00E70E3D">
      <w:r>
        <w:t xml:space="preserve">    Art.  5.  Primarul  va  asigura  ducerea  la  indeplinire  a  prevederilor  prezentei  hotarari , iar  secretarul  o  va  comunica  persoanelor  si  autoritatilor  interesate .</w:t>
      </w:r>
    </w:p>
    <w:p w14:paraId="4AD6D843" w14:textId="77777777" w:rsidR="00E70E3D" w:rsidRDefault="00E70E3D" w:rsidP="00E70E3D">
      <w:pPr>
        <w:rPr>
          <w:lang w:val="en-GB"/>
        </w:rPr>
      </w:pPr>
    </w:p>
    <w:p w14:paraId="2F335B95" w14:textId="77777777" w:rsidR="00E70E3D" w:rsidRDefault="00E70E3D" w:rsidP="00E70E3D">
      <w:pPr>
        <w:rPr>
          <w:b/>
          <w:lang w:val="en-GB"/>
        </w:rPr>
      </w:pPr>
      <w:r>
        <w:rPr>
          <w:b/>
          <w:lang w:val="en-GB"/>
        </w:rPr>
        <w:t xml:space="preserve">        PRESEDINTE  DE  SEDINTA                       CONTRASEMNEAZA</w:t>
      </w:r>
    </w:p>
    <w:p w14:paraId="604D236A" w14:textId="77777777" w:rsidR="00E70E3D" w:rsidRDefault="00E70E3D" w:rsidP="00E70E3D">
      <w:r>
        <w:rPr>
          <w:b/>
          <w:lang w:val="en-GB"/>
        </w:rPr>
        <w:t xml:space="preserve">                                                                                   SECRETAR</w:t>
      </w:r>
      <w:r>
        <w:t xml:space="preserve">   GENERAL</w:t>
      </w:r>
    </w:p>
    <w:p w14:paraId="0A5493DF" w14:textId="77777777" w:rsidR="00E70E3D" w:rsidRDefault="00E70E3D" w:rsidP="00E70E3D">
      <w:pPr>
        <w:rPr>
          <w:b/>
          <w:lang w:val="en-GB"/>
        </w:rPr>
      </w:pPr>
      <w:r>
        <w:t xml:space="preserve">          TABARCA   PETRE                                     ROBERT  VASILE  MOISAC                                                                  </w:t>
      </w:r>
    </w:p>
    <w:p w14:paraId="69B976E0" w14:textId="77777777" w:rsidR="00E70E3D" w:rsidRDefault="00E70E3D" w:rsidP="00E70E3D">
      <w:pPr>
        <w:rPr>
          <w:spacing w:val="40"/>
          <w:sz w:val="20"/>
        </w:rPr>
      </w:pPr>
      <w:r>
        <w:rPr>
          <w:b/>
          <w:u w:val="single"/>
          <w:lang w:val="fr-FR"/>
        </w:rPr>
        <w:t xml:space="preserve"> </w:t>
      </w:r>
    </w:p>
    <w:p w14:paraId="0B12574E" w14:textId="77777777" w:rsidR="00E70E3D" w:rsidRPr="001E1CD3" w:rsidRDefault="00E70E3D" w:rsidP="00E70E3D">
      <w:pPr>
        <w:pStyle w:val="Listparagraf"/>
        <w:numPr>
          <w:ilvl w:val="0"/>
          <w:numId w:val="39"/>
        </w:numPr>
        <w:suppressAutoHyphens/>
        <w:rPr>
          <w:sz w:val="22"/>
          <w:szCs w:val="22"/>
        </w:rPr>
      </w:pPr>
      <w:r>
        <w:rPr>
          <w:rFonts w:ascii="Verdana" w:hAnsi="Verdana"/>
          <w:i/>
          <w:color w:val="0000FF"/>
          <w:sz w:val="16"/>
          <w:szCs w:val="16"/>
        </w:rPr>
        <w:t>Aceasta hotarare a fost adoptata de Consiliul local al comunei C.A.Rosetti   in sedinta din data de 15  SEPTEMBRIE   2020  cu respectarea prevederilor art.  139 alin. 1) din</w:t>
      </w:r>
      <w:r>
        <w:rPr>
          <w:sz w:val="22"/>
          <w:szCs w:val="22"/>
        </w:rPr>
        <w:t xml:space="preserve"> OUG nr. 57/2019  privind  Codul  administrativ  :</w:t>
      </w:r>
      <w:r w:rsidRPr="00706CC3">
        <w:rPr>
          <w:rFonts w:ascii="Verdana" w:hAnsi="Verdana"/>
          <w:i/>
          <w:color w:val="0000FF"/>
          <w:sz w:val="16"/>
          <w:szCs w:val="16"/>
        </w:rPr>
        <w:t xml:space="preserve">., cu un numar de  </w:t>
      </w:r>
      <w:r>
        <w:rPr>
          <w:rFonts w:ascii="Verdana" w:hAnsi="Verdana"/>
          <w:i/>
          <w:color w:val="0000FF"/>
          <w:sz w:val="16"/>
          <w:szCs w:val="16"/>
        </w:rPr>
        <w:t>11</w:t>
      </w:r>
      <w:r w:rsidRPr="00706CC3">
        <w:rPr>
          <w:rFonts w:ascii="Verdana" w:hAnsi="Verdana"/>
          <w:i/>
          <w:color w:val="0000FF"/>
          <w:sz w:val="16"/>
          <w:szCs w:val="16"/>
        </w:rPr>
        <w:t xml:space="preserve">  voturi pentru,  </w:t>
      </w:r>
      <w:r>
        <w:rPr>
          <w:rFonts w:ascii="Verdana" w:hAnsi="Verdana"/>
          <w:i/>
          <w:color w:val="0000FF"/>
          <w:sz w:val="16"/>
          <w:szCs w:val="16"/>
        </w:rPr>
        <w:t>2</w:t>
      </w:r>
      <w:r w:rsidRPr="00706CC3">
        <w:rPr>
          <w:rFonts w:ascii="Verdana" w:hAnsi="Verdana"/>
          <w:i/>
          <w:color w:val="0000FF"/>
          <w:sz w:val="16"/>
          <w:szCs w:val="16"/>
        </w:rPr>
        <w:t xml:space="preserve">  abtineri si </w:t>
      </w:r>
      <w:r>
        <w:rPr>
          <w:rFonts w:ascii="Verdana" w:hAnsi="Verdana"/>
          <w:i/>
          <w:color w:val="0000FF"/>
          <w:sz w:val="16"/>
          <w:szCs w:val="16"/>
        </w:rPr>
        <w:t>0</w:t>
      </w:r>
      <w:r w:rsidRPr="00706CC3">
        <w:rPr>
          <w:rFonts w:ascii="Verdana" w:hAnsi="Verdana"/>
          <w:i/>
          <w:color w:val="0000FF"/>
          <w:sz w:val="16"/>
          <w:szCs w:val="16"/>
        </w:rPr>
        <w:t xml:space="preserve">  voturi impotriva, din numarul total de 13  consilieri in functie</w:t>
      </w:r>
      <w:r>
        <w:rPr>
          <w:rFonts w:ascii="Verdana" w:hAnsi="Verdana"/>
          <w:i/>
          <w:color w:val="0000FF"/>
          <w:sz w:val="16"/>
          <w:szCs w:val="16"/>
        </w:rPr>
        <w:t xml:space="preserve">    si  13  consilieri  prrezenti .</w:t>
      </w:r>
    </w:p>
    <w:p w14:paraId="59ABFC56" w14:textId="77777777" w:rsidR="00E70E3D" w:rsidRDefault="00E70E3D" w:rsidP="00E70E3D">
      <w:pPr>
        <w:pStyle w:val="Listparagraf"/>
        <w:suppressAutoHyphens/>
        <w:ind w:left="0"/>
        <w:rPr>
          <w:rFonts w:ascii="Verdana" w:hAnsi="Verdana"/>
          <w:i/>
          <w:color w:val="0000FF"/>
          <w:sz w:val="16"/>
          <w:szCs w:val="16"/>
        </w:rPr>
      </w:pPr>
    </w:p>
    <w:p w14:paraId="35FC6781" w14:textId="77777777" w:rsidR="00E70E3D" w:rsidRDefault="00E70E3D" w:rsidP="00E70E3D">
      <w:pPr>
        <w:ind w:left="900"/>
        <w:jc w:val="center"/>
        <w:rPr>
          <w:b/>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5B909C51"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2F1B87CC"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2EC6A4D1" wp14:editId="15AD9F37">
                  <wp:extent cx="914400" cy="1143000"/>
                  <wp:effectExtent l="0" t="0" r="0" b="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4E355EF9"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70894355"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5CE8FBA7"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710B2589"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53ABD9E0"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02D24FCE"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594C34C0"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55C9B5DA" w14:textId="77777777" w:rsidR="00E70E3D" w:rsidRDefault="00E70E3D" w:rsidP="00E70E3D"/>
    <w:p w14:paraId="365251A6" w14:textId="77777777" w:rsidR="00E70E3D" w:rsidRDefault="00E70E3D" w:rsidP="00E70E3D">
      <w:pPr>
        <w:rPr>
          <w:rFonts w:ascii="Arial" w:hAnsi="Arial" w:cs="Arial"/>
          <w:b/>
          <w:bCs/>
        </w:rPr>
      </w:pPr>
      <w:r>
        <w:rPr>
          <w:rFonts w:ascii="Arial" w:hAnsi="Arial" w:cs="Arial"/>
          <w:b/>
          <w:bCs/>
        </w:rPr>
        <w:t xml:space="preserve">                                     HOTĂRÂRE  Nr. 23 din  20  noiembrie 2020</w:t>
      </w:r>
    </w:p>
    <w:p w14:paraId="0F1324E6" w14:textId="77777777" w:rsidR="00E70E3D" w:rsidRDefault="00E70E3D" w:rsidP="00E70E3D">
      <w:pPr>
        <w:rPr>
          <w:rFonts w:ascii="Arial" w:hAnsi="Arial" w:cs="Arial"/>
          <w:b/>
          <w:bCs/>
        </w:rPr>
      </w:pPr>
      <w:r>
        <w:rPr>
          <w:rFonts w:ascii="Arial" w:hAnsi="Arial" w:cs="Arial"/>
          <w:b/>
          <w:bCs/>
        </w:rPr>
        <w:t xml:space="preserve">                                      privind alegerea preşedintelui de şedinţă</w:t>
      </w:r>
    </w:p>
    <w:p w14:paraId="6C7B4BFE" w14:textId="77777777" w:rsidR="00E70E3D" w:rsidRDefault="00E70E3D" w:rsidP="00E70E3D">
      <w:pPr>
        <w:rPr>
          <w:rFonts w:ascii="Arial" w:hAnsi="Arial" w:cs="Arial"/>
        </w:rPr>
      </w:pPr>
    </w:p>
    <w:p w14:paraId="511F3134" w14:textId="77777777" w:rsidR="00E70E3D" w:rsidRDefault="00E70E3D" w:rsidP="00E70E3D">
      <w:pPr>
        <w:ind w:firstLine="720"/>
        <w:jc w:val="both"/>
        <w:rPr>
          <w:rFonts w:ascii="Arial" w:hAnsi="Arial"/>
          <w:b/>
        </w:rPr>
      </w:pPr>
      <w:r>
        <w:rPr>
          <w:rFonts w:ascii="Arial" w:hAnsi="Arial"/>
          <w:b/>
        </w:rPr>
        <w:t xml:space="preserve">Consiliul local al comunei  C.A.Rosetti , judeţul Buzău, întrunit în şedinţa  </w:t>
      </w:r>
    </w:p>
    <w:p w14:paraId="34AF8151" w14:textId="77777777" w:rsidR="00E70E3D" w:rsidRDefault="00E70E3D" w:rsidP="00E70E3D">
      <w:pPr>
        <w:jc w:val="both"/>
      </w:pPr>
      <w:r>
        <w:rPr>
          <w:rFonts w:ascii="Arial" w:hAnsi="Arial"/>
          <w:b/>
        </w:rPr>
        <w:t xml:space="preserve">           ordinară la data de 20.11.2020;</w:t>
      </w:r>
    </w:p>
    <w:p w14:paraId="4C00C9B5" w14:textId="77777777" w:rsidR="00E70E3D" w:rsidRDefault="00E70E3D" w:rsidP="00E70E3D">
      <w:pPr>
        <w:ind w:firstLine="720"/>
        <w:jc w:val="both"/>
        <w:rPr>
          <w:rFonts w:ascii="Arial" w:hAnsi="Arial" w:cs="Arial"/>
          <w:b/>
          <w:bCs/>
        </w:rPr>
      </w:pPr>
    </w:p>
    <w:p w14:paraId="5546F0F4" w14:textId="77777777" w:rsidR="00E70E3D" w:rsidRDefault="00E70E3D" w:rsidP="00E70E3D">
      <w:pPr>
        <w:ind w:firstLine="720"/>
        <w:jc w:val="both"/>
        <w:rPr>
          <w:rFonts w:ascii="Arial" w:hAnsi="Arial" w:cs="Arial"/>
          <w:b/>
          <w:bCs/>
        </w:rPr>
      </w:pPr>
      <w:r>
        <w:rPr>
          <w:rFonts w:ascii="Arial" w:hAnsi="Arial" w:cs="Arial"/>
          <w:b/>
          <w:bCs/>
        </w:rPr>
        <w:t>Având în vedere:</w:t>
      </w:r>
    </w:p>
    <w:p w14:paraId="1D96B66E" w14:textId="77777777" w:rsidR="00E70E3D" w:rsidRDefault="00E70E3D" w:rsidP="00E70E3D">
      <w:pPr>
        <w:rPr>
          <w:rFonts w:ascii="Arial" w:hAnsi="Arial" w:cs="Arial"/>
        </w:rPr>
      </w:pPr>
      <w:r>
        <w:tab/>
        <w:t xml:space="preserve">- </w:t>
      </w:r>
      <w:r>
        <w:rPr>
          <w:rFonts w:ascii="Arial" w:hAnsi="Arial" w:cs="Arial"/>
        </w:rPr>
        <w:t>Ordinul Prefectului județului Buzău nr.713/22.10.2020 privind constatarea îndeplinirii condițiilor legale de constituire a Consiliului local al comunei  C.A.Rosetti  în urma alegerilor locale din 27.09.2020;</w:t>
      </w:r>
    </w:p>
    <w:p w14:paraId="39E1621E" w14:textId="77777777" w:rsidR="00E70E3D" w:rsidRDefault="00E70E3D" w:rsidP="00E70E3D">
      <w:pPr>
        <w:pStyle w:val="Standard"/>
        <w:ind w:firstLine="720"/>
        <w:jc w:val="both"/>
        <w:rPr>
          <w:rFonts w:ascii="Arial" w:hAnsi="Arial" w:cs="Arial"/>
        </w:rPr>
      </w:pPr>
      <w:r>
        <w:rPr>
          <w:rFonts w:ascii="Arial" w:hAnsi="Arial"/>
        </w:rPr>
        <w:t xml:space="preserve">În temeiul prevederilor art.123 alin.(1) și </w:t>
      </w:r>
      <w:r>
        <w:rPr>
          <w:rFonts w:ascii="Arial" w:hAnsi="Arial" w:cs="Arial"/>
        </w:rPr>
        <w:t>art. 196 alin.(1) lit.a) din Ordonanța de urgență a Guvernului nr.57/2019 privind Codul administrativ,</w:t>
      </w:r>
    </w:p>
    <w:p w14:paraId="167DEFAB" w14:textId="77777777" w:rsidR="00E70E3D" w:rsidRDefault="00E70E3D" w:rsidP="00E70E3D">
      <w:pPr>
        <w:jc w:val="both"/>
        <w:rPr>
          <w:rFonts w:ascii="Arial" w:hAnsi="Arial"/>
        </w:rPr>
      </w:pPr>
    </w:p>
    <w:p w14:paraId="786033A2" w14:textId="77777777" w:rsidR="00E70E3D" w:rsidRDefault="00E70E3D" w:rsidP="00E70E3D">
      <w:pPr>
        <w:jc w:val="both"/>
        <w:rPr>
          <w:rFonts w:ascii="Arial" w:hAnsi="Arial"/>
        </w:rPr>
      </w:pPr>
      <w:r>
        <w:rPr>
          <w:rFonts w:ascii="Arial" w:hAnsi="Arial"/>
        </w:rPr>
        <w:tab/>
        <w:t>Consiliul local al comunei    C.A.Rosetti , judeţul Buzău, adoptă prezenta</w:t>
      </w:r>
    </w:p>
    <w:p w14:paraId="1DA9B6C1" w14:textId="77777777" w:rsidR="00E70E3D" w:rsidRDefault="00E70E3D" w:rsidP="00E70E3D">
      <w:pPr>
        <w:jc w:val="both"/>
        <w:rPr>
          <w:rFonts w:ascii="Arial" w:hAnsi="Arial"/>
        </w:rPr>
      </w:pPr>
    </w:p>
    <w:p w14:paraId="12D4C8FB" w14:textId="77777777" w:rsidR="00E70E3D" w:rsidRDefault="00E70E3D" w:rsidP="00E70E3D">
      <w:pPr>
        <w:jc w:val="center"/>
        <w:rPr>
          <w:rFonts w:ascii="Arial" w:hAnsi="Arial"/>
          <w:b/>
        </w:rPr>
      </w:pPr>
    </w:p>
    <w:p w14:paraId="082F07E0" w14:textId="77777777" w:rsidR="00E70E3D" w:rsidRPr="008F07E8" w:rsidRDefault="00E70E3D" w:rsidP="00E70E3D">
      <w:pPr>
        <w:jc w:val="center"/>
        <w:rPr>
          <w:rFonts w:ascii="Arial" w:hAnsi="Arial"/>
          <w:b/>
        </w:rPr>
      </w:pPr>
      <w:r>
        <w:rPr>
          <w:rFonts w:ascii="Arial" w:hAnsi="Arial"/>
          <w:b/>
        </w:rPr>
        <w:t>H O T Ă R Â R E :</w:t>
      </w:r>
    </w:p>
    <w:p w14:paraId="0F4DC2D1" w14:textId="77777777" w:rsidR="00E70E3D" w:rsidRPr="008F07E8" w:rsidRDefault="00E70E3D" w:rsidP="00E70E3D">
      <w:pPr>
        <w:spacing w:line="360" w:lineRule="auto"/>
        <w:jc w:val="both"/>
        <w:rPr>
          <w:rFonts w:ascii="Verdana" w:hAnsi="Verdana"/>
          <w:b/>
        </w:rPr>
      </w:pPr>
      <w:r>
        <w:rPr>
          <w:rFonts w:ascii="Arial" w:hAnsi="Arial"/>
        </w:rPr>
        <w:tab/>
      </w:r>
      <w:r>
        <w:rPr>
          <w:rFonts w:ascii="Arial" w:hAnsi="Arial"/>
          <w:b/>
          <w:i/>
        </w:rPr>
        <w:t xml:space="preserve">Art.1 </w:t>
      </w:r>
      <w:r>
        <w:rPr>
          <w:rFonts w:ascii="Arial" w:hAnsi="Arial"/>
        </w:rPr>
        <w:t xml:space="preserve"> Doamna consilier local   Hamanescu  Ioana  este aleasă preşedinte al şedinţelor Consiliului local al comunei C.A.Rosetti , pentru lunile noiembrie 2020 – ianuarie 2021.</w:t>
      </w:r>
    </w:p>
    <w:p w14:paraId="3537865F" w14:textId="77777777" w:rsidR="00E70E3D" w:rsidRDefault="00E70E3D" w:rsidP="00E70E3D">
      <w:pPr>
        <w:jc w:val="both"/>
        <w:rPr>
          <w:rFonts w:ascii="Arial" w:hAnsi="Arial" w:cs="Arial"/>
          <w:bCs/>
        </w:rPr>
      </w:pPr>
      <w:r>
        <w:rPr>
          <w:rFonts w:ascii="Arial" w:hAnsi="Arial" w:cs="Arial"/>
          <w:b/>
          <w:bCs/>
        </w:rPr>
        <w:tab/>
        <w:t xml:space="preserve">Art.2 </w:t>
      </w:r>
      <w:r>
        <w:rPr>
          <w:rFonts w:ascii="Arial" w:hAnsi="Arial" w:cs="Arial"/>
          <w:bCs/>
        </w:rPr>
        <w:t>Secretarul general al comunei C.A.Rosetti, comunică prezenta hotărâre persoanelor și instituțiilor interesate.</w:t>
      </w:r>
    </w:p>
    <w:p w14:paraId="2E2AB810" w14:textId="77777777" w:rsidR="00E70E3D" w:rsidRDefault="00E70E3D" w:rsidP="00E70E3D">
      <w:pPr>
        <w:pStyle w:val="Corptext"/>
        <w:rPr>
          <w:rFonts w:ascii="Arial"/>
          <w:lang w:val="fr-FR" w:eastAsia="ro-RO"/>
        </w:rPr>
      </w:pPr>
    </w:p>
    <w:p w14:paraId="37E41794" w14:textId="77777777" w:rsidR="00E70E3D" w:rsidRDefault="00E70E3D" w:rsidP="00E70E3D">
      <w:pPr>
        <w:rPr>
          <w:b/>
          <w:lang w:val="en-GB"/>
        </w:rPr>
      </w:pPr>
      <w:r>
        <w:rPr>
          <w:rFonts w:ascii="Arial"/>
          <w:lang w:val="fr-FR"/>
        </w:rPr>
        <w:tab/>
      </w:r>
      <w:r>
        <w:rPr>
          <w:b/>
          <w:lang w:val="en-GB"/>
        </w:rPr>
        <w:t xml:space="preserve">   PRESEDINTE  DE  SEDINTA                       CONTRASEMNEAZA</w:t>
      </w:r>
    </w:p>
    <w:p w14:paraId="44695378" w14:textId="77777777" w:rsidR="00E70E3D" w:rsidRDefault="00E70E3D" w:rsidP="00E70E3D">
      <w:r>
        <w:rPr>
          <w:b/>
          <w:lang w:val="en-GB"/>
        </w:rPr>
        <w:t xml:space="preserve">                                                                                           SECRETAR</w:t>
      </w:r>
      <w:r>
        <w:t xml:space="preserve">   GENERAL</w:t>
      </w:r>
    </w:p>
    <w:p w14:paraId="17B4001B" w14:textId="77777777" w:rsidR="00E70E3D" w:rsidRPr="008F07E8" w:rsidRDefault="00E70E3D" w:rsidP="00E70E3D">
      <w:r>
        <w:t xml:space="preserve">                 IOANA  HARMANESCU                               ROBERT  VASILE  MOISAC</w:t>
      </w:r>
    </w:p>
    <w:p w14:paraId="6F74D9A8"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r>
        <w:rPr>
          <w:rFonts w:ascii="Bookman Old Style" w:hAnsi="Bookman Old Style" w:cs="Tahoma"/>
          <w:i/>
          <w:lang w:val="it-IT"/>
        </w:rPr>
        <w:t xml:space="preserve">     Aceasta hotarare a fost adoptata de Consiliul local al comunei C.A. ROSETTI  in sedinta din data de 12 noiembrie 2020  cu respectarea prevederilor art. 139 din </w:t>
      </w:r>
      <w:r>
        <w:rPr>
          <w:rFonts w:ascii="Bookman Old Style" w:eastAsia="TimesNewRomanPS-BoldMT" w:hAnsi="Bookman Old Style"/>
          <w:bCs/>
          <w:i/>
          <w:lang w:val="it-IT"/>
        </w:rPr>
        <w:t>OUG 57/2019 privind Codul Administrativ, cu modificările şi completările ulterioare</w:t>
      </w:r>
      <w:r>
        <w:rPr>
          <w:rFonts w:ascii="Bookman Old Style" w:hAnsi="Bookman Old Style" w:cs="Tahoma"/>
          <w:i/>
          <w:lang w:val="it-IT"/>
        </w:rPr>
        <w:t>, cu un numar de 13 voturi pentru (unanimitate), 0 abtineri si 0 voturi impotriva , din numarul total de 13 consilieri in functie si  13  consilieri prezenti la sedinta</w:t>
      </w:r>
    </w:p>
    <w:p w14:paraId="70CEF7AB"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4F003BDA"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57050737" w14:textId="77777777" w:rsidR="00E70E3D" w:rsidRDefault="00E70E3D" w:rsidP="00E70E3D">
      <w:pPr>
        <w:pStyle w:val="Corptext"/>
        <w:jc w:val="both"/>
        <w:rPr>
          <w:rFonts w:ascii="Arial"/>
          <w:lang w:val="fr-FR" w:eastAsia="ro-RO"/>
        </w:rPr>
      </w:pPr>
    </w:p>
    <w:tbl>
      <w:tblPr>
        <w:tblpPr w:leftFromText="180" w:rightFromText="180" w:bottomFromText="200" w:vertAnchor="text" w:tblpX="-360" w:tblpY="1"/>
        <w:tblOverlap w:val="never"/>
        <w:tblW w:w="99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752"/>
      </w:tblGrid>
      <w:tr w:rsidR="00E70E3D" w:rsidRPr="006E4CB0" w14:paraId="77730EED" w14:textId="77777777" w:rsidTr="00740696">
        <w:trPr>
          <w:trHeight w:val="1254"/>
        </w:trPr>
        <w:tc>
          <w:tcPr>
            <w:tcW w:w="857" w:type="pct"/>
            <w:tcBorders>
              <w:top w:val="single" w:sz="4" w:space="0" w:color="auto"/>
              <w:left w:val="single" w:sz="4" w:space="0" w:color="auto"/>
              <w:bottom w:val="single" w:sz="4" w:space="0" w:color="auto"/>
              <w:right w:val="nil"/>
            </w:tcBorders>
            <w:hideMark/>
          </w:tcPr>
          <w:p w14:paraId="76F2ADD5" w14:textId="77777777" w:rsidR="00E70E3D" w:rsidRPr="006E4CB0" w:rsidRDefault="00E70E3D" w:rsidP="00740696">
            <w:pPr>
              <w:spacing w:line="276" w:lineRule="auto"/>
              <w:jc w:val="center"/>
              <w:rPr>
                <w:rFonts w:ascii="Bookman Old Style" w:eastAsia="PMingLiU" w:hAnsi="Bookman Old Style" w:cs="Arial"/>
                <w:sz w:val="22"/>
                <w:szCs w:val="22"/>
                <w:lang w:eastAsia="en-US"/>
              </w:rPr>
            </w:pPr>
            <w:r w:rsidRPr="006E4CB0">
              <w:rPr>
                <w:noProof/>
                <w:sz w:val="22"/>
                <w:szCs w:val="22"/>
              </w:rPr>
              <w:lastRenderedPageBreak/>
              <w:drawing>
                <wp:inline distT="0" distB="0" distL="0" distR="0" wp14:anchorId="40C1B312" wp14:editId="61FF9091">
                  <wp:extent cx="914400" cy="1143000"/>
                  <wp:effectExtent l="0" t="0" r="0" b="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43" w:type="pct"/>
            <w:tcBorders>
              <w:top w:val="single" w:sz="4" w:space="0" w:color="auto"/>
              <w:left w:val="nil"/>
              <w:bottom w:val="single" w:sz="4" w:space="0" w:color="auto"/>
              <w:right w:val="single" w:sz="4" w:space="0" w:color="auto"/>
            </w:tcBorders>
            <w:vAlign w:val="bottom"/>
            <w:hideMark/>
          </w:tcPr>
          <w:p w14:paraId="5703B0F3" w14:textId="77777777" w:rsidR="00E70E3D" w:rsidRPr="006E4CB0" w:rsidRDefault="00E70E3D" w:rsidP="00740696">
            <w:pPr>
              <w:spacing w:line="276" w:lineRule="auto"/>
              <w:jc w:val="center"/>
              <w:rPr>
                <w:rFonts w:ascii="Bookman Old Style" w:hAnsi="Bookman Old Style"/>
                <w:b/>
                <w:sz w:val="22"/>
                <w:szCs w:val="22"/>
                <w:lang w:eastAsia="en-US"/>
              </w:rPr>
            </w:pPr>
            <w:r w:rsidRPr="006E4CB0">
              <w:rPr>
                <w:rFonts w:ascii="Bookman Old Style" w:hAnsi="Bookman Old Style"/>
                <w:b/>
                <w:sz w:val="22"/>
                <w:szCs w:val="22"/>
                <w:lang w:eastAsia="en-US"/>
              </w:rPr>
              <w:t>ROMANIA</w:t>
            </w:r>
          </w:p>
          <w:p w14:paraId="43A83BC2" w14:textId="77777777" w:rsidR="00E70E3D" w:rsidRPr="006E4CB0" w:rsidRDefault="00E70E3D" w:rsidP="00740696">
            <w:pPr>
              <w:spacing w:line="276" w:lineRule="auto"/>
              <w:jc w:val="center"/>
              <w:rPr>
                <w:rFonts w:ascii="Bookman Old Style" w:hAnsi="Bookman Old Style"/>
                <w:b/>
                <w:sz w:val="22"/>
                <w:szCs w:val="22"/>
                <w:lang w:eastAsia="en-US"/>
              </w:rPr>
            </w:pPr>
            <w:r w:rsidRPr="006E4CB0">
              <w:rPr>
                <w:rFonts w:ascii="Bookman Old Style" w:hAnsi="Bookman Old Style"/>
                <w:b/>
                <w:sz w:val="22"/>
                <w:szCs w:val="22"/>
                <w:lang w:eastAsia="en-US"/>
              </w:rPr>
              <w:t>JUDEŢUL BUZĂU</w:t>
            </w:r>
          </w:p>
          <w:p w14:paraId="28096761" w14:textId="77777777" w:rsidR="00E70E3D" w:rsidRPr="006E4CB0" w:rsidRDefault="00E70E3D" w:rsidP="00740696">
            <w:pPr>
              <w:spacing w:line="276" w:lineRule="auto"/>
              <w:jc w:val="center"/>
              <w:rPr>
                <w:rFonts w:ascii="Bookman Old Style" w:hAnsi="Bookman Old Style"/>
                <w:b/>
                <w:sz w:val="22"/>
                <w:szCs w:val="22"/>
                <w:lang w:eastAsia="en-US"/>
              </w:rPr>
            </w:pPr>
            <w:r w:rsidRPr="006E4CB0">
              <w:rPr>
                <w:rFonts w:ascii="Bookman Old Style" w:hAnsi="Bookman Old Style"/>
                <w:b/>
                <w:sz w:val="22"/>
                <w:szCs w:val="22"/>
                <w:lang w:eastAsia="en-US"/>
              </w:rPr>
              <w:t xml:space="preserve">COMUNA C.A.ROSETTI </w:t>
            </w:r>
          </w:p>
          <w:p w14:paraId="0BCFCF48" w14:textId="77777777" w:rsidR="00E70E3D" w:rsidRPr="006E4CB0" w:rsidRDefault="00E70E3D" w:rsidP="00740696">
            <w:pPr>
              <w:spacing w:line="276" w:lineRule="auto"/>
              <w:rPr>
                <w:rFonts w:ascii="Bookman Old Style" w:hAnsi="Bookman Old Style"/>
                <w:b/>
                <w:sz w:val="22"/>
                <w:szCs w:val="22"/>
                <w:lang w:eastAsia="en-US"/>
              </w:rPr>
            </w:pPr>
            <w:r w:rsidRPr="006E4CB0">
              <w:rPr>
                <w:rFonts w:ascii="Bookman Old Style" w:hAnsi="Bookman Old Style"/>
                <w:b/>
                <w:sz w:val="22"/>
                <w:szCs w:val="22"/>
                <w:lang w:eastAsia="en-US"/>
              </w:rPr>
              <w:t xml:space="preserve">  CONSILIUL  LOCAL </w:t>
            </w:r>
          </w:p>
        </w:tc>
        <w:tc>
          <w:tcPr>
            <w:tcW w:w="2400" w:type="pct"/>
            <w:tcBorders>
              <w:top w:val="single" w:sz="4" w:space="0" w:color="auto"/>
              <w:left w:val="single" w:sz="4" w:space="0" w:color="auto"/>
              <w:bottom w:val="single" w:sz="4" w:space="0" w:color="auto"/>
              <w:right w:val="single" w:sz="4" w:space="0" w:color="auto"/>
            </w:tcBorders>
            <w:vAlign w:val="bottom"/>
            <w:hideMark/>
          </w:tcPr>
          <w:p w14:paraId="3E4FA4DE" w14:textId="77777777" w:rsidR="00E70E3D" w:rsidRPr="006E4CB0" w:rsidRDefault="00E70E3D" w:rsidP="00740696">
            <w:pPr>
              <w:spacing w:line="276" w:lineRule="auto"/>
              <w:jc w:val="center"/>
              <w:rPr>
                <w:rFonts w:ascii="Bookman Old Style" w:eastAsia="PMingLiU" w:hAnsi="Bookman Old Style" w:cs="Arial"/>
                <w:b/>
                <w:bCs/>
                <w:sz w:val="22"/>
                <w:szCs w:val="22"/>
                <w:lang w:eastAsia="en-US"/>
              </w:rPr>
            </w:pPr>
            <w:r w:rsidRPr="006E4CB0">
              <w:rPr>
                <w:rFonts w:ascii="Bookman Old Style" w:eastAsia="PMingLiU" w:hAnsi="Bookman Old Style" w:cs="Arial"/>
                <w:b/>
                <w:bCs/>
                <w:sz w:val="22"/>
                <w:szCs w:val="22"/>
                <w:lang w:eastAsia="en-US"/>
              </w:rPr>
              <w:t>www.comunacarosetti.ro</w:t>
            </w:r>
          </w:p>
          <w:p w14:paraId="1074BCD5" w14:textId="77777777" w:rsidR="00E70E3D" w:rsidRPr="006E4CB0" w:rsidRDefault="00E70E3D" w:rsidP="00740696">
            <w:pPr>
              <w:pStyle w:val="Subsol"/>
              <w:spacing w:line="276" w:lineRule="auto"/>
              <w:jc w:val="center"/>
              <w:rPr>
                <w:rStyle w:val="Numrdepagin"/>
                <w:sz w:val="22"/>
                <w:szCs w:val="22"/>
              </w:rPr>
            </w:pPr>
            <w:r w:rsidRPr="006E4CB0">
              <w:rPr>
                <w:rStyle w:val="Numrdepagin"/>
                <w:rFonts w:ascii="Bookman Old Style" w:hAnsi="Bookman Old Style" w:cs="Arial"/>
                <w:b/>
                <w:sz w:val="22"/>
                <w:szCs w:val="22"/>
                <w:lang w:eastAsia="en-US"/>
              </w:rPr>
              <w:t>E-mail: primaria_carosetti@yahoo.ro</w:t>
            </w:r>
          </w:p>
          <w:p w14:paraId="697CE53C" w14:textId="77777777" w:rsidR="00E70E3D" w:rsidRPr="006E4CB0" w:rsidRDefault="00E70E3D" w:rsidP="00740696">
            <w:pPr>
              <w:pStyle w:val="Subsol"/>
              <w:spacing w:line="276" w:lineRule="auto"/>
              <w:jc w:val="center"/>
              <w:rPr>
                <w:sz w:val="22"/>
                <w:szCs w:val="22"/>
              </w:rPr>
            </w:pPr>
            <w:r w:rsidRPr="006E4CB0">
              <w:rPr>
                <w:rStyle w:val="Numrdepagin"/>
                <w:rFonts w:ascii="Bookman Old Style" w:hAnsi="Bookman Old Style" w:cs="Arial"/>
                <w:b/>
                <w:sz w:val="22"/>
                <w:szCs w:val="22"/>
                <w:lang w:eastAsia="en-US"/>
              </w:rPr>
              <w:t>Tel / Fax. 0238.731001</w:t>
            </w:r>
          </w:p>
        </w:tc>
      </w:tr>
    </w:tbl>
    <w:p w14:paraId="14109C07" w14:textId="77777777" w:rsidR="00E70E3D" w:rsidRPr="006E4CB0" w:rsidRDefault="00E70E3D" w:rsidP="00E70E3D">
      <w:pPr>
        <w:rPr>
          <w:rFonts w:ascii="Arial" w:hAnsi="Arial" w:cs="Arial"/>
          <w:b/>
          <w:bCs/>
          <w:sz w:val="22"/>
          <w:szCs w:val="22"/>
        </w:rPr>
      </w:pPr>
      <w:r w:rsidRPr="006E4CB0">
        <w:rPr>
          <w:b/>
          <w:bCs/>
          <w:sz w:val="22"/>
          <w:szCs w:val="22"/>
        </w:rPr>
        <w:t xml:space="preserve">                                    </w:t>
      </w:r>
      <w:r w:rsidRPr="006E4CB0">
        <w:rPr>
          <w:rFonts w:ascii="Arial" w:hAnsi="Arial" w:cs="Arial"/>
          <w:b/>
          <w:bCs/>
          <w:sz w:val="22"/>
          <w:szCs w:val="22"/>
        </w:rPr>
        <w:t xml:space="preserve"> HOTĂRÂRE  Nr. 24 din  20  noiembrie 2020</w:t>
      </w:r>
    </w:p>
    <w:p w14:paraId="5C3E6AD2" w14:textId="77777777" w:rsidR="00E70E3D" w:rsidRPr="006E4CB0" w:rsidRDefault="00E70E3D" w:rsidP="00E70E3D">
      <w:pPr>
        <w:rPr>
          <w:rFonts w:ascii="Arial" w:hAnsi="Arial" w:cs="Arial"/>
          <w:b/>
          <w:bCs/>
          <w:sz w:val="22"/>
          <w:szCs w:val="22"/>
        </w:rPr>
      </w:pPr>
      <w:r w:rsidRPr="006E4CB0">
        <w:rPr>
          <w:rFonts w:ascii="Arial" w:hAnsi="Arial" w:cs="Arial"/>
          <w:b/>
          <w:bCs/>
          <w:sz w:val="22"/>
          <w:szCs w:val="22"/>
        </w:rPr>
        <w:t xml:space="preserve"> privind </w:t>
      </w:r>
      <w:r w:rsidRPr="006E4CB0">
        <w:rPr>
          <w:rFonts w:ascii="Arial" w:hAnsi="Arial"/>
          <w:sz w:val="22"/>
          <w:szCs w:val="22"/>
        </w:rPr>
        <w:t xml:space="preserve">alegerea Comisiei de numărare a voturilor în vederea întocmirii procesului-verbal privind rezultatul alegerii viceprimarului comunei C.A.ROSETTI </w:t>
      </w:r>
    </w:p>
    <w:p w14:paraId="6194CF8E" w14:textId="77777777" w:rsidR="00E70E3D" w:rsidRPr="006E4CB0" w:rsidRDefault="00E70E3D" w:rsidP="00E70E3D">
      <w:pPr>
        <w:rPr>
          <w:rFonts w:ascii="Arial" w:hAnsi="Arial" w:cs="Arial"/>
          <w:sz w:val="22"/>
          <w:szCs w:val="22"/>
        </w:rPr>
      </w:pPr>
    </w:p>
    <w:p w14:paraId="24EB6F8D" w14:textId="77777777" w:rsidR="00E70E3D" w:rsidRPr="006E4CB0" w:rsidRDefault="00E70E3D" w:rsidP="00E70E3D">
      <w:pPr>
        <w:ind w:firstLine="720"/>
        <w:jc w:val="both"/>
        <w:rPr>
          <w:rFonts w:ascii="Arial" w:hAnsi="Arial"/>
          <w:b/>
          <w:sz w:val="22"/>
          <w:szCs w:val="22"/>
        </w:rPr>
      </w:pPr>
      <w:r w:rsidRPr="006E4CB0">
        <w:rPr>
          <w:rFonts w:ascii="Arial" w:hAnsi="Arial"/>
          <w:b/>
          <w:sz w:val="22"/>
          <w:szCs w:val="22"/>
        </w:rPr>
        <w:t>Consiliul local al comunei C.A.Rosetti, judeţul Buzău  :</w:t>
      </w:r>
    </w:p>
    <w:p w14:paraId="77233C73" w14:textId="77777777" w:rsidR="00E70E3D" w:rsidRPr="006E4CB0" w:rsidRDefault="00E70E3D" w:rsidP="00E70E3D">
      <w:pPr>
        <w:ind w:firstLine="720"/>
        <w:jc w:val="both"/>
        <w:rPr>
          <w:rFonts w:ascii="Arial" w:hAnsi="Arial" w:cs="Arial"/>
          <w:b/>
          <w:bCs/>
          <w:sz w:val="22"/>
          <w:szCs w:val="22"/>
        </w:rPr>
      </w:pPr>
    </w:p>
    <w:p w14:paraId="1DD30BE1" w14:textId="77777777" w:rsidR="00E70E3D" w:rsidRPr="006E4CB0" w:rsidRDefault="00E70E3D" w:rsidP="00E70E3D">
      <w:pPr>
        <w:ind w:firstLine="720"/>
        <w:jc w:val="both"/>
        <w:rPr>
          <w:rFonts w:ascii="Arial" w:hAnsi="Arial" w:cs="Arial"/>
          <w:b/>
          <w:bCs/>
          <w:sz w:val="22"/>
          <w:szCs w:val="22"/>
        </w:rPr>
      </w:pPr>
      <w:r w:rsidRPr="006E4CB0">
        <w:rPr>
          <w:rFonts w:ascii="Arial" w:hAnsi="Arial" w:cs="Arial"/>
          <w:b/>
          <w:bCs/>
          <w:sz w:val="22"/>
          <w:szCs w:val="22"/>
        </w:rPr>
        <w:t>Având în vedere:</w:t>
      </w:r>
    </w:p>
    <w:p w14:paraId="447B7335" w14:textId="77777777" w:rsidR="00E70E3D" w:rsidRPr="006E4CB0" w:rsidRDefault="00E70E3D" w:rsidP="00E70E3D">
      <w:pPr>
        <w:rPr>
          <w:rFonts w:ascii="Arial" w:hAnsi="Arial" w:cs="Arial"/>
          <w:sz w:val="22"/>
          <w:szCs w:val="22"/>
        </w:rPr>
      </w:pPr>
      <w:r w:rsidRPr="006E4CB0">
        <w:rPr>
          <w:sz w:val="22"/>
          <w:szCs w:val="22"/>
        </w:rPr>
        <w:tab/>
        <w:t xml:space="preserve">- </w:t>
      </w:r>
      <w:r w:rsidRPr="006E4CB0">
        <w:rPr>
          <w:rFonts w:ascii="Arial" w:hAnsi="Arial" w:cs="Arial"/>
          <w:sz w:val="22"/>
          <w:szCs w:val="22"/>
        </w:rPr>
        <w:t>Ordinul Prefectului județului Buzău nr.713/22.10.2020 privind constatarea îndeplinirii condițiilor legale de constituire a Consiliului local al comunei  în urma alegerilor locale din 27.09.2020;</w:t>
      </w:r>
    </w:p>
    <w:p w14:paraId="4EFF8222" w14:textId="77777777" w:rsidR="00E70E3D" w:rsidRPr="006E4CB0" w:rsidRDefault="00E70E3D" w:rsidP="00E70E3D">
      <w:pPr>
        <w:pStyle w:val="Standard"/>
        <w:ind w:firstLine="720"/>
        <w:jc w:val="both"/>
        <w:rPr>
          <w:rFonts w:ascii="Arial" w:hAnsi="Arial" w:cs="Arial"/>
          <w:sz w:val="22"/>
          <w:szCs w:val="22"/>
        </w:rPr>
      </w:pPr>
      <w:r w:rsidRPr="006E4CB0">
        <w:rPr>
          <w:rFonts w:ascii="Arial" w:hAnsi="Arial"/>
          <w:sz w:val="22"/>
          <w:szCs w:val="22"/>
        </w:rPr>
        <w:t xml:space="preserve">În temeiul prevederilor art.127 alin.(1) și </w:t>
      </w:r>
      <w:r w:rsidRPr="006E4CB0">
        <w:rPr>
          <w:rFonts w:ascii="Arial" w:hAnsi="Arial" w:cs="Arial"/>
          <w:sz w:val="22"/>
          <w:szCs w:val="22"/>
        </w:rPr>
        <w:t>art. 196 alin.(1) lit.a) din Ordonanța de urgență a Guvernului nr.57/2019 privind Codul administrativ, cu modificările și completările ulterioare,</w:t>
      </w:r>
    </w:p>
    <w:p w14:paraId="3B302FF0" w14:textId="77777777" w:rsidR="00E70E3D" w:rsidRPr="006E4CB0" w:rsidRDefault="00E70E3D" w:rsidP="00E70E3D">
      <w:pPr>
        <w:jc w:val="both"/>
        <w:rPr>
          <w:rFonts w:ascii="Arial" w:hAnsi="Arial"/>
          <w:sz w:val="22"/>
          <w:szCs w:val="22"/>
        </w:rPr>
      </w:pPr>
      <w:r w:rsidRPr="006E4CB0">
        <w:rPr>
          <w:rFonts w:ascii="Arial" w:hAnsi="Arial"/>
          <w:sz w:val="22"/>
          <w:szCs w:val="22"/>
        </w:rPr>
        <w:tab/>
        <w:t xml:space="preserve">Adoptă următoarea </w:t>
      </w:r>
    </w:p>
    <w:p w14:paraId="42ABDF02" w14:textId="77777777" w:rsidR="00E70E3D" w:rsidRPr="006E4CB0" w:rsidRDefault="00E70E3D" w:rsidP="00E70E3D">
      <w:pPr>
        <w:rPr>
          <w:rFonts w:ascii="Arial" w:hAnsi="Arial"/>
          <w:b/>
          <w:sz w:val="22"/>
          <w:szCs w:val="22"/>
        </w:rPr>
      </w:pPr>
    </w:p>
    <w:p w14:paraId="56971AE1" w14:textId="77777777" w:rsidR="00E70E3D" w:rsidRPr="006E4CB0" w:rsidRDefault="00E70E3D" w:rsidP="00E70E3D">
      <w:pPr>
        <w:jc w:val="center"/>
        <w:rPr>
          <w:rFonts w:ascii="Arial" w:hAnsi="Arial"/>
          <w:b/>
          <w:sz w:val="22"/>
          <w:szCs w:val="22"/>
        </w:rPr>
      </w:pPr>
      <w:r w:rsidRPr="006E4CB0">
        <w:rPr>
          <w:rFonts w:ascii="Arial" w:hAnsi="Arial"/>
          <w:b/>
          <w:sz w:val="22"/>
          <w:szCs w:val="22"/>
        </w:rPr>
        <w:t>H O T Ă R Â R E :</w:t>
      </w:r>
    </w:p>
    <w:p w14:paraId="7DEF0AB1" w14:textId="77777777" w:rsidR="00E70E3D" w:rsidRPr="006E4CB0" w:rsidRDefault="00E70E3D" w:rsidP="00E70E3D">
      <w:pPr>
        <w:spacing w:line="360" w:lineRule="auto"/>
        <w:jc w:val="both"/>
        <w:rPr>
          <w:rFonts w:ascii="Arial" w:hAnsi="Arial"/>
          <w:sz w:val="22"/>
          <w:szCs w:val="22"/>
        </w:rPr>
      </w:pPr>
      <w:r w:rsidRPr="006E4CB0">
        <w:rPr>
          <w:rFonts w:ascii="Arial" w:hAnsi="Arial"/>
          <w:sz w:val="22"/>
          <w:szCs w:val="22"/>
        </w:rPr>
        <w:tab/>
      </w:r>
      <w:r w:rsidRPr="006E4CB0">
        <w:rPr>
          <w:rFonts w:ascii="Arial" w:hAnsi="Arial"/>
          <w:b/>
          <w:sz w:val="22"/>
          <w:szCs w:val="22"/>
        </w:rPr>
        <w:t>Art.1 -</w:t>
      </w:r>
      <w:r w:rsidRPr="006E4CB0">
        <w:rPr>
          <w:rFonts w:ascii="Arial" w:hAnsi="Arial"/>
          <w:sz w:val="22"/>
          <w:szCs w:val="22"/>
        </w:rPr>
        <w:t xml:space="preserve"> Se alege Comisia de numărare a voturilor în vederea întocmirii procesului-verbal privind rezultatul alegerii viceprimarului comunei  C.A.Rosetti, în următoarea componență:</w:t>
      </w:r>
    </w:p>
    <w:p w14:paraId="567A2A27" w14:textId="77777777" w:rsidR="00E70E3D" w:rsidRPr="006E4CB0" w:rsidRDefault="00E70E3D" w:rsidP="00E70E3D">
      <w:pPr>
        <w:spacing w:line="360" w:lineRule="auto"/>
        <w:ind w:firstLine="720"/>
        <w:jc w:val="both"/>
        <w:rPr>
          <w:rFonts w:ascii="Arial" w:hAnsi="Arial"/>
          <w:sz w:val="22"/>
          <w:szCs w:val="22"/>
        </w:rPr>
      </w:pPr>
      <w:r w:rsidRPr="006E4CB0">
        <w:rPr>
          <w:rFonts w:ascii="Arial" w:hAnsi="Arial"/>
          <w:sz w:val="22"/>
          <w:szCs w:val="22"/>
        </w:rPr>
        <w:t>1.  Stanciu  Ionut                       , din partea  PROROMANIA;</w:t>
      </w:r>
    </w:p>
    <w:p w14:paraId="27AFEBC4" w14:textId="77777777" w:rsidR="00E70E3D" w:rsidRPr="006E4CB0" w:rsidRDefault="00E70E3D" w:rsidP="00E70E3D">
      <w:pPr>
        <w:spacing w:line="360" w:lineRule="auto"/>
        <w:ind w:firstLine="720"/>
        <w:jc w:val="both"/>
        <w:rPr>
          <w:rFonts w:ascii="Arial" w:hAnsi="Arial"/>
          <w:sz w:val="22"/>
          <w:szCs w:val="22"/>
        </w:rPr>
      </w:pPr>
      <w:r w:rsidRPr="006E4CB0">
        <w:rPr>
          <w:rFonts w:ascii="Arial" w:hAnsi="Arial"/>
          <w:sz w:val="22"/>
          <w:szCs w:val="22"/>
        </w:rPr>
        <w:t>2.  Tabirca  Petre                       , din partea  PNL    ;</w:t>
      </w:r>
    </w:p>
    <w:p w14:paraId="22F490A0" w14:textId="77777777" w:rsidR="00E70E3D" w:rsidRPr="006E4CB0" w:rsidRDefault="00E70E3D" w:rsidP="00E70E3D">
      <w:pPr>
        <w:spacing w:line="360" w:lineRule="auto"/>
        <w:ind w:firstLine="720"/>
        <w:jc w:val="both"/>
        <w:rPr>
          <w:rFonts w:ascii="Arial" w:hAnsi="Arial"/>
          <w:sz w:val="22"/>
          <w:szCs w:val="22"/>
        </w:rPr>
      </w:pPr>
      <w:r w:rsidRPr="006E4CB0">
        <w:rPr>
          <w:rFonts w:ascii="Arial" w:hAnsi="Arial"/>
          <w:sz w:val="22"/>
          <w:szCs w:val="22"/>
        </w:rPr>
        <w:t>3.  Posea  Ion                            , din partea  PMP    ;</w:t>
      </w:r>
    </w:p>
    <w:p w14:paraId="1B5D1C79" w14:textId="77777777" w:rsidR="00E70E3D" w:rsidRPr="006E4CB0" w:rsidRDefault="00E70E3D" w:rsidP="00E70E3D">
      <w:pPr>
        <w:spacing w:line="360" w:lineRule="auto"/>
        <w:ind w:firstLine="720"/>
        <w:jc w:val="both"/>
        <w:rPr>
          <w:rFonts w:ascii="Arial" w:hAnsi="Arial"/>
          <w:sz w:val="22"/>
          <w:szCs w:val="22"/>
        </w:rPr>
      </w:pPr>
      <w:r w:rsidRPr="006E4CB0">
        <w:rPr>
          <w:rFonts w:ascii="Arial" w:hAnsi="Arial"/>
          <w:sz w:val="22"/>
          <w:szCs w:val="22"/>
        </w:rPr>
        <w:t>Art.2 – Prezenta hotărâre se aduce la îndeplinire de Comisia de numărare a voturilor și de secretarul general al comunei  C.A.Rosetti .</w:t>
      </w:r>
    </w:p>
    <w:p w14:paraId="5E1A1955" w14:textId="77777777" w:rsidR="00E70E3D" w:rsidRPr="006E4CB0" w:rsidRDefault="00E70E3D" w:rsidP="00E70E3D">
      <w:pPr>
        <w:spacing w:line="360" w:lineRule="auto"/>
        <w:ind w:firstLine="720"/>
        <w:jc w:val="both"/>
        <w:rPr>
          <w:rFonts w:ascii="Arial" w:hAnsi="Arial"/>
          <w:sz w:val="22"/>
          <w:szCs w:val="22"/>
        </w:rPr>
      </w:pPr>
      <w:r w:rsidRPr="006E4CB0">
        <w:rPr>
          <w:rFonts w:ascii="Arial" w:hAnsi="Arial"/>
          <w:sz w:val="22"/>
          <w:szCs w:val="22"/>
        </w:rPr>
        <w:t xml:space="preserve">Art.3 – Prezenta hotărâre se comunică Instituției Prefectului – Județul Buzău, primarului comunei C.A.Rosetti  și membrilor Comisiei.  </w:t>
      </w:r>
    </w:p>
    <w:p w14:paraId="2A4AC7BE" w14:textId="77777777" w:rsidR="00E70E3D" w:rsidRPr="006E4CB0" w:rsidRDefault="00E70E3D" w:rsidP="00E70E3D">
      <w:pPr>
        <w:rPr>
          <w:b/>
          <w:sz w:val="22"/>
          <w:szCs w:val="22"/>
          <w:lang w:val="en-GB"/>
        </w:rPr>
      </w:pPr>
      <w:r w:rsidRPr="006E4CB0">
        <w:rPr>
          <w:rFonts w:ascii="Arial"/>
          <w:sz w:val="22"/>
          <w:szCs w:val="22"/>
          <w:lang w:val="fr-FR"/>
        </w:rPr>
        <w:tab/>
        <w:t xml:space="preserve">     </w:t>
      </w:r>
      <w:r w:rsidRPr="006E4CB0">
        <w:rPr>
          <w:b/>
          <w:sz w:val="22"/>
          <w:szCs w:val="22"/>
          <w:lang w:val="en-GB"/>
        </w:rPr>
        <w:t xml:space="preserve">   PRESEDINTE  DE  SEDINTA                       CONTRASEMNEAZA</w:t>
      </w:r>
    </w:p>
    <w:p w14:paraId="11DD9327" w14:textId="77777777" w:rsidR="00E70E3D" w:rsidRPr="006E4CB0" w:rsidRDefault="00E70E3D" w:rsidP="00E70E3D">
      <w:pPr>
        <w:rPr>
          <w:sz w:val="22"/>
          <w:szCs w:val="22"/>
        </w:rPr>
      </w:pPr>
      <w:r w:rsidRPr="006E4CB0">
        <w:rPr>
          <w:b/>
          <w:sz w:val="22"/>
          <w:szCs w:val="22"/>
          <w:lang w:val="en-GB"/>
        </w:rPr>
        <w:t xml:space="preserve">                                                                                           SECRETAR</w:t>
      </w:r>
      <w:r w:rsidRPr="006E4CB0">
        <w:rPr>
          <w:sz w:val="22"/>
          <w:szCs w:val="22"/>
        </w:rPr>
        <w:t xml:space="preserve">   GENERAL</w:t>
      </w:r>
    </w:p>
    <w:p w14:paraId="7C62EB72" w14:textId="77777777" w:rsidR="00E70E3D" w:rsidRDefault="00E70E3D" w:rsidP="00E70E3D">
      <w:pPr>
        <w:rPr>
          <w:sz w:val="22"/>
          <w:szCs w:val="22"/>
        </w:rPr>
      </w:pPr>
      <w:r w:rsidRPr="006E4CB0">
        <w:rPr>
          <w:sz w:val="22"/>
          <w:szCs w:val="22"/>
        </w:rPr>
        <w:t xml:space="preserve">                 IOANA  HARMANESCU                               ROBERT  VASILE  MOISAC</w:t>
      </w:r>
    </w:p>
    <w:p w14:paraId="79EF8206" w14:textId="77777777" w:rsidR="00E70E3D" w:rsidRDefault="00E70E3D" w:rsidP="00E70E3D">
      <w:pPr>
        <w:rPr>
          <w:sz w:val="22"/>
          <w:szCs w:val="22"/>
        </w:rPr>
      </w:pPr>
    </w:p>
    <w:p w14:paraId="745C2C11" w14:textId="77777777" w:rsidR="00E70E3D" w:rsidRPr="006E4CB0" w:rsidRDefault="00E70E3D" w:rsidP="00E70E3D">
      <w:pPr>
        <w:rPr>
          <w:sz w:val="22"/>
          <w:szCs w:val="22"/>
        </w:rPr>
      </w:pPr>
    </w:p>
    <w:p w14:paraId="0F138D2D" w14:textId="77777777" w:rsidR="00E70E3D" w:rsidRPr="006E4CB0" w:rsidRDefault="00E70E3D" w:rsidP="00E70E3D">
      <w:pPr>
        <w:keepNext/>
        <w:keepLines/>
        <w:suppressLineNumbers/>
        <w:suppressAutoHyphens/>
        <w:autoSpaceDE w:val="0"/>
        <w:autoSpaceDN w:val="0"/>
        <w:adjustRightInd w:val="0"/>
        <w:jc w:val="both"/>
        <w:rPr>
          <w:rFonts w:ascii="Bookman Old Style" w:hAnsi="Bookman Old Style" w:cs="Tahoma"/>
          <w:i/>
          <w:sz w:val="20"/>
          <w:szCs w:val="20"/>
          <w:lang w:val="it-IT"/>
        </w:rPr>
      </w:pPr>
      <w:r w:rsidRPr="006E4CB0">
        <w:rPr>
          <w:rFonts w:ascii="Bookman Old Style" w:hAnsi="Bookman Old Style" w:cs="Tahoma"/>
          <w:i/>
          <w:sz w:val="20"/>
          <w:szCs w:val="20"/>
          <w:lang w:val="it-IT"/>
        </w:rPr>
        <w:t xml:space="preserve">  Aceasta hotarare a fost adoptata de Consiliul local al comunei C.A. ROSETTI  in sedinta din data de 12 noiembrie 2020  cu respectarea prevederilor art. 139 din </w:t>
      </w:r>
      <w:r w:rsidRPr="006E4CB0">
        <w:rPr>
          <w:rFonts w:ascii="Bookman Old Style" w:eastAsia="TimesNewRomanPS-BoldMT" w:hAnsi="Bookman Old Style"/>
          <w:bCs/>
          <w:i/>
          <w:sz w:val="20"/>
          <w:szCs w:val="20"/>
          <w:lang w:val="it-IT"/>
        </w:rPr>
        <w:t>OUG 57/2019 privind Codul Administrativ, cu modificările şi completările ulterioare</w:t>
      </w:r>
      <w:r w:rsidRPr="006E4CB0">
        <w:rPr>
          <w:rFonts w:ascii="Bookman Old Style" w:hAnsi="Bookman Old Style" w:cs="Tahoma"/>
          <w:i/>
          <w:sz w:val="20"/>
          <w:szCs w:val="20"/>
          <w:lang w:val="it-IT"/>
        </w:rPr>
        <w:t>, cu un numar de 13 voturi pentru (unanimitate), 0 abtineri si 0 voturi impotriva , din numarul total de 13 consilieri in functie si  13  consilieri prezenti la sedinta</w:t>
      </w:r>
    </w:p>
    <w:p w14:paraId="7C1BBAB4" w14:textId="77777777" w:rsidR="00E70E3D" w:rsidRDefault="00E70E3D" w:rsidP="00E70E3D">
      <w:pPr>
        <w:pStyle w:val="Corptext"/>
        <w:jc w:val="both"/>
        <w:rPr>
          <w:rFonts w:ascii="Arial"/>
          <w:lang w:val="fr-FR" w:eastAsia="ro-RO"/>
        </w:rPr>
      </w:pPr>
    </w:p>
    <w:tbl>
      <w:tblPr>
        <w:tblpPr w:leftFromText="180" w:rightFromText="180" w:bottomFromText="200" w:vertAnchor="text" w:tblpX="-360" w:tblpY="1"/>
        <w:tblOverlap w:val="never"/>
        <w:tblW w:w="99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752"/>
      </w:tblGrid>
      <w:tr w:rsidR="00E70E3D" w14:paraId="6D83B456" w14:textId="77777777" w:rsidTr="00740696">
        <w:trPr>
          <w:trHeight w:val="1254"/>
        </w:trPr>
        <w:tc>
          <w:tcPr>
            <w:tcW w:w="857" w:type="pct"/>
            <w:tcBorders>
              <w:top w:val="single" w:sz="4" w:space="0" w:color="auto"/>
              <w:left w:val="single" w:sz="4" w:space="0" w:color="auto"/>
              <w:bottom w:val="single" w:sz="4" w:space="0" w:color="auto"/>
              <w:right w:val="nil"/>
            </w:tcBorders>
            <w:hideMark/>
          </w:tcPr>
          <w:p w14:paraId="4ED696E8"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2459F6B9" wp14:editId="2A5AEE33">
                  <wp:extent cx="914400" cy="1143000"/>
                  <wp:effectExtent l="0" t="0" r="0" b="0"/>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43" w:type="pct"/>
            <w:tcBorders>
              <w:top w:val="single" w:sz="4" w:space="0" w:color="auto"/>
              <w:left w:val="nil"/>
              <w:bottom w:val="single" w:sz="4" w:space="0" w:color="auto"/>
              <w:right w:val="single" w:sz="4" w:space="0" w:color="auto"/>
            </w:tcBorders>
            <w:vAlign w:val="bottom"/>
            <w:hideMark/>
          </w:tcPr>
          <w:p w14:paraId="19682484" w14:textId="77777777" w:rsidR="00E70E3D" w:rsidRDefault="00E70E3D" w:rsidP="00740696">
            <w:pPr>
              <w:spacing w:line="276" w:lineRule="auto"/>
              <w:jc w:val="center"/>
              <w:rPr>
                <w:rFonts w:ascii="Bookman Old Style" w:hAnsi="Bookman Old Style"/>
                <w:b/>
                <w:lang w:eastAsia="en-US"/>
              </w:rPr>
            </w:pPr>
            <w:r>
              <w:rPr>
                <w:rFonts w:ascii="Bookman Old Style" w:hAnsi="Bookman Old Style"/>
                <w:b/>
                <w:lang w:eastAsia="en-US"/>
              </w:rPr>
              <w:t>ROMANIA</w:t>
            </w:r>
          </w:p>
          <w:p w14:paraId="4B4D9473" w14:textId="77777777" w:rsidR="00E70E3D" w:rsidRDefault="00E70E3D" w:rsidP="00740696">
            <w:pPr>
              <w:spacing w:line="276" w:lineRule="auto"/>
              <w:jc w:val="center"/>
              <w:rPr>
                <w:rFonts w:ascii="Bookman Old Style" w:hAnsi="Bookman Old Style"/>
                <w:b/>
                <w:lang w:eastAsia="en-US"/>
              </w:rPr>
            </w:pPr>
            <w:r>
              <w:rPr>
                <w:rFonts w:ascii="Bookman Old Style" w:hAnsi="Bookman Old Style"/>
                <w:b/>
                <w:lang w:eastAsia="en-US"/>
              </w:rPr>
              <w:t>JUDEŢUL BUZĂU</w:t>
            </w:r>
          </w:p>
          <w:p w14:paraId="7A44D7F7" w14:textId="77777777" w:rsidR="00E70E3D" w:rsidRDefault="00E70E3D" w:rsidP="00740696">
            <w:pPr>
              <w:spacing w:line="276" w:lineRule="auto"/>
              <w:jc w:val="center"/>
              <w:rPr>
                <w:rFonts w:ascii="Bookman Old Style" w:hAnsi="Bookman Old Style"/>
                <w:b/>
                <w:lang w:eastAsia="en-US"/>
              </w:rPr>
            </w:pPr>
            <w:r>
              <w:rPr>
                <w:rFonts w:ascii="Bookman Old Style" w:hAnsi="Bookman Old Style"/>
                <w:b/>
                <w:lang w:eastAsia="en-US"/>
              </w:rPr>
              <w:t xml:space="preserve">COMUNA C.A.ROSETTI </w:t>
            </w:r>
          </w:p>
          <w:p w14:paraId="3E1E16EA" w14:textId="77777777" w:rsidR="00E70E3D" w:rsidRDefault="00E70E3D" w:rsidP="00740696">
            <w:pPr>
              <w:spacing w:line="276" w:lineRule="auto"/>
              <w:rPr>
                <w:rFonts w:ascii="Bookman Old Style" w:hAnsi="Bookman Old Style"/>
                <w:b/>
                <w:lang w:eastAsia="en-US"/>
              </w:rPr>
            </w:pPr>
            <w:r>
              <w:rPr>
                <w:rFonts w:ascii="Bookman Old Style" w:hAnsi="Bookman Old Style"/>
                <w:b/>
                <w:lang w:eastAsia="en-US"/>
              </w:rPr>
              <w:t xml:space="preserve">  CONSILIUL  LOCAL </w:t>
            </w:r>
          </w:p>
        </w:tc>
        <w:tc>
          <w:tcPr>
            <w:tcW w:w="2400" w:type="pct"/>
            <w:tcBorders>
              <w:top w:val="single" w:sz="4" w:space="0" w:color="auto"/>
              <w:left w:val="single" w:sz="4" w:space="0" w:color="auto"/>
              <w:bottom w:val="single" w:sz="4" w:space="0" w:color="auto"/>
              <w:right w:val="single" w:sz="4" w:space="0" w:color="auto"/>
            </w:tcBorders>
            <w:vAlign w:val="bottom"/>
            <w:hideMark/>
          </w:tcPr>
          <w:p w14:paraId="2361F656" w14:textId="77777777" w:rsidR="00E70E3D" w:rsidRDefault="00E70E3D" w:rsidP="00740696">
            <w:pPr>
              <w:spacing w:line="276" w:lineRule="auto"/>
              <w:jc w:val="center"/>
              <w:rPr>
                <w:rFonts w:ascii="Bookman Old Style" w:eastAsia="PMingLiU" w:hAnsi="Bookman Old Style" w:cs="Arial"/>
                <w:b/>
                <w:bCs/>
                <w:lang w:eastAsia="en-US"/>
              </w:rPr>
            </w:pPr>
            <w:r>
              <w:rPr>
                <w:rFonts w:ascii="Bookman Old Style" w:eastAsia="PMingLiU" w:hAnsi="Bookman Old Style" w:cs="Arial"/>
                <w:b/>
                <w:bCs/>
                <w:lang w:eastAsia="en-US"/>
              </w:rPr>
              <w:t>www.comunacarosetti.ro</w:t>
            </w:r>
          </w:p>
          <w:p w14:paraId="0034073B"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lang w:eastAsia="en-US"/>
              </w:rPr>
              <w:t>E-mail: primaria_carosetti@yahoo.ro</w:t>
            </w:r>
          </w:p>
          <w:p w14:paraId="67060892" w14:textId="77777777" w:rsidR="00E70E3D" w:rsidRDefault="00E70E3D" w:rsidP="00740696">
            <w:pPr>
              <w:pStyle w:val="Subsol"/>
              <w:spacing w:line="276" w:lineRule="auto"/>
              <w:jc w:val="center"/>
            </w:pPr>
            <w:r>
              <w:rPr>
                <w:rStyle w:val="Numrdepagin"/>
                <w:rFonts w:ascii="Bookman Old Style" w:hAnsi="Bookman Old Style" w:cs="Arial"/>
                <w:b/>
                <w:lang w:eastAsia="en-US"/>
              </w:rPr>
              <w:t>Tel / Fax. 0238.731001</w:t>
            </w:r>
          </w:p>
        </w:tc>
      </w:tr>
    </w:tbl>
    <w:p w14:paraId="70AA33A9" w14:textId="77777777" w:rsidR="00E70E3D" w:rsidRDefault="00E70E3D" w:rsidP="00E70E3D">
      <w:pPr>
        <w:rPr>
          <w:rFonts w:ascii="Arial" w:hAnsi="Arial" w:cs="Arial"/>
          <w:b/>
          <w:bCs/>
          <w:sz w:val="26"/>
          <w:szCs w:val="26"/>
        </w:rPr>
      </w:pPr>
      <w:r>
        <w:rPr>
          <w:rFonts w:ascii="Arial" w:hAnsi="Arial"/>
          <w:b/>
          <w:bCs/>
        </w:rPr>
        <w:t xml:space="preserve">                              </w:t>
      </w:r>
      <w:r>
        <w:rPr>
          <w:rFonts w:ascii="Arial" w:hAnsi="Arial" w:cs="Arial"/>
          <w:b/>
          <w:bCs/>
          <w:sz w:val="26"/>
          <w:szCs w:val="26"/>
        </w:rPr>
        <w:t>HOTĂRÂRE  Nr. 25   din  20 noiembrie  2020</w:t>
      </w:r>
    </w:p>
    <w:p w14:paraId="4C8CD44D" w14:textId="77777777" w:rsidR="00E70E3D" w:rsidRDefault="00E70E3D" w:rsidP="00E70E3D">
      <w:pPr>
        <w:jc w:val="center"/>
        <w:rPr>
          <w:sz w:val="26"/>
          <w:szCs w:val="26"/>
        </w:rPr>
      </w:pPr>
      <w:r>
        <w:rPr>
          <w:rFonts w:ascii="Arial" w:hAnsi="Arial"/>
          <w:b/>
          <w:sz w:val="26"/>
          <w:szCs w:val="26"/>
        </w:rPr>
        <w:t>privind stabilirea şi organizarea comisiilor de specialitate</w:t>
      </w:r>
    </w:p>
    <w:p w14:paraId="51B97C31" w14:textId="77777777" w:rsidR="00E70E3D" w:rsidRDefault="00E70E3D" w:rsidP="00E70E3D">
      <w:pPr>
        <w:jc w:val="center"/>
        <w:rPr>
          <w:rFonts w:ascii="Verdana" w:hAnsi="Verdana"/>
          <w:sz w:val="26"/>
        </w:rPr>
      </w:pPr>
      <w:r>
        <w:rPr>
          <w:rFonts w:ascii="Arial" w:hAnsi="Arial"/>
          <w:b/>
          <w:sz w:val="26"/>
        </w:rPr>
        <w:t>ale Consiliului local al comunei C.A.Rosetti, judeţul Buzău, pe principalele domenii de activitate</w:t>
      </w:r>
    </w:p>
    <w:p w14:paraId="53DE450F" w14:textId="77777777" w:rsidR="00E70E3D" w:rsidRDefault="00E70E3D" w:rsidP="00E70E3D">
      <w:pPr>
        <w:rPr>
          <w:rFonts w:ascii="Arial" w:hAnsi="Arial" w:cs="Arial"/>
        </w:rPr>
      </w:pPr>
    </w:p>
    <w:p w14:paraId="110C2173" w14:textId="77777777" w:rsidR="00E70E3D" w:rsidRDefault="00E70E3D" w:rsidP="00E70E3D">
      <w:pPr>
        <w:jc w:val="both"/>
        <w:rPr>
          <w:rFonts w:ascii="Arial" w:hAnsi="Arial"/>
          <w:b/>
        </w:rPr>
      </w:pPr>
      <w:r>
        <w:rPr>
          <w:rFonts w:ascii="Arial" w:hAnsi="Arial"/>
        </w:rPr>
        <w:tab/>
      </w:r>
      <w:r>
        <w:rPr>
          <w:rFonts w:ascii="Arial" w:hAnsi="Arial"/>
          <w:b/>
        </w:rPr>
        <w:t>Consiliul local al comunei C.A.Rosetti, judeţul Buzău  :</w:t>
      </w:r>
    </w:p>
    <w:p w14:paraId="196BF9D1" w14:textId="77777777" w:rsidR="00E70E3D" w:rsidRDefault="00E70E3D" w:rsidP="00E70E3D">
      <w:pPr>
        <w:ind w:firstLine="720"/>
        <w:jc w:val="both"/>
        <w:rPr>
          <w:rFonts w:ascii="Arial" w:hAnsi="Arial" w:cs="Arial"/>
          <w:b/>
          <w:bCs/>
        </w:rPr>
      </w:pPr>
      <w:r>
        <w:rPr>
          <w:rFonts w:ascii="Arial" w:hAnsi="Arial" w:cs="Arial"/>
          <w:b/>
          <w:bCs/>
        </w:rPr>
        <w:t>Având în vedere:</w:t>
      </w:r>
    </w:p>
    <w:p w14:paraId="5E5B93E0" w14:textId="77777777" w:rsidR="00E70E3D" w:rsidRDefault="00E70E3D" w:rsidP="00E70E3D">
      <w:pPr>
        <w:jc w:val="both"/>
        <w:rPr>
          <w:rFonts w:ascii="Arial" w:hAnsi="Arial" w:cs="Arial"/>
        </w:rPr>
      </w:pPr>
      <w:r>
        <w:tab/>
        <w:t xml:space="preserve">- </w:t>
      </w:r>
      <w:r>
        <w:rPr>
          <w:rFonts w:ascii="Arial" w:hAnsi="Arial" w:cs="Arial"/>
        </w:rPr>
        <w:t>Ordinul Prefectului județului Buzău nr.713/22.10.2020 privind constatarea îndeplinirii condițiilor legale de constituire a Consiliului local al comunei  C.A.Rosetti  în urma alegerilor locale din 27.09.2020;</w:t>
      </w:r>
    </w:p>
    <w:p w14:paraId="7A44E71E" w14:textId="77777777" w:rsidR="00E70E3D" w:rsidRDefault="00E70E3D" w:rsidP="00E70E3D">
      <w:pPr>
        <w:pStyle w:val="Standard"/>
        <w:ind w:firstLine="720"/>
        <w:jc w:val="both"/>
        <w:rPr>
          <w:rFonts w:ascii="Arial" w:hAnsi="Arial" w:cs="Arial"/>
        </w:rPr>
      </w:pPr>
      <w:r>
        <w:rPr>
          <w:rFonts w:ascii="Arial" w:hAnsi="Arial"/>
        </w:rPr>
        <w:t xml:space="preserve">În temeiul prevederilor art.124, 125, 126 și </w:t>
      </w:r>
      <w:r>
        <w:rPr>
          <w:rFonts w:ascii="Arial" w:hAnsi="Arial" w:cs="Arial"/>
        </w:rPr>
        <w:t>art. 196 alin.(1) lit.a) din Ordonanța de Urgență a Guvernului nr.57/2019 privind Codul administrativ, cu modificările și completările ulterioare,</w:t>
      </w:r>
    </w:p>
    <w:p w14:paraId="40635592" w14:textId="77777777" w:rsidR="00E70E3D" w:rsidRDefault="00E70E3D" w:rsidP="00E70E3D">
      <w:pPr>
        <w:jc w:val="both"/>
        <w:rPr>
          <w:rFonts w:ascii="Arial" w:hAnsi="Arial"/>
        </w:rPr>
      </w:pPr>
    </w:p>
    <w:p w14:paraId="3DD69CA1" w14:textId="77777777" w:rsidR="00E70E3D" w:rsidRDefault="00E70E3D" w:rsidP="00E70E3D">
      <w:pPr>
        <w:jc w:val="both"/>
        <w:rPr>
          <w:rFonts w:ascii="Arial" w:hAnsi="Arial"/>
        </w:rPr>
      </w:pPr>
      <w:r>
        <w:rPr>
          <w:rFonts w:ascii="Arial" w:hAnsi="Arial"/>
        </w:rPr>
        <w:tab/>
        <w:t xml:space="preserve">Adoptă următoarea </w:t>
      </w:r>
    </w:p>
    <w:p w14:paraId="6D43971D" w14:textId="77777777" w:rsidR="00E70E3D" w:rsidRDefault="00E70E3D" w:rsidP="00E70E3D">
      <w:pPr>
        <w:jc w:val="both"/>
        <w:rPr>
          <w:rFonts w:ascii="Arial" w:hAnsi="Arial"/>
        </w:rPr>
      </w:pPr>
    </w:p>
    <w:p w14:paraId="55093071" w14:textId="77777777" w:rsidR="00E70E3D" w:rsidRDefault="00E70E3D" w:rsidP="00E70E3D">
      <w:pPr>
        <w:jc w:val="center"/>
        <w:rPr>
          <w:rFonts w:ascii="Arial" w:hAnsi="Arial"/>
          <w:b/>
        </w:rPr>
      </w:pPr>
    </w:p>
    <w:p w14:paraId="5C943119" w14:textId="77777777" w:rsidR="00E70E3D" w:rsidRDefault="00E70E3D" w:rsidP="00E70E3D">
      <w:pPr>
        <w:jc w:val="center"/>
        <w:rPr>
          <w:rFonts w:ascii="Arial" w:hAnsi="Arial"/>
          <w:b/>
        </w:rPr>
      </w:pPr>
      <w:r>
        <w:rPr>
          <w:rFonts w:ascii="Arial" w:hAnsi="Arial"/>
          <w:b/>
        </w:rPr>
        <w:t>H O T Ă R Â R E :</w:t>
      </w:r>
    </w:p>
    <w:p w14:paraId="3C2C61F3" w14:textId="77777777" w:rsidR="00E70E3D" w:rsidRDefault="00E70E3D" w:rsidP="00E70E3D">
      <w:pPr>
        <w:jc w:val="both"/>
        <w:rPr>
          <w:rFonts w:ascii="Arial" w:hAnsi="Arial" w:cs="Arial"/>
        </w:rPr>
      </w:pPr>
    </w:p>
    <w:p w14:paraId="0DB68744" w14:textId="77777777" w:rsidR="00E70E3D" w:rsidRDefault="00E70E3D" w:rsidP="00E70E3D">
      <w:pPr>
        <w:jc w:val="both"/>
        <w:rPr>
          <w:rFonts w:ascii="Verdana" w:hAnsi="Verdana"/>
          <w:sz w:val="26"/>
          <w:szCs w:val="26"/>
        </w:rPr>
      </w:pPr>
      <w:r>
        <w:rPr>
          <w:rFonts w:ascii="Arial" w:hAnsi="Arial"/>
          <w:b/>
          <w:i/>
          <w:sz w:val="26"/>
          <w:szCs w:val="26"/>
        </w:rPr>
        <w:tab/>
        <w:t>Art.1</w:t>
      </w:r>
      <w:r>
        <w:rPr>
          <w:rFonts w:ascii="Arial" w:hAnsi="Arial"/>
          <w:sz w:val="26"/>
          <w:szCs w:val="26"/>
        </w:rPr>
        <w:t>- Se aprobă organizarea următoarelor comisii ale Consiliului local al comunei  C.A.Rosetti , judeţul Buzău, pe principalele domenii de activitate, după cum urmează:</w:t>
      </w:r>
    </w:p>
    <w:p w14:paraId="2E6FE2F8" w14:textId="77777777" w:rsidR="00E70E3D" w:rsidRDefault="00E70E3D" w:rsidP="00E70E3D">
      <w:pPr>
        <w:jc w:val="both"/>
        <w:rPr>
          <w:rFonts w:ascii="Arial" w:hAnsi="Arial" w:cs="Arial"/>
          <w:sz w:val="26"/>
          <w:szCs w:val="26"/>
        </w:rPr>
      </w:pPr>
    </w:p>
    <w:p w14:paraId="1562FE77" w14:textId="77777777" w:rsidR="00E70E3D" w:rsidRDefault="00E70E3D" w:rsidP="00E70E3D">
      <w:pPr>
        <w:jc w:val="both"/>
        <w:rPr>
          <w:rFonts w:ascii="Arial" w:hAnsi="Arial"/>
          <w:b/>
          <w:sz w:val="26"/>
          <w:szCs w:val="26"/>
        </w:rPr>
      </w:pPr>
      <w:r>
        <w:rPr>
          <w:rFonts w:ascii="Arial" w:hAnsi="Arial"/>
          <w:b/>
          <w:sz w:val="26"/>
          <w:szCs w:val="26"/>
        </w:rPr>
        <w:tab/>
        <w:t xml:space="preserve">I.Comisia pentru programe de dezvoltare economico-socială, buget - finanţe, administrarea domeniului public şi  privat al comunei, agricultură, gospodărie comunală, protecţia mediului, amenajarea teritoriului, urbanism servicii şi comerţ, </w:t>
      </w:r>
    </w:p>
    <w:p w14:paraId="11C8E1D1" w14:textId="77777777" w:rsidR="00E70E3D" w:rsidRDefault="00E70E3D" w:rsidP="00E70E3D">
      <w:pPr>
        <w:jc w:val="both"/>
        <w:rPr>
          <w:rFonts w:ascii="Arial" w:hAnsi="Arial"/>
          <w:b/>
          <w:sz w:val="26"/>
          <w:szCs w:val="26"/>
        </w:rPr>
      </w:pPr>
    </w:p>
    <w:p w14:paraId="628BC672" w14:textId="77777777" w:rsidR="00E70E3D" w:rsidRDefault="00E70E3D" w:rsidP="00E70E3D">
      <w:pPr>
        <w:ind w:firstLine="720"/>
        <w:jc w:val="both"/>
        <w:rPr>
          <w:rFonts w:ascii="Arial" w:hAnsi="Arial"/>
          <w:b/>
          <w:sz w:val="26"/>
        </w:rPr>
      </w:pPr>
      <w:r>
        <w:rPr>
          <w:rFonts w:ascii="Arial" w:hAnsi="Arial"/>
          <w:b/>
          <w:sz w:val="26"/>
        </w:rPr>
        <w:t>II.Comisia pentru învăţământ, sănătate, cultură, protecţie socială, activităţi sportive şi de agrement,</w:t>
      </w:r>
    </w:p>
    <w:p w14:paraId="2748F41C" w14:textId="77777777" w:rsidR="00E70E3D" w:rsidRDefault="00E70E3D" w:rsidP="00E70E3D">
      <w:pPr>
        <w:ind w:firstLine="720"/>
        <w:jc w:val="both"/>
        <w:rPr>
          <w:rFonts w:ascii="Arial" w:hAnsi="Arial"/>
          <w:b/>
          <w:sz w:val="26"/>
        </w:rPr>
      </w:pPr>
    </w:p>
    <w:p w14:paraId="34C990D7" w14:textId="77777777" w:rsidR="00E70E3D" w:rsidRDefault="00E70E3D" w:rsidP="00E70E3D">
      <w:pPr>
        <w:ind w:firstLine="720"/>
        <w:jc w:val="both"/>
        <w:rPr>
          <w:rFonts w:ascii="Arial" w:hAnsi="Arial"/>
          <w:b/>
          <w:sz w:val="26"/>
          <w:szCs w:val="26"/>
        </w:rPr>
      </w:pPr>
      <w:r>
        <w:rPr>
          <w:rFonts w:ascii="Arial" w:hAnsi="Arial"/>
          <w:b/>
          <w:sz w:val="26"/>
          <w:szCs w:val="26"/>
        </w:rPr>
        <w:t>III.Comisia pentru administraţie publică locală, juridică, apărarea ordinii şi liniştii publice, a drepturilor cetăţenilor,</w:t>
      </w:r>
    </w:p>
    <w:p w14:paraId="33C66A90" w14:textId="77777777" w:rsidR="00E70E3D" w:rsidRDefault="00E70E3D" w:rsidP="00E70E3D">
      <w:pPr>
        <w:ind w:firstLine="720"/>
        <w:jc w:val="both"/>
        <w:rPr>
          <w:sz w:val="26"/>
          <w:szCs w:val="26"/>
        </w:rPr>
      </w:pPr>
    </w:p>
    <w:p w14:paraId="5DF2E3B6" w14:textId="77777777" w:rsidR="00E70E3D" w:rsidRDefault="00E70E3D" w:rsidP="00E70E3D">
      <w:pPr>
        <w:jc w:val="both"/>
        <w:rPr>
          <w:rFonts w:ascii="Arial" w:hAnsi="Arial" w:cs="Arial"/>
          <w:bCs/>
          <w:sz w:val="26"/>
          <w:szCs w:val="26"/>
        </w:rPr>
      </w:pPr>
      <w:r>
        <w:rPr>
          <w:rFonts w:ascii="Arial" w:hAnsi="Arial" w:cs="Arial"/>
          <w:b/>
          <w:bCs/>
          <w:sz w:val="26"/>
          <w:szCs w:val="26"/>
        </w:rPr>
        <w:tab/>
        <w:t xml:space="preserve">Art.2- </w:t>
      </w:r>
      <w:r>
        <w:rPr>
          <w:rFonts w:ascii="Arial" w:hAnsi="Arial" w:cs="Arial"/>
          <w:bCs/>
          <w:sz w:val="26"/>
          <w:szCs w:val="26"/>
        </w:rPr>
        <w:t>Comisiile de specialitate ale Consiliului local al comunei C.A.Rosetti, au următorarea componență:</w:t>
      </w:r>
    </w:p>
    <w:p w14:paraId="4A16AF4F" w14:textId="77777777" w:rsidR="00E70E3D" w:rsidRDefault="00E70E3D" w:rsidP="00E70E3D">
      <w:pPr>
        <w:jc w:val="both"/>
        <w:rPr>
          <w:rFonts w:ascii="Arial" w:hAnsi="Arial" w:cs="Arial"/>
          <w:b/>
          <w:bCs/>
          <w:sz w:val="26"/>
          <w:szCs w:val="26"/>
        </w:rPr>
      </w:pPr>
    </w:p>
    <w:p w14:paraId="63503CA5" w14:textId="77777777" w:rsidR="00E70E3D" w:rsidRDefault="00E70E3D" w:rsidP="00E70E3D">
      <w:pPr>
        <w:jc w:val="both"/>
        <w:rPr>
          <w:rFonts w:ascii="Arial" w:hAnsi="Arial" w:cs="Arial"/>
          <w:b/>
          <w:bCs/>
          <w:sz w:val="26"/>
          <w:szCs w:val="26"/>
        </w:rPr>
      </w:pPr>
    </w:p>
    <w:p w14:paraId="183362B5" w14:textId="77777777" w:rsidR="00E70E3D" w:rsidRDefault="00E70E3D" w:rsidP="00E70E3D">
      <w:pPr>
        <w:jc w:val="both"/>
        <w:rPr>
          <w:rFonts w:ascii="Arial" w:hAnsi="Arial"/>
          <w:b/>
          <w:sz w:val="26"/>
          <w:szCs w:val="26"/>
        </w:rPr>
      </w:pPr>
      <w:r>
        <w:rPr>
          <w:rFonts w:ascii="Arial" w:hAnsi="Arial" w:cs="Arial"/>
          <w:b/>
          <w:bCs/>
          <w:sz w:val="26"/>
          <w:szCs w:val="26"/>
        </w:rPr>
        <w:tab/>
        <w:t xml:space="preserve">(1) </w:t>
      </w:r>
      <w:r>
        <w:rPr>
          <w:rFonts w:ascii="Arial" w:hAnsi="Arial"/>
          <w:b/>
          <w:sz w:val="26"/>
          <w:szCs w:val="26"/>
        </w:rPr>
        <w:t>Comisia pentru programe de dezvoltare economico-socială, buget - finanţe, administrarea domeniului public şi  privat al comunei, agricultură, gospodărie comunală, protecţia mediului, amenajarea teritoriului, urbanism servicii şi comerţ:</w:t>
      </w:r>
    </w:p>
    <w:p w14:paraId="065E684A" w14:textId="77777777" w:rsidR="00E70E3D" w:rsidRDefault="00E70E3D" w:rsidP="00E70E3D">
      <w:pPr>
        <w:jc w:val="both"/>
        <w:rPr>
          <w:rFonts w:ascii="Arial" w:hAnsi="Arial" w:cs="Arial"/>
          <w:b/>
          <w:bCs/>
          <w:sz w:val="26"/>
          <w:szCs w:val="26"/>
        </w:rPr>
      </w:pPr>
    </w:p>
    <w:p w14:paraId="6ED38AA3" w14:textId="77777777" w:rsidR="00E70E3D" w:rsidRDefault="00E70E3D" w:rsidP="00E70E3D">
      <w:pPr>
        <w:jc w:val="both"/>
        <w:rPr>
          <w:sz w:val="26"/>
          <w:szCs w:val="26"/>
        </w:rPr>
      </w:pPr>
      <w:r>
        <w:rPr>
          <w:rFonts w:ascii="Arial" w:hAnsi="Arial"/>
          <w:b/>
          <w:sz w:val="26"/>
          <w:szCs w:val="26"/>
        </w:rPr>
        <w:tab/>
      </w:r>
      <w:r>
        <w:rPr>
          <w:rFonts w:ascii="Arial" w:hAnsi="Arial"/>
          <w:sz w:val="26"/>
          <w:szCs w:val="26"/>
        </w:rPr>
        <w:t xml:space="preserve">1.  Nechifor  Valeriu  -   presedinte </w:t>
      </w:r>
    </w:p>
    <w:p w14:paraId="447A926A" w14:textId="77777777" w:rsidR="00E70E3D" w:rsidRDefault="00E70E3D" w:rsidP="00E70E3D">
      <w:pPr>
        <w:jc w:val="both"/>
        <w:rPr>
          <w:rFonts w:ascii="Arial" w:hAnsi="Arial" w:cs="Arial"/>
          <w:sz w:val="26"/>
          <w:szCs w:val="26"/>
        </w:rPr>
      </w:pPr>
      <w:r>
        <w:rPr>
          <w:rFonts w:ascii="Arial" w:hAnsi="Arial" w:cs="Arial"/>
          <w:sz w:val="26"/>
          <w:szCs w:val="26"/>
        </w:rPr>
        <w:tab/>
        <w:t>2.  Radu  Petrica       -   secretar</w:t>
      </w:r>
    </w:p>
    <w:p w14:paraId="2D4FC872" w14:textId="77777777" w:rsidR="00E70E3D" w:rsidRDefault="00E70E3D" w:rsidP="00E70E3D">
      <w:pPr>
        <w:rPr>
          <w:rFonts w:ascii="Arial" w:hAnsi="Arial"/>
          <w:sz w:val="26"/>
        </w:rPr>
      </w:pPr>
      <w:r>
        <w:rPr>
          <w:rFonts w:ascii="Arial" w:hAnsi="Arial"/>
          <w:sz w:val="26"/>
        </w:rPr>
        <w:tab/>
        <w:t>3.  Stanciu  Ionut       -  membru</w:t>
      </w:r>
    </w:p>
    <w:p w14:paraId="68C99261" w14:textId="77777777" w:rsidR="00E70E3D" w:rsidRPr="00064DBC" w:rsidRDefault="00E70E3D" w:rsidP="00E70E3D">
      <w:pPr>
        <w:rPr>
          <w:rFonts w:ascii="Arial"/>
          <w:sz w:val="26"/>
        </w:rPr>
      </w:pPr>
      <w:r>
        <w:rPr>
          <w:rFonts w:ascii="Arial"/>
          <w:sz w:val="26"/>
        </w:rPr>
        <w:tab/>
        <w:t xml:space="preserve">4.  Dogaru  Valeriu    -  membru </w:t>
      </w:r>
    </w:p>
    <w:p w14:paraId="180192B2" w14:textId="77777777" w:rsidR="00E70E3D" w:rsidRPr="00064DBC" w:rsidRDefault="00E70E3D" w:rsidP="00E70E3D">
      <w:pPr>
        <w:rPr>
          <w:rFonts w:ascii="Verdana" w:hAnsi="Verdana"/>
        </w:rPr>
      </w:pPr>
      <w:r>
        <w:rPr>
          <w:rFonts w:ascii="Arial"/>
          <w:sz w:val="26"/>
        </w:rPr>
        <w:tab/>
        <w:t>5.</w:t>
      </w:r>
      <w:r>
        <w:rPr>
          <w:rFonts w:ascii="Arial" w:hAnsi="Arial" w:cs="Arial"/>
          <w:b/>
          <w:bCs/>
          <w:sz w:val="26"/>
          <w:szCs w:val="26"/>
        </w:rPr>
        <w:t xml:space="preserve">  </w:t>
      </w:r>
      <w:r w:rsidRPr="00064DBC">
        <w:rPr>
          <w:rFonts w:ascii="Arial" w:hAnsi="Arial" w:cs="Arial"/>
          <w:sz w:val="26"/>
          <w:szCs w:val="26"/>
        </w:rPr>
        <w:t xml:space="preserve">Tarau  Marian </w:t>
      </w:r>
      <w:r>
        <w:rPr>
          <w:rFonts w:ascii="Arial" w:hAnsi="Arial" w:cs="Arial"/>
          <w:sz w:val="26"/>
          <w:szCs w:val="26"/>
        </w:rPr>
        <w:t xml:space="preserve">     -   membu </w:t>
      </w:r>
    </w:p>
    <w:p w14:paraId="0F656905" w14:textId="77777777" w:rsidR="00E70E3D" w:rsidRPr="00064DBC" w:rsidRDefault="00E70E3D" w:rsidP="00E70E3D"/>
    <w:p w14:paraId="407A9AB1" w14:textId="77777777" w:rsidR="00E70E3D" w:rsidRDefault="00E70E3D" w:rsidP="00E70E3D">
      <w:pPr>
        <w:ind w:firstLine="720"/>
        <w:jc w:val="both"/>
        <w:rPr>
          <w:rFonts w:ascii="Verdana" w:hAnsi="Verdana"/>
        </w:rPr>
      </w:pPr>
      <w:r>
        <w:rPr>
          <w:rFonts w:ascii="Arial" w:hAnsi="Arial"/>
          <w:b/>
          <w:sz w:val="26"/>
        </w:rPr>
        <w:t>(2) Comisia pentru învăţământ, sănătate, cultură, protecţie socială, activităţi sportive şi de agrement:</w:t>
      </w:r>
    </w:p>
    <w:p w14:paraId="3A8D42C8" w14:textId="77777777" w:rsidR="00E70E3D" w:rsidRDefault="00E70E3D" w:rsidP="00E70E3D">
      <w:pPr>
        <w:ind w:firstLine="720"/>
        <w:jc w:val="both"/>
        <w:rPr>
          <w:rFonts w:ascii="Arial" w:hAnsi="Arial"/>
          <w:b/>
          <w:bCs/>
          <w:sz w:val="26"/>
          <w:szCs w:val="26"/>
        </w:rPr>
      </w:pPr>
    </w:p>
    <w:p w14:paraId="5847BB43" w14:textId="77777777" w:rsidR="00E70E3D" w:rsidRDefault="00E70E3D" w:rsidP="00E70E3D">
      <w:pPr>
        <w:ind w:firstLine="720"/>
        <w:jc w:val="both"/>
        <w:rPr>
          <w:sz w:val="26"/>
          <w:szCs w:val="26"/>
        </w:rPr>
      </w:pPr>
      <w:r>
        <w:rPr>
          <w:rFonts w:ascii="Arial" w:hAnsi="Arial"/>
          <w:sz w:val="26"/>
          <w:szCs w:val="26"/>
        </w:rPr>
        <w:t xml:space="preserve">1.  Harmanescu  Ioana   -  presedinte </w:t>
      </w:r>
    </w:p>
    <w:p w14:paraId="52E7D38D" w14:textId="77777777" w:rsidR="00E70E3D" w:rsidRDefault="00E70E3D" w:rsidP="00E70E3D">
      <w:pPr>
        <w:jc w:val="both"/>
        <w:rPr>
          <w:rFonts w:ascii="Arial" w:hAnsi="Arial" w:cs="Arial"/>
          <w:sz w:val="26"/>
          <w:szCs w:val="26"/>
        </w:rPr>
      </w:pPr>
      <w:r>
        <w:rPr>
          <w:rFonts w:ascii="Arial" w:hAnsi="Arial" w:cs="Arial"/>
          <w:sz w:val="26"/>
          <w:szCs w:val="26"/>
        </w:rPr>
        <w:tab/>
        <w:t>2.  Cocor  Marian            -   secretar</w:t>
      </w:r>
    </w:p>
    <w:p w14:paraId="22ABBCBD" w14:textId="77777777" w:rsidR="00E70E3D" w:rsidRDefault="00E70E3D" w:rsidP="00E70E3D">
      <w:pPr>
        <w:rPr>
          <w:rFonts w:ascii="Arial" w:hAnsi="Arial"/>
          <w:sz w:val="26"/>
        </w:rPr>
      </w:pPr>
      <w:r>
        <w:rPr>
          <w:rFonts w:ascii="Arial" w:hAnsi="Arial"/>
          <w:sz w:val="26"/>
        </w:rPr>
        <w:tab/>
        <w:t>3.  Stetian  Stelica           -  membru</w:t>
      </w:r>
    </w:p>
    <w:p w14:paraId="31746372" w14:textId="77777777" w:rsidR="00E70E3D" w:rsidRPr="00064DBC" w:rsidRDefault="00E70E3D" w:rsidP="00E70E3D">
      <w:pPr>
        <w:rPr>
          <w:rFonts w:ascii="Arial"/>
          <w:sz w:val="26"/>
        </w:rPr>
      </w:pPr>
      <w:r>
        <w:rPr>
          <w:rFonts w:ascii="Arial"/>
          <w:sz w:val="26"/>
        </w:rPr>
        <w:tab/>
        <w:t xml:space="preserve">4.  Dogaru  Vasile           -  membru </w:t>
      </w:r>
    </w:p>
    <w:p w14:paraId="5917DC83" w14:textId="77777777" w:rsidR="00E70E3D" w:rsidRPr="00064DBC" w:rsidRDefault="00E70E3D" w:rsidP="00E70E3D">
      <w:pPr>
        <w:rPr>
          <w:rFonts w:ascii="Verdana" w:hAnsi="Verdana"/>
        </w:rPr>
      </w:pPr>
      <w:r>
        <w:rPr>
          <w:rFonts w:ascii="Arial"/>
          <w:sz w:val="26"/>
        </w:rPr>
        <w:tab/>
        <w:t>5.</w:t>
      </w:r>
      <w:r>
        <w:rPr>
          <w:rFonts w:ascii="Arial" w:hAnsi="Arial" w:cs="Arial"/>
          <w:b/>
          <w:bCs/>
          <w:sz w:val="26"/>
          <w:szCs w:val="26"/>
        </w:rPr>
        <w:t xml:space="preserve">  </w:t>
      </w:r>
      <w:r>
        <w:rPr>
          <w:rFonts w:ascii="Arial" w:hAnsi="Arial" w:cs="Arial"/>
          <w:sz w:val="26"/>
          <w:szCs w:val="26"/>
        </w:rPr>
        <w:t xml:space="preserve">Posea  Ion                  -   membu </w:t>
      </w:r>
    </w:p>
    <w:p w14:paraId="03736E1A" w14:textId="77777777" w:rsidR="00E70E3D" w:rsidRDefault="00E70E3D" w:rsidP="00E70E3D">
      <w:pPr>
        <w:jc w:val="both"/>
        <w:rPr>
          <w:rFonts w:ascii="Arial" w:hAnsi="Arial" w:cs="Arial"/>
          <w:b/>
          <w:bCs/>
          <w:sz w:val="26"/>
          <w:szCs w:val="26"/>
        </w:rPr>
      </w:pPr>
    </w:p>
    <w:p w14:paraId="7E538D1F" w14:textId="77777777" w:rsidR="00E70E3D" w:rsidRDefault="00E70E3D" w:rsidP="00E70E3D">
      <w:pPr>
        <w:jc w:val="both"/>
        <w:rPr>
          <w:sz w:val="26"/>
          <w:szCs w:val="26"/>
        </w:rPr>
      </w:pPr>
      <w:r>
        <w:rPr>
          <w:rFonts w:ascii="Arial" w:hAnsi="Arial"/>
          <w:b/>
          <w:sz w:val="26"/>
          <w:szCs w:val="26"/>
        </w:rPr>
        <w:tab/>
        <w:t>(3) Comisia pentru administraţie publică locală, juridică, apărarea ordinii şi liniştii publice, a drepturilor cetăţenilor:</w:t>
      </w:r>
    </w:p>
    <w:p w14:paraId="6659C882" w14:textId="77777777" w:rsidR="00E70E3D" w:rsidRDefault="00E70E3D" w:rsidP="00E70E3D">
      <w:pPr>
        <w:jc w:val="both"/>
        <w:rPr>
          <w:sz w:val="26"/>
          <w:szCs w:val="26"/>
        </w:rPr>
      </w:pPr>
      <w:r>
        <w:rPr>
          <w:rFonts w:ascii="Arial" w:hAnsi="Arial" w:cs="Arial"/>
          <w:sz w:val="26"/>
          <w:szCs w:val="26"/>
        </w:rPr>
        <w:t xml:space="preserve">          </w:t>
      </w:r>
      <w:r>
        <w:rPr>
          <w:rFonts w:ascii="Arial" w:hAnsi="Arial"/>
          <w:sz w:val="26"/>
          <w:szCs w:val="26"/>
        </w:rPr>
        <w:t xml:space="preserve">1.   Mocanu  Ionel            -   presedinte </w:t>
      </w:r>
    </w:p>
    <w:p w14:paraId="1D6E12F2" w14:textId="77777777" w:rsidR="00E70E3D" w:rsidRDefault="00E70E3D" w:rsidP="00E70E3D">
      <w:pPr>
        <w:jc w:val="both"/>
        <w:rPr>
          <w:rFonts w:ascii="Arial" w:hAnsi="Arial" w:cs="Arial"/>
          <w:sz w:val="26"/>
          <w:szCs w:val="26"/>
        </w:rPr>
      </w:pPr>
      <w:r>
        <w:rPr>
          <w:rFonts w:ascii="Arial" w:hAnsi="Arial" w:cs="Arial"/>
          <w:sz w:val="26"/>
          <w:szCs w:val="26"/>
        </w:rPr>
        <w:tab/>
        <w:t xml:space="preserve">2.   </w:t>
      </w:r>
      <w:r>
        <w:rPr>
          <w:rFonts w:ascii="Arial" w:hAnsi="Arial"/>
          <w:sz w:val="26"/>
        </w:rPr>
        <w:t xml:space="preserve">Stanciu  Ionut     </w:t>
      </w:r>
      <w:r>
        <w:rPr>
          <w:rFonts w:ascii="Arial" w:hAnsi="Arial" w:cs="Arial"/>
          <w:sz w:val="26"/>
          <w:szCs w:val="26"/>
        </w:rPr>
        <w:t xml:space="preserve">        -   secretar</w:t>
      </w:r>
    </w:p>
    <w:p w14:paraId="22D9A116" w14:textId="77777777" w:rsidR="00E70E3D" w:rsidRDefault="00E70E3D" w:rsidP="00E70E3D">
      <w:pPr>
        <w:rPr>
          <w:rFonts w:ascii="Arial" w:hAnsi="Arial"/>
          <w:sz w:val="26"/>
        </w:rPr>
      </w:pPr>
      <w:r>
        <w:rPr>
          <w:rFonts w:ascii="Arial" w:hAnsi="Arial"/>
          <w:sz w:val="26"/>
        </w:rPr>
        <w:tab/>
        <w:t>3.   Tabarca  Petre           -   membru</w:t>
      </w:r>
    </w:p>
    <w:p w14:paraId="1205944C" w14:textId="77777777" w:rsidR="00E70E3D" w:rsidRPr="00064DBC" w:rsidRDefault="00E70E3D" w:rsidP="00E70E3D">
      <w:pPr>
        <w:rPr>
          <w:rFonts w:ascii="Arial"/>
          <w:sz w:val="26"/>
        </w:rPr>
      </w:pPr>
      <w:r>
        <w:rPr>
          <w:rFonts w:ascii="Arial"/>
          <w:sz w:val="26"/>
        </w:rPr>
        <w:tab/>
        <w:t xml:space="preserve">4.    Sterian  Mariana        -   membru </w:t>
      </w:r>
    </w:p>
    <w:p w14:paraId="7B16F023" w14:textId="77777777" w:rsidR="00E70E3D" w:rsidRPr="00064DBC" w:rsidRDefault="00E70E3D" w:rsidP="00E70E3D">
      <w:pPr>
        <w:rPr>
          <w:rFonts w:ascii="Verdana" w:hAnsi="Verdana"/>
        </w:rPr>
      </w:pPr>
      <w:r>
        <w:rPr>
          <w:rFonts w:ascii="Arial"/>
          <w:sz w:val="26"/>
        </w:rPr>
        <w:tab/>
        <w:t>5.</w:t>
      </w:r>
      <w:r>
        <w:rPr>
          <w:rFonts w:ascii="Arial" w:hAnsi="Arial" w:cs="Arial"/>
          <w:b/>
          <w:bCs/>
          <w:sz w:val="26"/>
          <w:szCs w:val="26"/>
        </w:rPr>
        <w:t xml:space="preserve">  </w:t>
      </w:r>
      <w:r>
        <w:rPr>
          <w:rFonts w:ascii="Arial" w:hAnsi="Arial" w:cs="Arial"/>
          <w:sz w:val="26"/>
          <w:szCs w:val="26"/>
        </w:rPr>
        <w:t xml:space="preserve">  Posea  Ion                 -   membu </w:t>
      </w:r>
    </w:p>
    <w:p w14:paraId="3A076853" w14:textId="77777777" w:rsidR="00E70E3D" w:rsidRDefault="00E70E3D" w:rsidP="00E70E3D">
      <w:pPr>
        <w:jc w:val="both"/>
        <w:rPr>
          <w:rFonts w:ascii="Arial" w:hAnsi="Arial" w:cs="Arial"/>
          <w:sz w:val="26"/>
          <w:szCs w:val="26"/>
        </w:rPr>
      </w:pPr>
    </w:p>
    <w:p w14:paraId="493A0A80" w14:textId="77777777" w:rsidR="00E70E3D" w:rsidRDefault="00E70E3D" w:rsidP="00E70E3D">
      <w:pPr>
        <w:jc w:val="both"/>
        <w:rPr>
          <w:sz w:val="26"/>
          <w:szCs w:val="26"/>
        </w:rPr>
      </w:pPr>
      <w:r>
        <w:rPr>
          <w:rFonts w:ascii="Arial" w:hAnsi="Arial"/>
          <w:b/>
          <w:i/>
          <w:sz w:val="26"/>
          <w:szCs w:val="26"/>
        </w:rPr>
        <w:tab/>
        <w:t xml:space="preserve">Art.3- </w:t>
      </w:r>
      <w:r>
        <w:rPr>
          <w:rFonts w:ascii="Arial" w:hAnsi="Arial"/>
          <w:sz w:val="26"/>
          <w:szCs w:val="26"/>
        </w:rPr>
        <w:t xml:space="preserve"> Comisiile prevăzute la art.1 își aleg câte un preşedinte şi un secretar.</w:t>
      </w:r>
    </w:p>
    <w:p w14:paraId="52B19BE1" w14:textId="77777777" w:rsidR="00E70E3D" w:rsidRDefault="00E70E3D" w:rsidP="00E70E3D">
      <w:pPr>
        <w:ind w:firstLine="720"/>
        <w:jc w:val="both"/>
        <w:rPr>
          <w:rFonts w:ascii="Arial" w:hAnsi="Arial"/>
          <w:b/>
          <w:i/>
          <w:sz w:val="26"/>
          <w:szCs w:val="26"/>
        </w:rPr>
      </w:pPr>
    </w:p>
    <w:p w14:paraId="02B5D63E" w14:textId="77777777" w:rsidR="00E70E3D" w:rsidRDefault="00E70E3D" w:rsidP="00E70E3D">
      <w:pPr>
        <w:ind w:firstLine="720"/>
        <w:jc w:val="both"/>
        <w:rPr>
          <w:rFonts w:ascii="Arial" w:hAnsi="Arial"/>
          <w:sz w:val="26"/>
          <w:szCs w:val="26"/>
        </w:rPr>
      </w:pPr>
      <w:r>
        <w:rPr>
          <w:rFonts w:ascii="Arial" w:hAnsi="Arial"/>
          <w:b/>
          <w:i/>
          <w:sz w:val="26"/>
          <w:szCs w:val="26"/>
        </w:rPr>
        <w:t xml:space="preserve">Art.4 </w:t>
      </w:r>
      <w:r>
        <w:rPr>
          <w:rFonts w:ascii="Arial" w:hAnsi="Arial"/>
          <w:sz w:val="26"/>
          <w:szCs w:val="26"/>
        </w:rPr>
        <w:t xml:space="preserve"> Prezenta hotărâre va fi comunicată instituţiilor şi persoanelor  interesate prin grija secretarului general al comunei  C.A.Rosetti .</w:t>
      </w:r>
    </w:p>
    <w:p w14:paraId="14E8B14A" w14:textId="77777777" w:rsidR="00E70E3D" w:rsidRDefault="00E70E3D" w:rsidP="00E70E3D">
      <w:pPr>
        <w:pStyle w:val="Corptext"/>
        <w:rPr>
          <w:rFonts w:ascii="Arial"/>
          <w:lang w:val="fr-FR" w:eastAsia="ro-RO"/>
        </w:rPr>
      </w:pPr>
    </w:p>
    <w:p w14:paraId="3DE6102B" w14:textId="77777777" w:rsidR="00E70E3D" w:rsidRPr="006E4CB0" w:rsidRDefault="00E70E3D" w:rsidP="00E70E3D">
      <w:pPr>
        <w:rPr>
          <w:b/>
          <w:sz w:val="22"/>
          <w:szCs w:val="22"/>
          <w:lang w:val="en-GB"/>
        </w:rPr>
      </w:pPr>
      <w:r w:rsidRPr="006E4CB0">
        <w:rPr>
          <w:rFonts w:ascii="Arial"/>
          <w:sz w:val="22"/>
          <w:szCs w:val="22"/>
          <w:lang w:val="fr-FR"/>
        </w:rPr>
        <w:t xml:space="preserve">     </w:t>
      </w:r>
      <w:r>
        <w:rPr>
          <w:rFonts w:ascii="Arial"/>
          <w:sz w:val="22"/>
          <w:szCs w:val="22"/>
          <w:lang w:val="fr-FR"/>
        </w:rPr>
        <w:t xml:space="preserve">      </w:t>
      </w:r>
      <w:r w:rsidRPr="006E4CB0">
        <w:rPr>
          <w:b/>
          <w:sz w:val="22"/>
          <w:szCs w:val="22"/>
          <w:lang w:val="en-GB"/>
        </w:rPr>
        <w:t xml:space="preserve">   PRESEDINTE  DE  SEDINTA                       CONTRASEMNEAZA</w:t>
      </w:r>
    </w:p>
    <w:p w14:paraId="3E071983" w14:textId="77777777" w:rsidR="00E70E3D" w:rsidRPr="006E4CB0" w:rsidRDefault="00E70E3D" w:rsidP="00E70E3D">
      <w:pPr>
        <w:rPr>
          <w:sz w:val="22"/>
          <w:szCs w:val="22"/>
        </w:rPr>
      </w:pPr>
      <w:r w:rsidRPr="006E4CB0">
        <w:rPr>
          <w:b/>
          <w:sz w:val="22"/>
          <w:szCs w:val="22"/>
          <w:lang w:val="en-GB"/>
        </w:rPr>
        <w:t xml:space="preserve">                                                                                           SECRETAR</w:t>
      </w:r>
      <w:r w:rsidRPr="006E4CB0">
        <w:rPr>
          <w:sz w:val="22"/>
          <w:szCs w:val="22"/>
        </w:rPr>
        <w:t xml:space="preserve">   GENERAL</w:t>
      </w:r>
    </w:p>
    <w:p w14:paraId="316A92E7" w14:textId="77777777" w:rsidR="00E70E3D" w:rsidRDefault="00E70E3D" w:rsidP="00E70E3D">
      <w:pPr>
        <w:rPr>
          <w:sz w:val="22"/>
          <w:szCs w:val="22"/>
        </w:rPr>
      </w:pPr>
      <w:r w:rsidRPr="006E4CB0">
        <w:rPr>
          <w:sz w:val="22"/>
          <w:szCs w:val="22"/>
        </w:rPr>
        <w:t xml:space="preserve">                 IOANA  HARMANESCU                               ROBERT  VASILE  MOISAC</w:t>
      </w:r>
    </w:p>
    <w:p w14:paraId="6092795D" w14:textId="77777777" w:rsidR="00E70E3D" w:rsidRDefault="00E70E3D" w:rsidP="00E70E3D">
      <w:pPr>
        <w:rPr>
          <w:sz w:val="22"/>
          <w:szCs w:val="22"/>
        </w:rPr>
      </w:pPr>
    </w:p>
    <w:p w14:paraId="6E46CFA1" w14:textId="77777777" w:rsidR="00E70E3D" w:rsidRPr="006E4CB0" w:rsidRDefault="00E70E3D" w:rsidP="00E70E3D">
      <w:pPr>
        <w:rPr>
          <w:sz w:val="22"/>
          <w:szCs w:val="22"/>
        </w:rPr>
      </w:pPr>
    </w:p>
    <w:p w14:paraId="2D985471" w14:textId="77777777" w:rsidR="00E70E3D" w:rsidRPr="006E4CB0" w:rsidRDefault="00E70E3D" w:rsidP="00E70E3D">
      <w:pPr>
        <w:keepNext/>
        <w:keepLines/>
        <w:suppressLineNumbers/>
        <w:suppressAutoHyphens/>
        <w:autoSpaceDE w:val="0"/>
        <w:autoSpaceDN w:val="0"/>
        <w:adjustRightInd w:val="0"/>
        <w:jc w:val="both"/>
        <w:rPr>
          <w:rFonts w:ascii="Bookman Old Style" w:hAnsi="Bookman Old Style" w:cs="Tahoma"/>
          <w:i/>
          <w:sz w:val="20"/>
          <w:szCs w:val="20"/>
          <w:lang w:val="it-IT"/>
        </w:rPr>
      </w:pPr>
      <w:r w:rsidRPr="006E4CB0">
        <w:rPr>
          <w:rFonts w:ascii="Bookman Old Style" w:hAnsi="Bookman Old Style" w:cs="Tahoma"/>
          <w:i/>
          <w:sz w:val="20"/>
          <w:szCs w:val="20"/>
          <w:lang w:val="it-IT"/>
        </w:rPr>
        <w:t xml:space="preserve">  Aceasta hotarare a fost adoptata de Consiliul local al comunei C.A. ROSETTI  in sedinta din data de 12 noiembrie 2020  cu respectarea prevederilor art. 139 din </w:t>
      </w:r>
      <w:r w:rsidRPr="006E4CB0">
        <w:rPr>
          <w:rFonts w:ascii="Bookman Old Style" w:eastAsia="TimesNewRomanPS-BoldMT" w:hAnsi="Bookman Old Style"/>
          <w:bCs/>
          <w:i/>
          <w:sz w:val="20"/>
          <w:szCs w:val="20"/>
          <w:lang w:val="it-IT"/>
        </w:rPr>
        <w:t>OUG 57/2019 privind Codul Administrativ, cu modificările şi completările ulterioare</w:t>
      </w:r>
      <w:r w:rsidRPr="006E4CB0">
        <w:rPr>
          <w:rFonts w:ascii="Bookman Old Style" w:hAnsi="Bookman Old Style" w:cs="Tahoma"/>
          <w:i/>
          <w:sz w:val="20"/>
          <w:szCs w:val="20"/>
          <w:lang w:val="it-IT"/>
        </w:rPr>
        <w:t>, cu un numar de 1</w:t>
      </w:r>
      <w:r>
        <w:rPr>
          <w:rFonts w:ascii="Bookman Old Style" w:hAnsi="Bookman Old Style" w:cs="Tahoma"/>
          <w:i/>
          <w:sz w:val="20"/>
          <w:szCs w:val="20"/>
          <w:lang w:val="it-IT"/>
        </w:rPr>
        <w:t>1</w:t>
      </w:r>
      <w:r w:rsidRPr="006E4CB0">
        <w:rPr>
          <w:rFonts w:ascii="Bookman Old Style" w:hAnsi="Bookman Old Style" w:cs="Tahoma"/>
          <w:i/>
          <w:sz w:val="20"/>
          <w:szCs w:val="20"/>
          <w:lang w:val="it-IT"/>
        </w:rPr>
        <w:t xml:space="preserve"> voturi pentru , </w:t>
      </w:r>
      <w:r>
        <w:rPr>
          <w:rFonts w:ascii="Bookman Old Style" w:hAnsi="Bookman Old Style" w:cs="Tahoma"/>
          <w:i/>
          <w:sz w:val="20"/>
          <w:szCs w:val="20"/>
          <w:lang w:val="it-IT"/>
        </w:rPr>
        <w:t>2</w:t>
      </w:r>
      <w:r w:rsidRPr="006E4CB0">
        <w:rPr>
          <w:rFonts w:ascii="Bookman Old Style" w:hAnsi="Bookman Old Style" w:cs="Tahoma"/>
          <w:i/>
          <w:sz w:val="20"/>
          <w:szCs w:val="20"/>
          <w:lang w:val="it-IT"/>
        </w:rPr>
        <w:t xml:space="preserve"> abtineri si 0 voturi impotriva , din numarul total de 13 consilieri in functie si  13  consilieri prezenti la sedinta</w:t>
      </w:r>
    </w:p>
    <w:p w14:paraId="47EC3DC1" w14:textId="77777777" w:rsidR="00E70E3D" w:rsidRDefault="00E70E3D" w:rsidP="00E70E3D">
      <w:pPr>
        <w:pStyle w:val="Corptext"/>
        <w:rPr>
          <w:rFonts w:ascii="Arial"/>
          <w:lang w:val="fr-FR" w:eastAsia="ro-RO"/>
        </w:rPr>
      </w:pPr>
    </w:p>
    <w:p w14:paraId="4D09F2A0" w14:textId="77777777" w:rsidR="00E70E3D" w:rsidRDefault="00E70E3D" w:rsidP="00E70E3D">
      <w:pPr>
        <w:pStyle w:val="Corptext"/>
        <w:rPr>
          <w:rFonts w:ascii="Arial"/>
          <w:lang w:val="fr-FR" w:eastAsia="ro-RO"/>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1CD8018C"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11ADB1FB"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7D70EFF1" wp14:editId="70B1F373">
                  <wp:extent cx="914400" cy="1143000"/>
                  <wp:effectExtent l="0" t="0" r="0" b="0"/>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4F919318"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1EC4E04E"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01DDC8FC"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34742B5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67AE65A4"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287E43A9"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0EF66045"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25C02078" w14:textId="77777777" w:rsidR="00E70E3D" w:rsidRDefault="00E70E3D" w:rsidP="00E70E3D">
      <w:pPr>
        <w:rPr>
          <w:rFonts w:ascii="Verdana" w:hAnsi="Verdana"/>
        </w:rPr>
      </w:pPr>
    </w:p>
    <w:p w14:paraId="56AA4F71" w14:textId="77777777" w:rsidR="00E70E3D" w:rsidRPr="006E4CB0" w:rsidRDefault="00E70E3D" w:rsidP="00E70E3D">
      <w:pPr>
        <w:rPr>
          <w:b/>
          <w:bCs/>
          <w:sz w:val="22"/>
          <w:szCs w:val="22"/>
        </w:rPr>
      </w:pPr>
      <w:r>
        <w:t xml:space="preserve">                                 </w:t>
      </w:r>
      <w:r>
        <w:rPr>
          <w:sz w:val="22"/>
          <w:szCs w:val="22"/>
        </w:rPr>
        <w:t xml:space="preserve">   </w:t>
      </w:r>
      <w:r w:rsidRPr="006E4CB0">
        <w:rPr>
          <w:b/>
          <w:bCs/>
          <w:sz w:val="22"/>
          <w:szCs w:val="22"/>
        </w:rPr>
        <w:t>H O T A R A R E  Nr. 2</w:t>
      </w:r>
      <w:r>
        <w:rPr>
          <w:b/>
          <w:bCs/>
          <w:sz w:val="22"/>
          <w:szCs w:val="22"/>
        </w:rPr>
        <w:t>6</w:t>
      </w:r>
      <w:r w:rsidRPr="006E4CB0">
        <w:rPr>
          <w:b/>
          <w:bCs/>
          <w:sz w:val="22"/>
          <w:szCs w:val="22"/>
        </w:rPr>
        <w:t xml:space="preserve"> din   20  noiembrie  2020 </w:t>
      </w:r>
    </w:p>
    <w:p w14:paraId="5EB69690" w14:textId="77777777" w:rsidR="00E70E3D" w:rsidRDefault="00E70E3D" w:rsidP="00E70E3D">
      <w:pPr>
        <w:rPr>
          <w:sz w:val="22"/>
          <w:szCs w:val="22"/>
        </w:rPr>
      </w:pPr>
      <w:r>
        <w:rPr>
          <w:sz w:val="22"/>
          <w:szCs w:val="22"/>
        </w:rPr>
        <w:t xml:space="preserve">                           Privind  aprobarea  rectificarii  bugetului  local pentru   anul  2020  .  </w:t>
      </w:r>
    </w:p>
    <w:p w14:paraId="1DBAFD76" w14:textId="77777777" w:rsidR="00E70E3D" w:rsidRDefault="00E70E3D" w:rsidP="00E70E3D">
      <w:pPr>
        <w:rPr>
          <w:sz w:val="22"/>
          <w:szCs w:val="22"/>
        </w:rPr>
      </w:pPr>
    </w:p>
    <w:p w14:paraId="299A67F8" w14:textId="77777777" w:rsidR="00E70E3D" w:rsidRDefault="00E70E3D" w:rsidP="00E70E3D">
      <w:pPr>
        <w:rPr>
          <w:sz w:val="22"/>
          <w:szCs w:val="22"/>
        </w:rPr>
      </w:pPr>
      <w:r>
        <w:rPr>
          <w:sz w:val="22"/>
          <w:szCs w:val="22"/>
        </w:rPr>
        <w:t xml:space="preserve">                           CONSILIUL  LOCAL  AL  COMUNEI  C.A.ROSETTI </w:t>
      </w:r>
    </w:p>
    <w:p w14:paraId="23934F3D" w14:textId="77777777" w:rsidR="00E70E3D" w:rsidRDefault="00E70E3D" w:rsidP="00E70E3D">
      <w:pPr>
        <w:tabs>
          <w:tab w:val="left" w:pos="840"/>
          <w:tab w:val="left" w:pos="1080"/>
        </w:tabs>
        <w:ind w:left="1260"/>
        <w:rPr>
          <w:sz w:val="22"/>
          <w:szCs w:val="22"/>
        </w:rPr>
      </w:pPr>
      <w:r>
        <w:rPr>
          <w:sz w:val="22"/>
          <w:szCs w:val="22"/>
        </w:rPr>
        <w:t xml:space="preserve">        - AVAND  IN  VEDERE  :</w:t>
      </w:r>
    </w:p>
    <w:p w14:paraId="6553AF33" w14:textId="77777777" w:rsidR="00E70E3D" w:rsidRDefault="00E70E3D" w:rsidP="00E70E3D">
      <w:pPr>
        <w:numPr>
          <w:ilvl w:val="12"/>
          <w:numId w:val="0"/>
        </w:numPr>
        <w:rPr>
          <w:sz w:val="22"/>
          <w:szCs w:val="22"/>
        </w:rPr>
      </w:pPr>
      <w:r>
        <w:rPr>
          <w:sz w:val="22"/>
          <w:szCs w:val="22"/>
        </w:rPr>
        <w:t xml:space="preserve">      -   Referatul de  aprobare a domnului  Craciun  Costel   , primarul  comunei ,inregistrata   la  nr. 5451 / 11  noiembrie  2020   .</w:t>
      </w:r>
    </w:p>
    <w:p w14:paraId="567521C6"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raportul  de  specialitate  a  serviciului  financiar  contabil  inregistrat  la  nr.5452 / 11 noiembrie 2020   .</w:t>
      </w:r>
    </w:p>
    <w:p w14:paraId="669D987F"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Avizul  comisiei  de  specialitate  a  Consiliului  Local C.A.Rosetti , anexat  la  prezenta  hotarare .</w:t>
      </w:r>
    </w:p>
    <w:p w14:paraId="46F02BBC"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 xml:space="preserve">Avizul  secretarului  general  , dat  pe  proiectul  de  hotarare .  </w:t>
      </w:r>
    </w:p>
    <w:p w14:paraId="06CA9ED9"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prevederile  Legii  nr. 273/2006  privind  finantele  publice  locale ;</w:t>
      </w:r>
    </w:p>
    <w:p w14:paraId="263C8C41"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 xml:space="preserve">      prevederile  Legii  nr.5  /2020   a  bugetului  de  stat  pentru  anul  2020.</w:t>
      </w:r>
    </w:p>
    <w:p w14:paraId="7BDD4D89" w14:textId="77777777" w:rsidR="00E70E3D" w:rsidRDefault="00E70E3D" w:rsidP="00E70E3D">
      <w:pPr>
        <w:widowControl w:val="0"/>
        <w:numPr>
          <w:ilvl w:val="0"/>
          <w:numId w:val="39"/>
        </w:numPr>
        <w:tabs>
          <w:tab w:val="left" w:pos="840"/>
        </w:tabs>
        <w:autoSpaceDE w:val="0"/>
        <w:autoSpaceDN w:val="0"/>
        <w:adjustRightInd w:val="0"/>
        <w:ind w:left="1080"/>
        <w:rPr>
          <w:sz w:val="22"/>
          <w:szCs w:val="22"/>
        </w:rPr>
      </w:pPr>
      <w:r>
        <w:rPr>
          <w:sz w:val="22"/>
          <w:szCs w:val="22"/>
        </w:rPr>
        <w:t>In  temeiul  art. 129  alin (1)  si  alin.  (4) lit.a) , art. 139  al. (1)  si  art. 196  alin (1)   lit (a)  din  OUG nr. 57/2019  privind  Codul  administrativ  :</w:t>
      </w:r>
    </w:p>
    <w:p w14:paraId="73F47C40" w14:textId="77777777" w:rsidR="00E70E3D" w:rsidRDefault="00E70E3D" w:rsidP="00E70E3D">
      <w:pPr>
        <w:rPr>
          <w:sz w:val="22"/>
          <w:szCs w:val="22"/>
        </w:rPr>
      </w:pPr>
    </w:p>
    <w:p w14:paraId="054F8A48" w14:textId="77777777" w:rsidR="00E70E3D" w:rsidRDefault="00E70E3D" w:rsidP="00E70E3D">
      <w:pPr>
        <w:rPr>
          <w:sz w:val="22"/>
          <w:szCs w:val="22"/>
        </w:rPr>
      </w:pPr>
      <w:r>
        <w:rPr>
          <w:sz w:val="22"/>
          <w:szCs w:val="22"/>
        </w:rPr>
        <w:t xml:space="preserve">                                              H O T A R A S T E :</w:t>
      </w:r>
    </w:p>
    <w:p w14:paraId="57789657" w14:textId="77777777" w:rsidR="00E70E3D" w:rsidRDefault="00E70E3D" w:rsidP="00E70E3D">
      <w:pPr>
        <w:rPr>
          <w:sz w:val="22"/>
          <w:szCs w:val="22"/>
        </w:rPr>
      </w:pPr>
    </w:p>
    <w:p w14:paraId="482C6B8F" w14:textId="77777777" w:rsidR="00E70E3D" w:rsidRDefault="00E70E3D" w:rsidP="00E70E3D">
      <w:pPr>
        <w:rPr>
          <w:sz w:val="22"/>
          <w:szCs w:val="22"/>
        </w:rPr>
      </w:pPr>
      <w:r>
        <w:rPr>
          <w:sz w:val="22"/>
          <w:szCs w:val="22"/>
        </w:rPr>
        <w:t xml:space="preserve">        Art. 1.  Bugetul  Consiliului  Local  pentru  anul  2020  se rectifica si  se   stabileste  la  venituri  in  suma  de  10.574,47  mii  lei  si  la  cheltuieli   in  suma  de  10.631,56   mii lei ,conform  anexei  nr.  1  la  prezenta  hotarare   </w:t>
      </w:r>
    </w:p>
    <w:p w14:paraId="6B2732A0" w14:textId="77777777" w:rsidR="00E70E3D" w:rsidRDefault="00E70E3D" w:rsidP="00E70E3D">
      <w:pPr>
        <w:rPr>
          <w:sz w:val="22"/>
          <w:szCs w:val="22"/>
        </w:rPr>
      </w:pPr>
      <w:r>
        <w:rPr>
          <w:sz w:val="22"/>
          <w:szCs w:val="22"/>
        </w:rPr>
        <w:t xml:space="preserve">       Art.  2.   Bugetul  Consiliului  Local  ,  pe  surse  de  venituri  si  la  cheltuieli  pe  capitole  si  subcapitole  este  prevazut  in  anexa  nr. 1 .</w:t>
      </w:r>
    </w:p>
    <w:p w14:paraId="59CE109F" w14:textId="77777777" w:rsidR="00E70E3D" w:rsidRDefault="00E70E3D" w:rsidP="00E70E3D">
      <w:pPr>
        <w:rPr>
          <w:sz w:val="22"/>
          <w:szCs w:val="22"/>
        </w:rPr>
      </w:pPr>
      <w:r>
        <w:rPr>
          <w:sz w:val="22"/>
          <w:szCs w:val="22"/>
        </w:rPr>
        <w:t xml:space="preserve">       Art.  3.  Anexa nr.  1   , face   parte  integranta  din  prezenta  hotarare . </w:t>
      </w:r>
    </w:p>
    <w:p w14:paraId="51607E33" w14:textId="77777777" w:rsidR="00E70E3D" w:rsidRDefault="00E70E3D" w:rsidP="00E70E3D">
      <w:pPr>
        <w:rPr>
          <w:sz w:val="22"/>
          <w:szCs w:val="22"/>
        </w:rPr>
      </w:pPr>
      <w:r>
        <w:rPr>
          <w:sz w:val="22"/>
          <w:szCs w:val="22"/>
        </w:rPr>
        <w:t xml:space="preserve">       Art.  4.  Primarul  va  asigura  ducerea  la  indeplinire  a  prevederilor  prezentei  hotarari , iar  secretarul  o  va  comunica  persoanelor  si  autoritatilor  interesate .</w:t>
      </w:r>
    </w:p>
    <w:p w14:paraId="7DD64D94" w14:textId="77777777" w:rsidR="00E70E3D" w:rsidRDefault="00E70E3D" w:rsidP="00E70E3D">
      <w:pPr>
        <w:rPr>
          <w:sz w:val="22"/>
          <w:szCs w:val="22"/>
        </w:rPr>
      </w:pPr>
    </w:p>
    <w:p w14:paraId="216B2BEA" w14:textId="77777777" w:rsidR="00E70E3D" w:rsidRDefault="00E70E3D" w:rsidP="00E70E3D">
      <w:pPr>
        <w:rPr>
          <w:b/>
          <w:lang w:val="en-GB"/>
        </w:rPr>
      </w:pPr>
      <w:r>
        <w:rPr>
          <w:b/>
          <w:lang w:val="en-GB"/>
        </w:rPr>
        <w:t xml:space="preserve">        PRESEDINTE  DE  SEDINTA                       CONTRASEMNEAZA</w:t>
      </w:r>
    </w:p>
    <w:p w14:paraId="2780814F" w14:textId="77777777" w:rsidR="00E70E3D" w:rsidRDefault="00E70E3D" w:rsidP="00E70E3D">
      <w:r>
        <w:rPr>
          <w:b/>
          <w:lang w:val="en-GB"/>
        </w:rPr>
        <w:t xml:space="preserve">                                                                                   SECRETAR</w:t>
      </w:r>
      <w:r>
        <w:t xml:space="preserve">   GENERAL</w:t>
      </w:r>
    </w:p>
    <w:p w14:paraId="07ED6A40" w14:textId="77777777" w:rsidR="00E70E3D" w:rsidRPr="005B51AC" w:rsidRDefault="00E70E3D" w:rsidP="00E70E3D">
      <w:r>
        <w:t xml:space="preserve">        IOANA  HARMANESCU                               ROBERT  VASILE  MOISAC </w:t>
      </w:r>
    </w:p>
    <w:p w14:paraId="3A11D5B8"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5940BDB9"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23BB3FCB"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sz w:val="20"/>
          <w:szCs w:val="20"/>
          <w:lang w:val="it-IT"/>
        </w:rPr>
      </w:pPr>
      <w:r w:rsidRPr="00EF3C2C">
        <w:rPr>
          <w:rFonts w:ascii="Bookman Old Style" w:hAnsi="Bookman Old Style" w:cs="Tahoma"/>
          <w:i/>
          <w:sz w:val="20"/>
          <w:szCs w:val="20"/>
          <w:lang w:val="it-IT"/>
        </w:rPr>
        <w:t xml:space="preserve">     Aceasta hotarare a fost adoptata de Consiliul local al comunei C.A. ROSETTI  in sedinta din data de </w:t>
      </w:r>
      <w:r>
        <w:rPr>
          <w:rFonts w:ascii="Bookman Old Style" w:hAnsi="Bookman Old Style" w:cs="Tahoma"/>
          <w:i/>
          <w:sz w:val="20"/>
          <w:szCs w:val="20"/>
          <w:lang w:val="it-IT"/>
        </w:rPr>
        <w:t>20</w:t>
      </w:r>
      <w:r w:rsidRPr="00EF3C2C">
        <w:rPr>
          <w:rFonts w:ascii="Bookman Old Style" w:hAnsi="Bookman Old Style" w:cs="Tahoma"/>
          <w:i/>
          <w:sz w:val="20"/>
          <w:szCs w:val="20"/>
          <w:lang w:val="it-IT"/>
        </w:rPr>
        <w:t xml:space="preserve"> noiembrie 2020  cu respectarea prevederilor art. 139 din </w:t>
      </w:r>
      <w:r w:rsidRPr="00EF3C2C">
        <w:rPr>
          <w:rFonts w:ascii="Bookman Old Style" w:eastAsia="TimesNewRomanPS-BoldMT" w:hAnsi="Bookman Old Style"/>
          <w:bCs/>
          <w:i/>
          <w:sz w:val="20"/>
          <w:szCs w:val="20"/>
          <w:lang w:val="it-IT"/>
        </w:rPr>
        <w:t>OUG 57/2019 privind Codul Administrativ, cu modificările şi completările ulterioare</w:t>
      </w:r>
      <w:r w:rsidRPr="00EF3C2C">
        <w:rPr>
          <w:rFonts w:ascii="Bookman Old Style" w:hAnsi="Bookman Old Style" w:cs="Tahoma"/>
          <w:i/>
          <w:sz w:val="20"/>
          <w:szCs w:val="20"/>
          <w:lang w:val="it-IT"/>
        </w:rPr>
        <w:t>, cu un numar de 13 voturi pentru (unanimitate), 0 abtiner</w:t>
      </w:r>
      <w:r>
        <w:rPr>
          <w:rFonts w:ascii="Bookman Old Style" w:hAnsi="Bookman Old Style" w:cs="Tahoma"/>
          <w:i/>
          <w:sz w:val="20"/>
          <w:szCs w:val="20"/>
          <w:lang w:val="it-IT"/>
        </w:rPr>
        <w:t>i</w:t>
      </w:r>
      <w:r w:rsidRPr="00EF3C2C">
        <w:rPr>
          <w:rFonts w:ascii="Bookman Old Style" w:hAnsi="Bookman Old Style" w:cs="Tahoma"/>
          <w:i/>
          <w:sz w:val="20"/>
          <w:szCs w:val="20"/>
          <w:lang w:val="it-IT"/>
        </w:rPr>
        <w:t xml:space="preserve"> si 0 voturi impotriva , din numarul total de 13 consilieri in functie si  13  consilieri prezenti la sedinta</w:t>
      </w:r>
      <w:r>
        <w:rPr>
          <w:rFonts w:ascii="Bookman Old Style" w:hAnsi="Bookman Old Style" w:cs="Tahoma"/>
          <w:i/>
          <w:sz w:val="20"/>
          <w:szCs w:val="20"/>
          <w:lang w:val="it-IT"/>
        </w:rPr>
        <w:t>.</w:t>
      </w:r>
    </w:p>
    <w:p w14:paraId="618B2390" w14:textId="77777777" w:rsidR="00E70E3D" w:rsidRPr="00EF3C2C" w:rsidRDefault="00E70E3D" w:rsidP="00E70E3D">
      <w:pPr>
        <w:keepNext/>
        <w:keepLines/>
        <w:suppressLineNumbers/>
        <w:suppressAutoHyphens/>
        <w:autoSpaceDE w:val="0"/>
        <w:autoSpaceDN w:val="0"/>
        <w:adjustRightInd w:val="0"/>
        <w:jc w:val="both"/>
        <w:rPr>
          <w:rFonts w:ascii="Bookman Old Style" w:hAnsi="Bookman Old Style" w:cs="Tahoma"/>
          <w:i/>
          <w:sz w:val="20"/>
          <w:szCs w:val="20"/>
          <w:lang w:val="it-IT"/>
        </w:rPr>
      </w:pPr>
    </w:p>
    <w:p w14:paraId="31E03CD4" w14:textId="77777777" w:rsidR="00E70E3D" w:rsidRDefault="00E70E3D" w:rsidP="00E70E3D">
      <w:pPr>
        <w:rPr>
          <w:sz w:val="20"/>
          <w:szCs w:val="20"/>
        </w:rPr>
      </w:pPr>
      <w:r>
        <w:rPr>
          <w:sz w:val="20"/>
          <w:szCs w:val="20"/>
        </w:rPr>
        <w:t xml:space="preserve">                </w:t>
      </w:r>
    </w:p>
    <w:p w14:paraId="028A71FA" w14:textId="77777777" w:rsidR="00E70E3D" w:rsidRPr="00CA20B7" w:rsidRDefault="00E70E3D" w:rsidP="00E70E3D">
      <w:pPr>
        <w:rPr>
          <w:sz w:val="20"/>
          <w:szCs w:val="20"/>
        </w:rPr>
      </w:pPr>
      <w:r>
        <w:rPr>
          <w:sz w:val="20"/>
          <w:szCs w:val="20"/>
        </w:rPr>
        <w:lastRenderedPageBreak/>
        <w:t xml:space="preserve">                                                             </w:t>
      </w:r>
      <w:r w:rsidRPr="00CA20B7">
        <w:rPr>
          <w:sz w:val="20"/>
          <w:szCs w:val="20"/>
        </w:rPr>
        <w:t xml:space="preserve">  ROMANIA       </w:t>
      </w:r>
      <w:r w:rsidRPr="00CA20B7">
        <w:rPr>
          <w:sz w:val="20"/>
          <w:szCs w:val="20"/>
        </w:rPr>
        <w:tab/>
      </w:r>
      <w:r w:rsidRPr="00CA20B7">
        <w:rPr>
          <w:sz w:val="20"/>
          <w:szCs w:val="20"/>
        </w:rPr>
        <w:tab/>
        <w:t xml:space="preserve">                    </w:t>
      </w:r>
      <w:r w:rsidRPr="00CA20B7">
        <w:rPr>
          <w:sz w:val="20"/>
          <w:szCs w:val="20"/>
        </w:rPr>
        <w:tab/>
      </w:r>
      <w:r w:rsidRPr="00CA20B7">
        <w:rPr>
          <w:sz w:val="20"/>
          <w:szCs w:val="20"/>
        </w:rPr>
        <w:tab/>
      </w:r>
      <w:r w:rsidRPr="00CA20B7">
        <w:rPr>
          <w:sz w:val="20"/>
          <w:szCs w:val="20"/>
        </w:rPr>
        <w:tab/>
      </w:r>
      <w:r w:rsidRPr="00CA20B7">
        <w:rPr>
          <w:sz w:val="20"/>
          <w:szCs w:val="20"/>
        </w:rPr>
        <w:tab/>
      </w:r>
    </w:p>
    <w:p w14:paraId="144338F3"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 xml:space="preserve">  </w:t>
      </w:r>
      <w:r>
        <w:rPr>
          <w:sz w:val="20"/>
          <w:szCs w:val="20"/>
        </w:rPr>
        <w:t xml:space="preserve">   </w:t>
      </w:r>
      <w:r w:rsidRPr="00CA20B7">
        <w:rPr>
          <w:sz w:val="20"/>
          <w:szCs w:val="20"/>
        </w:rPr>
        <w:t xml:space="preserve">JUDETUL  BUZAU </w:t>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p>
    <w:p w14:paraId="71EC6D70"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COMUNA C.A.ROSETTI</w:t>
      </w:r>
    </w:p>
    <w:p w14:paraId="162F4425" w14:textId="77777777" w:rsidR="00E70E3D" w:rsidRPr="00CA20B7" w:rsidRDefault="00E70E3D" w:rsidP="00E70E3D">
      <w:pPr>
        <w:rPr>
          <w:sz w:val="20"/>
          <w:szCs w:val="20"/>
        </w:rPr>
      </w:pPr>
      <w:r w:rsidRPr="00CA20B7">
        <w:rPr>
          <w:sz w:val="20"/>
          <w:szCs w:val="20"/>
        </w:rPr>
        <w:t xml:space="preserve">   </w:t>
      </w:r>
      <w:r w:rsidRPr="00CA20B7">
        <w:rPr>
          <w:sz w:val="20"/>
          <w:szCs w:val="20"/>
        </w:rPr>
        <w:tab/>
      </w:r>
      <w:r w:rsidRPr="00CA20B7">
        <w:rPr>
          <w:sz w:val="20"/>
          <w:szCs w:val="20"/>
        </w:rPr>
        <w:tab/>
      </w:r>
      <w:r w:rsidRPr="00CA20B7">
        <w:rPr>
          <w:sz w:val="20"/>
          <w:szCs w:val="20"/>
        </w:rPr>
        <w:tab/>
        <w:t xml:space="preserve">     </w:t>
      </w:r>
      <w:r>
        <w:rPr>
          <w:sz w:val="20"/>
          <w:szCs w:val="20"/>
        </w:rPr>
        <w:t xml:space="preserve">           </w:t>
      </w:r>
      <w:r w:rsidRPr="00CA20B7">
        <w:rPr>
          <w:sz w:val="20"/>
          <w:szCs w:val="20"/>
        </w:rPr>
        <w:t xml:space="preserve">   CONSILIUL LOCAL </w:t>
      </w:r>
    </w:p>
    <w:p w14:paraId="2E560CFE" w14:textId="77777777" w:rsidR="00E70E3D" w:rsidRDefault="00E70E3D" w:rsidP="00E70E3D">
      <w:pPr>
        <w:rPr>
          <w:sz w:val="20"/>
          <w:szCs w:val="20"/>
        </w:rPr>
      </w:pPr>
    </w:p>
    <w:p w14:paraId="363D460A" w14:textId="77777777" w:rsidR="00E70E3D" w:rsidRPr="00CA20B7" w:rsidRDefault="00E70E3D" w:rsidP="00E70E3D">
      <w:pPr>
        <w:rPr>
          <w:sz w:val="20"/>
          <w:szCs w:val="20"/>
        </w:rPr>
      </w:pPr>
    </w:p>
    <w:p w14:paraId="67B4B856" w14:textId="77777777" w:rsidR="00E70E3D" w:rsidRPr="00CA20B7" w:rsidRDefault="00E70E3D" w:rsidP="00E70E3D">
      <w:pPr>
        <w:rPr>
          <w:sz w:val="20"/>
          <w:szCs w:val="20"/>
        </w:rPr>
      </w:pPr>
      <w:r w:rsidRPr="00CA20B7">
        <w:rPr>
          <w:sz w:val="20"/>
          <w:szCs w:val="20"/>
        </w:rPr>
        <w:tab/>
      </w:r>
      <w:r w:rsidRPr="00CA20B7">
        <w:rPr>
          <w:sz w:val="20"/>
          <w:szCs w:val="20"/>
        </w:rPr>
        <w:tab/>
      </w:r>
      <w:r w:rsidRPr="00CA20B7">
        <w:rPr>
          <w:sz w:val="20"/>
          <w:szCs w:val="20"/>
        </w:rPr>
        <w:tab/>
      </w:r>
      <w:r w:rsidRPr="00CA20B7">
        <w:rPr>
          <w:sz w:val="20"/>
          <w:szCs w:val="20"/>
        </w:rPr>
        <w:tab/>
        <w:t xml:space="preserve">  HOTARARE</w:t>
      </w:r>
      <w:r>
        <w:rPr>
          <w:sz w:val="20"/>
          <w:szCs w:val="20"/>
        </w:rPr>
        <w:t xml:space="preserve"> A NR.27/20.11.2020 </w:t>
      </w:r>
    </w:p>
    <w:p w14:paraId="1B1098C1" w14:textId="77777777" w:rsidR="00E70E3D" w:rsidRDefault="00E70E3D" w:rsidP="00E70E3D">
      <w:pPr>
        <w:jc w:val="center"/>
        <w:rPr>
          <w:sz w:val="20"/>
          <w:szCs w:val="20"/>
        </w:rPr>
      </w:pPr>
      <w:r>
        <w:rPr>
          <w:sz w:val="20"/>
          <w:szCs w:val="20"/>
        </w:rPr>
        <w:t>p</w:t>
      </w:r>
      <w:r w:rsidRPr="00CA20B7">
        <w:rPr>
          <w:sz w:val="20"/>
          <w:szCs w:val="20"/>
        </w:rPr>
        <w:t>rivind</w:t>
      </w:r>
      <w:r>
        <w:rPr>
          <w:sz w:val="20"/>
          <w:szCs w:val="20"/>
        </w:rPr>
        <w:t xml:space="preserve"> modificarea si completarea Hotararii Consiliului Local C.A.Rosetti nr.  19    / 15.09.2020    cu privire la    </w:t>
      </w:r>
      <w:r w:rsidRPr="00CA20B7">
        <w:rPr>
          <w:sz w:val="20"/>
          <w:szCs w:val="20"/>
        </w:rPr>
        <w:t xml:space="preserve"> stabilirea impozitelor si taxelor locale pe anul fiscal 2021 prevazute de Legea</w:t>
      </w:r>
      <w:r>
        <w:rPr>
          <w:sz w:val="20"/>
          <w:szCs w:val="20"/>
        </w:rPr>
        <w:t xml:space="preserve">    nr.227/2015</w:t>
      </w:r>
    </w:p>
    <w:p w14:paraId="66C0F1F6" w14:textId="77777777" w:rsidR="00E70E3D" w:rsidRPr="00CA20B7" w:rsidRDefault="00E70E3D" w:rsidP="00E70E3D">
      <w:pPr>
        <w:jc w:val="center"/>
        <w:rPr>
          <w:sz w:val="20"/>
          <w:szCs w:val="20"/>
        </w:rPr>
      </w:pPr>
    </w:p>
    <w:p w14:paraId="130F6002" w14:textId="77777777" w:rsidR="00E70E3D" w:rsidRPr="00CA20B7" w:rsidRDefault="00E70E3D" w:rsidP="00E70E3D">
      <w:pPr>
        <w:rPr>
          <w:sz w:val="20"/>
          <w:szCs w:val="20"/>
        </w:rPr>
      </w:pPr>
      <w:r w:rsidRPr="00CA20B7">
        <w:rPr>
          <w:sz w:val="20"/>
          <w:szCs w:val="20"/>
        </w:rPr>
        <w:tab/>
        <w:t>Consiliul local al comunei C.A.Rosetti;</w:t>
      </w:r>
    </w:p>
    <w:p w14:paraId="4FE2E6F2" w14:textId="77777777" w:rsidR="00E70E3D" w:rsidRPr="00CA20B7" w:rsidRDefault="00E70E3D" w:rsidP="00E70E3D">
      <w:pPr>
        <w:rPr>
          <w:sz w:val="20"/>
          <w:szCs w:val="20"/>
        </w:rPr>
      </w:pPr>
      <w:r w:rsidRPr="00CA20B7">
        <w:rPr>
          <w:sz w:val="20"/>
          <w:szCs w:val="20"/>
        </w:rPr>
        <w:tab/>
        <w:t>Avand in vedere :</w:t>
      </w:r>
    </w:p>
    <w:p w14:paraId="4EC2B0EC" w14:textId="77777777" w:rsidR="00E70E3D" w:rsidRDefault="00E70E3D" w:rsidP="00E70E3D">
      <w:pPr>
        <w:rPr>
          <w:sz w:val="20"/>
          <w:szCs w:val="20"/>
        </w:rPr>
      </w:pPr>
      <w:r>
        <w:rPr>
          <w:sz w:val="20"/>
          <w:szCs w:val="20"/>
        </w:rPr>
        <w:t xml:space="preserve">- referatul </w:t>
      </w:r>
      <w:r w:rsidRPr="00CA20B7">
        <w:rPr>
          <w:sz w:val="20"/>
          <w:szCs w:val="20"/>
        </w:rPr>
        <w:t xml:space="preserve"> de aprobare  a Primarului comunei C.A.Rosetti, jude</w:t>
      </w:r>
      <w:r>
        <w:rPr>
          <w:sz w:val="20"/>
          <w:szCs w:val="20"/>
        </w:rPr>
        <w:t xml:space="preserve">tul Buzau, nr.  5546   / 17.11.2020   </w:t>
      </w:r>
      <w:r w:rsidRPr="00CA20B7">
        <w:rPr>
          <w:sz w:val="20"/>
          <w:szCs w:val="20"/>
        </w:rPr>
        <w:t xml:space="preserve"> cu privire la stabilirea impozitelor si taxelor locale  pe anul 2021;</w:t>
      </w:r>
    </w:p>
    <w:p w14:paraId="1E0A33DD" w14:textId="77777777" w:rsidR="00E70E3D" w:rsidRPr="00CA20B7" w:rsidRDefault="00E70E3D" w:rsidP="00E70E3D">
      <w:pPr>
        <w:rPr>
          <w:sz w:val="20"/>
          <w:szCs w:val="20"/>
        </w:rPr>
      </w:pPr>
      <w:r>
        <w:rPr>
          <w:sz w:val="20"/>
          <w:szCs w:val="20"/>
        </w:rPr>
        <w:t xml:space="preserve">- raportul   de specialitate </w:t>
      </w:r>
      <w:r w:rsidRPr="00CA20B7">
        <w:rPr>
          <w:sz w:val="20"/>
          <w:szCs w:val="20"/>
        </w:rPr>
        <w:t xml:space="preserve"> a</w:t>
      </w:r>
      <w:r>
        <w:rPr>
          <w:sz w:val="20"/>
          <w:szCs w:val="20"/>
        </w:rPr>
        <w:t xml:space="preserve">l compartimentului de impozite si taxe locale ,  nr.  5547   / 17.11.2020   </w:t>
      </w:r>
      <w:r w:rsidRPr="00CA20B7">
        <w:rPr>
          <w:sz w:val="20"/>
          <w:szCs w:val="20"/>
        </w:rPr>
        <w:t xml:space="preserve"> cu privire la stabilirea impozitelor si taxelor locale  pe anul 2021;</w:t>
      </w:r>
    </w:p>
    <w:p w14:paraId="08746EDE" w14:textId="77777777" w:rsidR="00E70E3D" w:rsidRPr="00CA20B7" w:rsidRDefault="00E70E3D" w:rsidP="00E70E3D">
      <w:pPr>
        <w:rPr>
          <w:sz w:val="20"/>
          <w:szCs w:val="20"/>
        </w:rPr>
      </w:pPr>
    </w:p>
    <w:p w14:paraId="75CDFC5C" w14:textId="77777777" w:rsidR="00E70E3D" w:rsidRPr="00CA20B7" w:rsidRDefault="00E70E3D" w:rsidP="00E70E3D">
      <w:pPr>
        <w:rPr>
          <w:sz w:val="20"/>
          <w:szCs w:val="20"/>
        </w:rPr>
      </w:pPr>
      <w:r w:rsidRPr="00CA20B7">
        <w:rPr>
          <w:sz w:val="20"/>
          <w:szCs w:val="20"/>
        </w:rPr>
        <w:t>- avizul comisiilor de specialitate anexat la prezenta hotarare ;</w:t>
      </w:r>
    </w:p>
    <w:p w14:paraId="7A573AB9" w14:textId="77777777" w:rsidR="00E70E3D" w:rsidRDefault="00E70E3D" w:rsidP="00E70E3D">
      <w:pPr>
        <w:rPr>
          <w:sz w:val="20"/>
          <w:szCs w:val="20"/>
        </w:rPr>
      </w:pPr>
      <w:r w:rsidRPr="00CA20B7">
        <w:rPr>
          <w:sz w:val="20"/>
          <w:szCs w:val="20"/>
        </w:rPr>
        <w:tab/>
        <w:t>In temeiul prevederilor Legii nr. 227/2015 privind Codul fiscal cu  modificarile si completarile ulterioare, ale legii nr. 207/2015 privind Codul de procedura fiscala, ale art. 27 si art.30  Legea nr.273/2006 privind finantele publice locale, cu modificarile si completarile ulterioare, ale Ordonantei Guvernului nr.2/2002 privind regimul juridic al contraventiilor, aprobata cu modificari  si completari prin Legea nr. 180/2002, cu modificarile si completarile ulterioare, ale legii 544/2001 privind liberul acces la informatiile de interes public, cu modificarile si completarile ulterioare , precum si ale legii 52/2003 privind transparenta decizionala in administratia publica, republicata ;</w:t>
      </w:r>
    </w:p>
    <w:p w14:paraId="7F74BB39" w14:textId="77777777" w:rsidR="00E70E3D" w:rsidRPr="00CA20B7" w:rsidRDefault="00E70E3D" w:rsidP="00E70E3D">
      <w:pPr>
        <w:rPr>
          <w:sz w:val="20"/>
          <w:szCs w:val="20"/>
        </w:rPr>
      </w:pPr>
      <w:r>
        <w:rPr>
          <w:sz w:val="20"/>
          <w:szCs w:val="20"/>
        </w:rPr>
        <w:tab/>
        <w:t>In temeiul prevederilor art.123 al.1 si art.196, al.1, lit.a din O.U.G. nr.57/2019 privind Codul administrativ;</w:t>
      </w:r>
    </w:p>
    <w:p w14:paraId="3C3F68D4" w14:textId="77777777" w:rsidR="00E70E3D" w:rsidRDefault="00E70E3D" w:rsidP="00E70E3D">
      <w:pPr>
        <w:rPr>
          <w:sz w:val="20"/>
          <w:szCs w:val="20"/>
        </w:rPr>
      </w:pPr>
      <w:r w:rsidRPr="00CA20B7">
        <w:rPr>
          <w:sz w:val="20"/>
          <w:szCs w:val="20"/>
        </w:rPr>
        <w:tab/>
      </w:r>
    </w:p>
    <w:p w14:paraId="67A54EE0" w14:textId="77777777" w:rsidR="00E70E3D" w:rsidRPr="00CA20B7" w:rsidRDefault="00E70E3D" w:rsidP="00E70E3D">
      <w:pPr>
        <w:rPr>
          <w:sz w:val="20"/>
          <w:szCs w:val="20"/>
        </w:rPr>
      </w:pPr>
    </w:p>
    <w:p w14:paraId="4BCFDA9D" w14:textId="77777777" w:rsidR="00E70E3D" w:rsidRDefault="00E70E3D" w:rsidP="00E70E3D">
      <w:pPr>
        <w:rPr>
          <w:sz w:val="20"/>
          <w:szCs w:val="20"/>
          <w:u w:val="single"/>
        </w:rPr>
      </w:pP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rPr>
        <w:tab/>
      </w:r>
      <w:r w:rsidRPr="00CA20B7">
        <w:rPr>
          <w:sz w:val="20"/>
          <w:szCs w:val="20"/>
          <w:u w:val="single"/>
        </w:rPr>
        <w:t>H O T A R A S T E :</w:t>
      </w:r>
    </w:p>
    <w:p w14:paraId="0002A0D1" w14:textId="77777777" w:rsidR="00E70E3D" w:rsidRPr="00CA20B7" w:rsidRDefault="00E70E3D" w:rsidP="00E70E3D">
      <w:pPr>
        <w:rPr>
          <w:sz w:val="20"/>
          <w:szCs w:val="20"/>
          <w:u w:val="single"/>
        </w:rPr>
      </w:pPr>
    </w:p>
    <w:p w14:paraId="7FE014FD" w14:textId="77777777" w:rsidR="00E70E3D" w:rsidRDefault="00E70E3D" w:rsidP="00E70E3D">
      <w:pPr>
        <w:rPr>
          <w:sz w:val="20"/>
          <w:szCs w:val="20"/>
        </w:rPr>
      </w:pPr>
      <w:r w:rsidRPr="00CA20B7">
        <w:rPr>
          <w:sz w:val="20"/>
          <w:szCs w:val="20"/>
        </w:rPr>
        <w:tab/>
      </w:r>
      <w:r w:rsidRPr="00CA20B7">
        <w:rPr>
          <w:b/>
          <w:sz w:val="20"/>
          <w:szCs w:val="20"/>
        </w:rPr>
        <w:t xml:space="preserve">Art. 1. </w:t>
      </w:r>
      <w:r>
        <w:rPr>
          <w:sz w:val="20"/>
          <w:szCs w:val="20"/>
        </w:rPr>
        <w:t>La art.18  pct.6 si 7 din H.C.L.nr. 19/15.09.2020, se modifica si va  avea urmatorul  :</w:t>
      </w:r>
    </w:p>
    <w:p w14:paraId="52922E6A" w14:textId="77777777" w:rsidR="00E70E3D" w:rsidRDefault="00E70E3D" w:rsidP="00E70E3D">
      <w:pPr>
        <w:pStyle w:val="Listparagraf"/>
        <w:numPr>
          <w:ilvl w:val="0"/>
          <w:numId w:val="44"/>
        </w:numPr>
        <w:spacing w:line="276" w:lineRule="auto"/>
        <w:rPr>
          <w:sz w:val="20"/>
          <w:szCs w:val="20"/>
        </w:rPr>
      </w:pPr>
      <w:r>
        <w:rPr>
          <w:sz w:val="20"/>
          <w:szCs w:val="20"/>
        </w:rPr>
        <w:t xml:space="preserve">La pct. 6 ramane numai  taxa buldoexcavator </w:t>
      </w:r>
      <w:r>
        <w:rPr>
          <w:sz w:val="20"/>
          <w:szCs w:val="20"/>
        </w:rPr>
        <w:tab/>
      </w:r>
      <w:r>
        <w:rPr>
          <w:sz w:val="20"/>
          <w:szCs w:val="20"/>
        </w:rPr>
        <w:tab/>
        <w:t>150 lei</w:t>
      </w:r>
    </w:p>
    <w:p w14:paraId="4D0B6D8D" w14:textId="77777777" w:rsidR="00E70E3D" w:rsidRDefault="00E70E3D" w:rsidP="00E70E3D">
      <w:pPr>
        <w:pStyle w:val="Listparagraf"/>
        <w:numPr>
          <w:ilvl w:val="0"/>
          <w:numId w:val="44"/>
        </w:numPr>
        <w:spacing w:line="276" w:lineRule="auto"/>
        <w:rPr>
          <w:sz w:val="20"/>
          <w:szCs w:val="20"/>
        </w:rPr>
      </w:pPr>
      <w:r>
        <w:rPr>
          <w:sz w:val="20"/>
          <w:szCs w:val="20"/>
        </w:rPr>
        <w:t xml:space="preserve">La pct.7 taxa vidanja </w:t>
      </w:r>
      <w:r>
        <w:rPr>
          <w:sz w:val="20"/>
          <w:szCs w:val="20"/>
        </w:rPr>
        <w:tab/>
      </w:r>
      <w:r>
        <w:rPr>
          <w:sz w:val="20"/>
          <w:szCs w:val="20"/>
        </w:rPr>
        <w:tab/>
      </w:r>
      <w:r>
        <w:rPr>
          <w:sz w:val="20"/>
          <w:szCs w:val="20"/>
        </w:rPr>
        <w:tab/>
      </w:r>
      <w:r>
        <w:rPr>
          <w:sz w:val="20"/>
          <w:szCs w:val="20"/>
        </w:rPr>
        <w:tab/>
      </w:r>
      <w:r>
        <w:rPr>
          <w:sz w:val="20"/>
          <w:szCs w:val="20"/>
        </w:rPr>
        <w:tab/>
        <w:t>150 lei.</w:t>
      </w:r>
    </w:p>
    <w:p w14:paraId="4A769A48" w14:textId="77777777" w:rsidR="00E70E3D" w:rsidRPr="005775C3" w:rsidRDefault="00E70E3D" w:rsidP="00E70E3D">
      <w:pPr>
        <w:pStyle w:val="Listparagraf"/>
        <w:numPr>
          <w:ilvl w:val="0"/>
          <w:numId w:val="44"/>
        </w:numPr>
        <w:spacing w:line="276" w:lineRule="auto"/>
        <w:rPr>
          <w:sz w:val="20"/>
          <w:szCs w:val="20"/>
        </w:rPr>
      </w:pPr>
      <w:r>
        <w:rPr>
          <w:sz w:val="20"/>
          <w:szCs w:val="20"/>
        </w:rPr>
        <w:t>Se va introduce pct.8 taxa bransament apa</w:t>
      </w:r>
      <w:r>
        <w:rPr>
          <w:sz w:val="20"/>
          <w:szCs w:val="20"/>
        </w:rPr>
        <w:tab/>
      </w:r>
      <w:r>
        <w:rPr>
          <w:sz w:val="20"/>
          <w:szCs w:val="20"/>
        </w:rPr>
        <w:tab/>
        <w:t>500 lei</w:t>
      </w:r>
    </w:p>
    <w:p w14:paraId="430990C0" w14:textId="77777777" w:rsidR="00E70E3D" w:rsidRDefault="00E70E3D" w:rsidP="00E70E3D">
      <w:pPr>
        <w:rPr>
          <w:sz w:val="20"/>
          <w:szCs w:val="20"/>
        </w:rPr>
      </w:pPr>
      <w:r>
        <w:rPr>
          <w:b/>
          <w:sz w:val="20"/>
          <w:szCs w:val="20"/>
        </w:rPr>
        <w:t xml:space="preserve">              Art. </w:t>
      </w:r>
      <w:r w:rsidRPr="00E8555D">
        <w:rPr>
          <w:b/>
          <w:sz w:val="20"/>
          <w:szCs w:val="20"/>
        </w:rPr>
        <w:t>2</w:t>
      </w:r>
      <w:r w:rsidRPr="00E8555D">
        <w:rPr>
          <w:sz w:val="20"/>
          <w:szCs w:val="20"/>
        </w:rPr>
        <w:t>. - Hotararea se aduce la cunostinta publica  prin afisare pe panourile de afisaj, special amenajate ale Consiliului Local al comunei C.A.Rosetti .</w:t>
      </w:r>
    </w:p>
    <w:p w14:paraId="6102F25C" w14:textId="77777777" w:rsidR="00E70E3D" w:rsidRDefault="00E70E3D" w:rsidP="00E70E3D">
      <w:pPr>
        <w:rPr>
          <w:sz w:val="20"/>
          <w:szCs w:val="20"/>
        </w:rPr>
      </w:pPr>
      <w:r>
        <w:rPr>
          <w:b/>
          <w:sz w:val="20"/>
          <w:szCs w:val="20"/>
        </w:rPr>
        <w:t xml:space="preserve">              Art. </w:t>
      </w:r>
      <w:r w:rsidRPr="00E8555D">
        <w:rPr>
          <w:b/>
          <w:sz w:val="20"/>
          <w:szCs w:val="20"/>
        </w:rPr>
        <w:t>3</w:t>
      </w:r>
      <w:r w:rsidRPr="00E8555D">
        <w:rPr>
          <w:sz w:val="20"/>
          <w:szCs w:val="20"/>
        </w:rPr>
        <w:t>. Prezenta  hatarare se poate contesta de cei interesati la instanta competenta in termenul prevazut de lege.</w:t>
      </w:r>
    </w:p>
    <w:p w14:paraId="4918A0BE" w14:textId="77777777" w:rsidR="00E70E3D" w:rsidRDefault="00E70E3D" w:rsidP="00E70E3D">
      <w:pPr>
        <w:rPr>
          <w:sz w:val="20"/>
          <w:szCs w:val="20"/>
        </w:rPr>
      </w:pPr>
      <w:r>
        <w:rPr>
          <w:sz w:val="20"/>
          <w:szCs w:val="20"/>
        </w:rPr>
        <w:t xml:space="preserve">              </w:t>
      </w:r>
      <w:r>
        <w:rPr>
          <w:b/>
          <w:sz w:val="20"/>
          <w:szCs w:val="20"/>
        </w:rPr>
        <w:t>Art.</w:t>
      </w:r>
      <w:r w:rsidRPr="00E8555D">
        <w:rPr>
          <w:b/>
          <w:sz w:val="20"/>
          <w:szCs w:val="20"/>
        </w:rPr>
        <w:t>4</w:t>
      </w:r>
      <w:r w:rsidRPr="00E8555D">
        <w:rPr>
          <w:sz w:val="20"/>
          <w:szCs w:val="20"/>
        </w:rPr>
        <w:t xml:space="preserve">. Hotararea se comunica persoanelor si autoritatilor interesate . </w:t>
      </w:r>
    </w:p>
    <w:p w14:paraId="50DB7363" w14:textId="77777777" w:rsidR="00E70E3D" w:rsidRDefault="00E70E3D" w:rsidP="00E70E3D">
      <w:pPr>
        <w:rPr>
          <w:sz w:val="20"/>
          <w:szCs w:val="20"/>
        </w:rPr>
      </w:pPr>
    </w:p>
    <w:p w14:paraId="0DE6790E" w14:textId="77777777" w:rsidR="00E70E3D" w:rsidRPr="00E8555D" w:rsidRDefault="00E70E3D" w:rsidP="00E70E3D">
      <w:pPr>
        <w:rPr>
          <w:sz w:val="20"/>
          <w:szCs w:val="20"/>
        </w:rPr>
      </w:pPr>
    </w:p>
    <w:p w14:paraId="5DBECAA0" w14:textId="77777777" w:rsidR="00E70E3D" w:rsidRPr="00E8555D" w:rsidRDefault="00E70E3D" w:rsidP="00E70E3D">
      <w:pPr>
        <w:rPr>
          <w:sz w:val="20"/>
          <w:szCs w:val="20"/>
        </w:rPr>
      </w:pPr>
      <w:r w:rsidRPr="00E8555D">
        <w:rPr>
          <w:sz w:val="20"/>
          <w:szCs w:val="20"/>
        </w:rPr>
        <w:t xml:space="preserve">                                                 </w:t>
      </w:r>
      <w:r>
        <w:rPr>
          <w:sz w:val="20"/>
          <w:szCs w:val="20"/>
        </w:rPr>
        <w:t xml:space="preserve"> PRESEDINTE DE SEDINTA</w:t>
      </w:r>
      <w:r w:rsidRPr="00E8555D">
        <w:rPr>
          <w:sz w:val="20"/>
          <w:szCs w:val="20"/>
        </w:rPr>
        <w:t xml:space="preserve"> , </w:t>
      </w:r>
      <w:r w:rsidRPr="00E8555D">
        <w:rPr>
          <w:sz w:val="20"/>
          <w:szCs w:val="20"/>
        </w:rPr>
        <w:tab/>
      </w:r>
      <w:r>
        <w:rPr>
          <w:sz w:val="20"/>
          <w:szCs w:val="20"/>
        </w:rPr>
        <w:t xml:space="preserve">                            CONTRASEMNEAZA,</w:t>
      </w:r>
      <w:r>
        <w:rPr>
          <w:sz w:val="20"/>
          <w:szCs w:val="20"/>
        </w:rPr>
        <w:tab/>
      </w:r>
      <w:r>
        <w:rPr>
          <w:sz w:val="20"/>
          <w:szCs w:val="20"/>
        </w:rPr>
        <w:tab/>
      </w:r>
    </w:p>
    <w:p w14:paraId="7B705355" w14:textId="77777777" w:rsidR="00E70E3D" w:rsidRPr="00E8555D" w:rsidRDefault="00E70E3D" w:rsidP="00E70E3D">
      <w:pPr>
        <w:pStyle w:val="Listparagraf"/>
        <w:ind w:left="1080"/>
        <w:rPr>
          <w:sz w:val="20"/>
          <w:szCs w:val="20"/>
        </w:rPr>
      </w:pPr>
      <w:r w:rsidRPr="00E8555D">
        <w:rPr>
          <w:sz w:val="20"/>
          <w:szCs w:val="20"/>
        </w:rPr>
        <w:tab/>
        <w:t xml:space="preserve">    </w:t>
      </w:r>
      <w:r>
        <w:rPr>
          <w:sz w:val="20"/>
          <w:szCs w:val="20"/>
        </w:rPr>
        <w:t xml:space="preserve">                HARMANESCU IOANA</w:t>
      </w:r>
      <w:r w:rsidRPr="00E8555D">
        <w:rPr>
          <w:sz w:val="20"/>
          <w:szCs w:val="20"/>
        </w:rPr>
        <w:tab/>
      </w:r>
      <w:r w:rsidRPr="00E8555D">
        <w:rPr>
          <w:sz w:val="20"/>
          <w:szCs w:val="20"/>
        </w:rPr>
        <w:tab/>
        <w:t xml:space="preserve">                  </w:t>
      </w:r>
      <w:r>
        <w:rPr>
          <w:sz w:val="20"/>
          <w:szCs w:val="20"/>
        </w:rPr>
        <w:t xml:space="preserve">          </w:t>
      </w:r>
      <w:r w:rsidRPr="00E8555D">
        <w:rPr>
          <w:sz w:val="20"/>
          <w:szCs w:val="20"/>
        </w:rPr>
        <w:t>SECRETAR GENERAL,</w:t>
      </w:r>
    </w:p>
    <w:p w14:paraId="1F39E3B5" w14:textId="77777777" w:rsidR="00E70E3D" w:rsidRPr="00E8555D" w:rsidRDefault="00E70E3D" w:rsidP="00E70E3D">
      <w:pPr>
        <w:pStyle w:val="Listparagraf"/>
        <w:ind w:left="1080"/>
        <w:rPr>
          <w:sz w:val="20"/>
          <w:szCs w:val="20"/>
        </w:rPr>
      </w:pPr>
      <w:r>
        <w:rPr>
          <w:sz w:val="20"/>
          <w:szCs w:val="20"/>
        </w:rPr>
        <w:t xml:space="preserve">                                                                                                            </w:t>
      </w:r>
      <w:r w:rsidRPr="00E8555D">
        <w:rPr>
          <w:sz w:val="20"/>
          <w:szCs w:val="20"/>
        </w:rPr>
        <w:t xml:space="preserve"> MOISAC ROBERT-VASILE</w:t>
      </w:r>
      <w:r w:rsidRPr="00E8555D">
        <w:rPr>
          <w:sz w:val="20"/>
          <w:szCs w:val="20"/>
        </w:rPr>
        <w:tab/>
      </w:r>
      <w:r w:rsidRPr="00E8555D">
        <w:rPr>
          <w:sz w:val="20"/>
          <w:szCs w:val="20"/>
        </w:rPr>
        <w:tab/>
      </w:r>
      <w:r w:rsidRPr="00E8555D">
        <w:rPr>
          <w:sz w:val="20"/>
          <w:szCs w:val="20"/>
        </w:rPr>
        <w:tab/>
      </w:r>
    </w:p>
    <w:p w14:paraId="0AE16C1A" w14:textId="77777777" w:rsidR="00E70E3D" w:rsidRPr="00E8555D" w:rsidRDefault="00E70E3D" w:rsidP="00E70E3D">
      <w:pPr>
        <w:ind w:left="720"/>
        <w:rPr>
          <w:sz w:val="20"/>
          <w:szCs w:val="20"/>
        </w:rPr>
      </w:pPr>
      <w:r w:rsidRPr="00E8555D">
        <w:rPr>
          <w:sz w:val="20"/>
          <w:szCs w:val="20"/>
        </w:rPr>
        <w:tab/>
      </w:r>
      <w:r w:rsidRPr="00E8555D">
        <w:rPr>
          <w:sz w:val="20"/>
          <w:szCs w:val="20"/>
        </w:rPr>
        <w:tab/>
      </w:r>
    </w:p>
    <w:p w14:paraId="04FCD0A7" w14:textId="77777777" w:rsidR="00E70E3D" w:rsidRDefault="00E70E3D" w:rsidP="00E70E3D">
      <w:pPr>
        <w:rPr>
          <w:b/>
          <w:sz w:val="20"/>
          <w:szCs w:val="20"/>
        </w:rPr>
      </w:pPr>
    </w:p>
    <w:p w14:paraId="71DD5AC6" w14:textId="77777777" w:rsidR="00E70E3D" w:rsidRDefault="00E70E3D" w:rsidP="00E70E3D">
      <w:pPr>
        <w:rPr>
          <w:b/>
          <w:sz w:val="20"/>
          <w:szCs w:val="20"/>
        </w:rPr>
      </w:pPr>
    </w:p>
    <w:p w14:paraId="53F06267" w14:textId="77777777" w:rsidR="00E70E3D" w:rsidRDefault="00E70E3D" w:rsidP="00E70E3D">
      <w:pPr>
        <w:rPr>
          <w:b/>
          <w:sz w:val="20"/>
          <w:szCs w:val="20"/>
        </w:rPr>
      </w:pPr>
    </w:p>
    <w:p w14:paraId="47FBE8A7" w14:textId="77777777" w:rsidR="00E70E3D" w:rsidRDefault="00E70E3D" w:rsidP="00E70E3D">
      <w:pPr>
        <w:rPr>
          <w:b/>
          <w:sz w:val="20"/>
          <w:szCs w:val="20"/>
        </w:rPr>
      </w:pPr>
    </w:p>
    <w:p w14:paraId="26192357" w14:textId="77777777" w:rsidR="00E70E3D" w:rsidRPr="00CA20B7" w:rsidRDefault="00E70E3D" w:rsidP="00E70E3D">
      <w:pPr>
        <w:rPr>
          <w:b/>
          <w:sz w:val="20"/>
          <w:szCs w:val="20"/>
        </w:rPr>
      </w:pPr>
      <w:r>
        <w:rPr>
          <w:b/>
          <w:sz w:val="20"/>
          <w:szCs w:val="20"/>
        </w:rPr>
        <w:t>Aceas</w:t>
      </w:r>
      <w:r w:rsidRPr="00CA20B7">
        <w:rPr>
          <w:b/>
          <w:sz w:val="20"/>
          <w:szCs w:val="20"/>
        </w:rPr>
        <w:t>ta hotarare a fost adoptata de Consiliul Local al comunei</w:t>
      </w:r>
      <w:r>
        <w:rPr>
          <w:b/>
          <w:sz w:val="20"/>
          <w:szCs w:val="20"/>
        </w:rPr>
        <w:t xml:space="preserve"> C.A.Rosetti  in sedinta din  20.11</w:t>
      </w:r>
      <w:r w:rsidRPr="00CA20B7">
        <w:rPr>
          <w:b/>
          <w:sz w:val="20"/>
          <w:szCs w:val="20"/>
        </w:rPr>
        <w:t>.2020 cu respectarea</w:t>
      </w:r>
      <w:r>
        <w:rPr>
          <w:b/>
          <w:sz w:val="20"/>
          <w:szCs w:val="20"/>
        </w:rPr>
        <w:t xml:space="preserve"> predederilor art.139 al.1 din O.U.G</w:t>
      </w:r>
      <w:r w:rsidRPr="00CA20B7">
        <w:rPr>
          <w:b/>
          <w:sz w:val="20"/>
          <w:szCs w:val="20"/>
        </w:rPr>
        <w:t>. nr.57/2019 privind codul adi</w:t>
      </w:r>
      <w:r>
        <w:rPr>
          <w:b/>
          <w:sz w:val="20"/>
          <w:szCs w:val="20"/>
        </w:rPr>
        <w:t xml:space="preserve">ministrativ , cu un numar de 9 (NOAU) </w:t>
      </w:r>
      <w:r w:rsidRPr="00CA20B7">
        <w:rPr>
          <w:b/>
          <w:sz w:val="20"/>
          <w:szCs w:val="20"/>
        </w:rPr>
        <w:t xml:space="preserve">voturi pentru </w:t>
      </w:r>
      <w:r>
        <w:rPr>
          <w:b/>
          <w:sz w:val="20"/>
          <w:szCs w:val="20"/>
        </w:rPr>
        <w:t xml:space="preserve">, 1 (una) abtinere   si  3(trei) </w:t>
      </w:r>
      <w:r w:rsidRPr="00CA20B7">
        <w:rPr>
          <w:b/>
          <w:sz w:val="20"/>
          <w:szCs w:val="20"/>
        </w:rPr>
        <w:t xml:space="preserve">voturi impotriva din numarul total de 13 consilieri in functie si 13 consilieri prezenti la sedinta . </w:t>
      </w:r>
    </w:p>
    <w:p w14:paraId="2D6D7DD3" w14:textId="77777777" w:rsidR="00E70E3D" w:rsidRPr="00706CC3" w:rsidRDefault="00E70E3D" w:rsidP="00E70E3D">
      <w:pPr>
        <w:pStyle w:val="Listparagraf"/>
        <w:suppressAutoHyphens/>
        <w:ind w:left="0"/>
        <w:rPr>
          <w:sz w:val="22"/>
          <w:szCs w:val="22"/>
        </w:rPr>
      </w:pPr>
    </w:p>
    <w:tbl>
      <w:tblPr>
        <w:tblpPr w:leftFromText="180" w:rightFromText="180" w:bottomFromText="200" w:vertAnchor="text" w:tblpX="-360" w:tblpY="1"/>
        <w:tblOverlap w:val="never"/>
        <w:tblW w:w="9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51"/>
        <w:gridCol w:w="4662"/>
      </w:tblGrid>
      <w:tr w:rsidR="00E70E3D" w14:paraId="48C150BC" w14:textId="77777777" w:rsidTr="00740696">
        <w:trPr>
          <w:trHeight w:val="1254"/>
        </w:trPr>
        <w:tc>
          <w:tcPr>
            <w:tcW w:w="865" w:type="pct"/>
            <w:tcBorders>
              <w:top w:val="single" w:sz="4" w:space="0" w:color="auto"/>
              <w:left w:val="single" w:sz="4" w:space="0" w:color="auto"/>
              <w:bottom w:val="single" w:sz="4" w:space="0" w:color="auto"/>
              <w:right w:val="nil"/>
            </w:tcBorders>
            <w:hideMark/>
          </w:tcPr>
          <w:p w14:paraId="5C80CA7D"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75D56934" wp14:editId="1731D56C">
                  <wp:extent cx="914400" cy="1143000"/>
                  <wp:effectExtent l="0" t="0" r="0" b="0"/>
                  <wp:docPr id="28"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759" w:type="pct"/>
            <w:tcBorders>
              <w:top w:val="single" w:sz="4" w:space="0" w:color="auto"/>
              <w:left w:val="nil"/>
              <w:bottom w:val="single" w:sz="4" w:space="0" w:color="auto"/>
              <w:right w:val="single" w:sz="4" w:space="0" w:color="auto"/>
            </w:tcBorders>
            <w:vAlign w:val="bottom"/>
            <w:hideMark/>
          </w:tcPr>
          <w:p w14:paraId="53E4F826" w14:textId="77777777" w:rsidR="00E70E3D" w:rsidRDefault="00E70E3D" w:rsidP="00740696">
            <w:pPr>
              <w:spacing w:line="276" w:lineRule="auto"/>
              <w:jc w:val="center"/>
              <w:rPr>
                <w:rFonts w:ascii="Bookman Old Style" w:hAnsi="Bookman Old Style"/>
                <w:b/>
                <w:sz w:val="20"/>
                <w:szCs w:val="20"/>
                <w:lang w:eastAsia="en-US"/>
              </w:rPr>
            </w:pPr>
            <w:smartTag w:uri="urn:schemas-microsoft-com:office:smarttags" w:element="place">
              <w:smartTag w:uri="urn:schemas-microsoft-com:office:smarttags" w:element="country-region">
                <w:r>
                  <w:rPr>
                    <w:rFonts w:ascii="Bookman Old Style" w:hAnsi="Bookman Old Style"/>
                    <w:b/>
                    <w:sz w:val="20"/>
                    <w:szCs w:val="20"/>
                    <w:lang w:eastAsia="en-US"/>
                  </w:rPr>
                  <w:t>ROMANIA</w:t>
                </w:r>
              </w:smartTag>
            </w:smartTag>
          </w:p>
          <w:p w14:paraId="1210A26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2331E4D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4C23D248"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376" w:type="pct"/>
            <w:tcBorders>
              <w:top w:val="single" w:sz="4" w:space="0" w:color="auto"/>
              <w:left w:val="single" w:sz="4" w:space="0" w:color="auto"/>
              <w:bottom w:val="single" w:sz="4" w:space="0" w:color="auto"/>
              <w:right w:val="single" w:sz="4" w:space="0" w:color="auto"/>
            </w:tcBorders>
            <w:vAlign w:val="bottom"/>
            <w:hideMark/>
          </w:tcPr>
          <w:p w14:paraId="15470261" w14:textId="77777777" w:rsidR="00E70E3D" w:rsidRDefault="00E70E3D" w:rsidP="00740696">
            <w:pPr>
              <w:spacing w:line="276" w:lineRule="auto"/>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 xml:space="preserve">            www.comunacarosetti.ro</w:t>
            </w:r>
          </w:p>
          <w:p w14:paraId="6032FE21"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szCs w:val="20"/>
                <w:lang w:eastAsia="en-US"/>
              </w:rPr>
              <w:t>E-mail: primaria_carosetti@yahoo.ro</w:t>
            </w:r>
          </w:p>
          <w:p w14:paraId="1F4C2F5A" w14:textId="77777777" w:rsidR="00E70E3D" w:rsidRDefault="00E70E3D" w:rsidP="00740696">
            <w:pPr>
              <w:pStyle w:val="Subsol"/>
              <w:spacing w:line="276" w:lineRule="auto"/>
              <w:jc w:val="center"/>
            </w:pPr>
            <w:r>
              <w:rPr>
                <w:rStyle w:val="Numrdepagin"/>
                <w:rFonts w:ascii="Bookman Old Style" w:hAnsi="Bookman Old Style" w:cs="Arial"/>
                <w:b/>
                <w:sz w:val="20"/>
                <w:szCs w:val="20"/>
                <w:lang w:eastAsia="en-US"/>
              </w:rPr>
              <w:t>Tel / Fax. 0238.731001</w:t>
            </w:r>
          </w:p>
        </w:tc>
      </w:tr>
    </w:tbl>
    <w:p w14:paraId="3B430940" w14:textId="77777777" w:rsidR="00E70E3D" w:rsidRDefault="00E70E3D" w:rsidP="00E70E3D">
      <w:pPr>
        <w:jc w:val="right"/>
        <w:rPr>
          <w:rFonts w:ascii="Bookman Old Style" w:hAnsi="Bookman Old Style" w:cs="Courier New"/>
          <w:color w:val="000000"/>
          <w:sz w:val="22"/>
          <w:szCs w:val="22"/>
        </w:rPr>
      </w:pPr>
      <w:r>
        <w:rPr>
          <w:rFonts w:ascii="Bookman Old Style" w:hAnsi="Bookman Old Style" w:cs="Courier New"/>
          <w:color w:val="000000"/>
          <w:sz w:val="22"/>
          <w:szCs w:val="22"/>
        </w:rPr>
        <w:tab/>
        <w:t xml:space="preserve">                  </w:t>
      </w:r>
      <w:r>
        <w:rPr>
          <w:rFonts w:ascii="Bookman Old Style" w:hAnsi="Bookman Old Style" w:cs="Courier New"/>
          <w:color w:val="000000"/>
          <w:sz w:val="22"/>
          <w:szCs w:val="22"/>
        </w:rPr>
        <w:tab/>
      </w:r>
      <w:r>
        <w:rPr>
          <w:rFonts w:ascii="Bookman Old Style" w:hAnsi="Bookman Old Style" w:cs="Courier New"/>
          <w:color w:val="000000"/>
          <w:sz w:val="22"/>
          <w:szCs w:val="22"/>
        </w:rPr>
        <w:tab/>
      </w:r>
      <w:r>
        <w:rPr>
          <w:rFonts w:ascii="Bookman Old Style" w:hAnsi="Bookman Old Style" w:cs="Courier New"/>
          <w:b/>
          <w:i/>
          <w:color w:val="000000"/>
          <w:sz w:val="22"/>
          <w:szCs w:val="22"/>
        </w:rPr>
        <w:tab/>
      </w:r>
      <w:r>
        <w:rPr>
          <w:rFonts w:ascii="Bookman Old Style" w:hAnsi="Bookman Old Style" w:cs="Courier New"/>
          <w:b/>
          <w:i/>
          <w:color w:val="000000"/>
          <w:sz w:val="22"/>
          <w:szCs w:val="22"/>
        </w:rPr>
        <w:tab/>
      </w:r>
    </w:p>
    <w:p w14:paraId="15C6A4A2" w14:textId="77777777" w:rsidR="00E70E3D" w:rsidRDefault="00E70E3D" w:rsidP="00E70E3D">
      <w:pPr>
        <w:ind w:left="180"/>
        <w:jc w:val="center"/>
        <w:rPr>
          <w:rFonts w:ascii="Bookman Old Style" w:hAnsi="Bookman Old Style" w:cs="Courier New"/>
          <w:b/>
          <w:color w:val="000000"/>
          <w:sz w:val="32"/>
          <w:szCs w:val="32"/>
        </w:rPr>
      </w:pPr>
      <w:r>
        <w:rPr>
          <w:rFonts w:ascii="Bookman Old Style" w:hAnsi="Bookman Old Style" w:cs="Courier New"/>
          <w:b/>
          <w:color w:val="000000"/>
          <w:sz w:val="32"/>
          <w:szCs w:val="32"/>
        </w:rPr>
        <w:t>HOTARARE Nr. 28  din  20  noiembrie 2020</w:t>
      </w:r>
    </w:p>
    <w:p w14:paraId="00A6A02A" w14:textId="77777777" w:rsidR="00E70E3D" w:rsidRDefault="00E70E3D" w:rsidP="00E70E3D">
      <w:pPr>
        <w:jc w:val="center"/>
        <w:rPr>
          <w:rFonts w:ascii="Bookman Old Style" w:hAnsi="Bookman Old Style"/>
          <w:b/>
          <w:lang w:val="it-IT"/>
        </w:rPr>
      </w:pPr>
      <w:r>
        <w:rPr>
          <w:rFonts w:ascii="Bookman Old Style" w:hAnsi="Bookman Old Style"/>
          <w:b/>
          <w:lang w:val="it-IT"/>
        </w:rPr>
        <w:t xml:space="preserve">privind aprobarea solicitarii prelungirii scrisorii de garantie din partea Fondului National de Garantare a Creditelor pentru Intreprinderi Mici si Mijlocii - SA  si plata comisionului de garantare pentru proiectul integrat finantat prin Masura 7.2 al comunei C.A.ROSETTI </w:t>
      </w:r>
    </w:p>
    <w:p w14:paraId="135B1F69" w14:textId="77777777" w:rsidR="00E70E3D" w:rsidRDefault="00E70E3D" w:rsidP="00E70E3D">
      <w:pPr>
        <w:jc w:val="center"/>
        <w:rPr>
          <w:rFonts w:ascii="Bookman Old Style" w:hAnsi="Bookman Old Style"/>
        </w:rPr>
      </w:pPr>
    </w:p>
    <w:p w14:paraId="29D0C2CF" w14:textId="77777777" w:rsidR="00E70E3D" w:rsidRDefault="00E70E3D" w:rsidP="00E70E3D">
      <w:pPr>
        <w:jc w:val="center"/>
        <w:rPr>
          <w:rFonts w:ascii="Bookman Old Style" w:hAnsi="Bookman Old Style"/>
        </w:rPr>
      </w:pPr>
      <w:r>
        <w:rPr>
          <w:rFonts w:ascii="Bookman Old Style" w:hAnsi="Bookman Old Style"/>
        </w:rPr>
        <w:t>Consiliul local al comunei  C.A.Rosetti , judetul Buzau,</w:t>
      </w:r>
    </w:p>
    <w:p w14:paraId="48CE3F00" w14:textId="77777777" w:rsidR="00E70E3D" w:rsidRDefault="00E70E3D" w:rsidP="00E70E3D">
      <w:pPr>
        <w:jc w:val="both"/>
      </w:pPr>
    </w:p>
    <w:p w14:paraId="2B53C33F" w14:textId="77777777" w:rsidR="00E70E3D" w:rsidRDefault="00E70E3D" w:rsidP="00E70E3D">
      <w:pPr>
        <w:ind w:left="900"/>
        <w:rPr>
          <w:rFonts w:ascii="Bookman Old Style" w:hAnsi="Bookman Old Style"/>
          <w:u w:val="single"/>
          <w:lang w:val="it-IT"/>
        </w:rPr>
      </w:pPr>
      <w:r>
        <w:rPr>
          <w:rFonts w:ascii="Bookman Old Style" w:hAnsi="Bookman Old Style"/>
          <w:lang w:val="it-IT"/>
        </w:rPr>
        <w:t>- analizand referatul de aprobare al primarului comunei C.A.Rosetti  nr.</w:t>
      </w:r>
    </w:p>
    <w:p w14:paraId="47761AC2" w14:textId="77777777" w:rsidR="00E70E3D" w:rsidRPr="00C531AF" w:rsidRDefault="00E70E3D" w:rsidP="00E70E3D">
      <w:pPr>
        <w:rPr>
          <w:b/>
        </w:rPr>
      </w:pPr>
      <w:r>
        <w:rPr>
          <w:rFonts w:ascii="Bookman Old Style" w:hAnsi="Bookman Old Style"/>
          <w:lang w:val="it-IT"/>
        </w:rPr>
        <w:t>5428/11.11.2020</w:t>
      </w:r>
      <w:r>
        <w:rPr>
          <w:b/>
        </w:rPr>
        <w:t xml:space="preserve">  ,</w:t>
      </w:r>
      <w:r>
        <w:rPr>
          <w:rFonts w:ascii="Bookman Old Style" w:hAnsi="Bookman Old Style"/>
          <w:lang w:val="it-IT"/>
        </w:rPr>
        <w:t xml:space="preserve">prin care se propune aprobarea solicitarii prelungirii scrisorii de garantie din partea Fondului National de Garantare a Creditelor pentru Intreprinderi Mici si Mijlocii – SA  pentru proiectul integrat prin Masura 7.2 a PNDR al comunei Ulmeni, proiect intitulat  </w:t>
      </w:r>
      <w:r>
        <w:rPr>
          <w:rFonts w:ascii="Bookman Old Style" w:hAnsi="Bookman Old Style"/>
          <w:b/>
          <w:lang w:val="it-IT"/>
        </w:rPr>
        <w:t xml:space="preserve">“Modernizare drumuri </w:t>
      </w:r>
      <w:r>
        <w:rPr>
          <w:b/>
          <w:sz w:val="28"/>
          <w:szCs w:val="28"/>
        </w:rPr>
        <w:t>de  interes  local , comuna C.A.Rosetti</w:t>
      </w:r>
      <w:r>
        <w:rPr>
          <w:rFonts w:ascii="Bookman Old Style" w:hAnsi="Bookman Old Style"/>
          <w:b/>
          <w:lang w:val="it-IT"/>
        </w:rPr>
        <w:t>, judetul Buzau”</w:t>
      </w:r>
      <w:r>
        <w:rPr>
          <w:rFonts w:ascii="Bookman Old Style" w:hAnsi="Bookman Old Style"/>
          <w:lang w:val="it-IT"/>
        </w:rPr>
        <w:t>, raportul de specialitate, inregistrat sub nr. 5429/11.11.2020,</w:t>
      </w:r>
      <w:r>
        <w:rPr>
          <w:rFonts w:ascii="Bookman Old Style" w:hAnsi="Bookman Old Style"/>
        </w:rPr>
        <w:t xml:space="preserve"> raportul Comisiei pentru activitate economico-financiara, agricultura, administrarea domeniului public si privat al comunei, de munca si protectie sociala a Consiliului Local nr. 5430/11.11.2020;</w:t>
      </w:r>
    </w:p>
    <w:p w14:paraId="18ED5A46" w14:textId="77777777" w:rsidR="00E70E3D" w:rsidRDefault="00E70E3D" w:rsidP="00E70E3D">
      <w:pPr>
        <w:ind w:firstLine="720"/>
        <w:jc w:val="both"/>
        <w:rPr>
          <w:rFonts w:ascii="Bookman Old Style" w:hAnsi="Bookman Old Style"/>
          <w:lang w:val="it-IT"/>
        </w:rPr>
      </w:pPr>
      <w:r>
        <w:rPr>
          <w:rFonts w:ascii="Bookman Old Style" w:hAnsi="Bookman Old Style"/>
          <w:lang w:val="it-IT"/>
        </w:rPr>
        <w:t>- luand in considerare prevederile art.1, alin 1 si 2, precum si ale art.3 din ordonanta de Urgenta a Guvernului nr. 79/2009 privind reglementarea unor masuri pentru stimularea absorbtiei fondurilor alocate prin Programul National de Dezvoltare Rurala pentru renovarea si dezvoltarea spatiului rural prin cresterea  calitatii vietii si diversificarii economiei in zonele rurale, aprobate prin Hotararea Guvernului nr. 1262/2009;</w:t>
      </w:r>
    </w:p>
    <w:p w14:paraId="64ACE214" w14:textId="77777777" w:rsidR="00E70E3D" w:rsidRDefault="00E70E3D" w:rsidP="00E70E3D">
      <w:pPr>
        <w:ind w:firstLine="720"/>
        <w:jc w:val="both"/>
        <w:rPr>
          <w:rFonts w:ascii="Bookman Old Style" w:hAnsi="Bookman Old Style"/>
        </w:rPr>
      </w:pPr>
      <w:r>
        <w:rPr>
          <w:rFonts w:ascii="Bookman Old Style" w:hAnsi="Bookman Old Style"/>
          <w:lang w:val="it-IT"/>
        </w:rPr>
        <w:t>- tinand cont de prevederile art.2 si cele ale art.4 alin 4(5) din contractul de finantare nerambursabila nr</w:t>
      </w:r>
      <w:r>
        <w:rPr>
          <w:sz w:val="28"/>
          <w:szCs w:val="28"/>
        </w:rPr>
        <w:t xml:space="preserve">. CO720RN00011721000754 din 6.12.2017 incheiat intre Comuna C.A.Rosetti </w:t>
      </w:r>
      <w:r>
        <w:rPr>
          <w:rFonts w:ascii="Bookman Old Style" w:hAnsi="Bookman Old Style"/>
          <w:lang w:val="it-IT"/>
        </w:rPr>
        <w:t xml:space="preserve"> si AFIR Bucuresti; </w:t>
      </w:r>
    </w:p>
    <w:p w14:paraId="576A1160" w14:textId="77777777" w:rsidR="00E70E3D" w:rsidRPr="007764EC" w:rsidRDefault="00E70E3D" w:rsidP="00E70E3D">
      <w:pPr>
        <w:ind w:firstLine="720"/>
        <w:jc w:val="both"/>
        <w:rPr>
          <w:rFonts w:ascii="Bookman Old Style" w:hAnsi="Bookman Old Style"/>
        </w:rPr>
      </w:pPr>
      <w:r>
        <w:rPr>
          <w:rFonts w:ascii="Bookman Old Style" w:hAnsi="Bookman Old Style"/>
        </w:rPr>
        <w:t xml:space="preserve">- avand in vedere prevederile art. 129, alin. 2, lit. c, alin. 4, lit. a si b din Ordonanta de urgenta nr. 57/2019 privind Codul administrativ;    </w:t>
      </w:r>
    </w:p>
    <w:p w14:paraId="1B29703C" w14:textId="77777777" w:rsidR="00E70E3D" w:rsidRDefault="00E70E3D" w:rsidP="00E70E3D">
      <w:pPr>
        <w:autoSpaceDE w:val="0"/>
        <w:autoSpaceDN w:val="0"/>
        <w:adjustRightInd w:val="0"/>
        <w:jc w:val="both"/>
        <w:rPr>
          <w:rFonts w:ascii="Bookman Old Style" w:hAnsi="Bookman Old Style" w:cs="Courier New"/>
          <w:b/>
          <w:i/>
        </w:rPr>
      </w:pPr>
      <w:r>
        <w:rPr>
          <w:rFonts w:ascii="Bookman Old Style" w:hAnsi="Bookman Old Style" w:cs="Courier New"/>
          <w:b/>
          <w:i/>
        </w:rPr>
        <w:t xml:space="preserve">           În temeiul  art. 139 din Ordonanta de urgenta nr. 57 din 3 iulie 2019 privind Codul administrativ</w:t>
      </w:r>
    </w:p>
    <w:p w14:paraId="1FC377E7" w14:textId="77777777" w:rsidR="00E70E3D" w:rsidRDefault="00E70E3D" w:rsidP="00E70E3D">
      <w:pPr>
        <w:jc w:val="both"/>
        <w:rPr>
          <w:rFonts w:ascii="Bookman Old Style" w:hAnsi="Bookman Old Style" w:cs="Courier New"/>
          <w:b/>
          <w:i/>
        </w:rPr>
      </w:pPr>
    </w:p>
    <w:p w14:paraId="28DBA50C" w14:textId="77777777" w:rsidR="00E70E3D" w:rsidRDefault="00E70E3D" w:rsidP="00E70E3D">
      <w:pPr>
        <w:jc w:val="both"/>
        <w:rPr>
          <w:rFonts w:ascii="Bookman Old Style" w:hAnsi="Bookman Old Style" w:cs="Courier New"/>
          <w:b/>
          <w:i/>
        </w:rPr>
      </w:pPr>
    </w:p>
    <w:p w14:paraId="0D5785D2" w14:textId="77777777" w:rsidR="00E70E3D" w:rsidRDefault="00E70E3D" w:rsidP="00E70E3D">
      <w:pPr>
        <w:ind w:left="180" w:firstLine="708"/>
        <w:jc w:val="center"/>
        <w:rPr>
          <w:rFonts w:ascii="Bookman Old Style" w:hAnsi="Bookman Old Style" w:cs="Courier New"/>
          <w:b/>
          <w:sz w:val="28"/>
          <w:szCs w:val="28"/>
        </w:rPr>
      </w:pPr>
      <w:r>
        <w:rPr>
          <w:rFonts w:ascii="Bookman Old Style" w:hAnsi="Bookman Old Style" w:cs="Courier New"/>
          <w:b/>
          <w:sz w:val="28"/>
          <w:szCs w:val="28"/>
        </w:rPr>
        <w:t>H O T A R A S T E :</w:t>
      </w:r>
    </w:p>
    <w:p w14:paraId="71B56F33" w14:textId="77777777" w:rsidR="00E70E3D" w:rsidRDefault="00E70E3D" w:rsidP="00E70E3D">
      <w:pPr>
        <w:ind w:left="180" w:firstLine="708"/>
        <w:jc w:val="both"/>
        <w:rPr>
          <w:rFonts w:ascii="Bookman Old Style" w:hAnsi="Bookman Old Style" w:cs="Courier New"/>
          <w:b/>
          <w:sz w:val="28"/>
          <w:szCs w:val="28"/>
        </w:rPr>
      </w:pPr>
    </w:p>
    <w:p w14:paraId="5877F448" w14:textId="77777777" w:rsidR="00E70E3D" w:rsidRDefault="00E70E3D" w:rsidP="00E70E3D">
      <w:pPr>
        <w:jc w:val="both"/>
        <w:rPr>
          <w:rFonts w:ascii="Bookman Old Style" w:hAnsi="Bookman Old Style"/>
          <w:lang w:val="it-IT"/>
        </w:rPr>
      </w:pPr>
      <w:r>
        <w:rPr>
          <w:rFonts w:ascii="Bookman Old Style" w:hAnsi="Bookman Old Style" w:cs="Courier New"/>
        </w:rPr>
        <w:lastRenderedPageBreak/>
        <w:tab/>
      </w:r>
      <w:r>
        <w:rPr>
          <w:rFonts w:ascii="Bookman Old Style" w:hAnsi="Bookman Old Style"/>
          <w:b/>
          <w:u w:val="single"/>
        </w:rPr>
        <w:t>Art.1.</w:t>
      </w:r>
      <w:r>
        <w:rPr>
          <w:rFonts w:ascii="Bookman Old Style" w:hAnsi="Bookman Old Style"/>
          <w:lang w:val="it-IT"/>
        </w:rPr>
        <w:t xml:space="preserve"> Se aproba solicitarea de prelungire a valabilitatii scrisorii de garantie din partea FNGCIMM Bucuresti in valoare de 1.813.927,83 lei pentru obtinerea avansului aferent  proiectului </w:t>
      </w:r>
      <w:r>
        <w:rPr>
          <w:rFonts w:ascii="Bookman Old Style" w:hAnsi="Bookman Old Style"/>
          <w:b/>
          <w:lang w:val="it-IT"/>
        </w:rPr>
        <w:t xml:space="preserve">“Modernizare drumuri </w:t>
      </w:r>
      <w:r>
        <w:rPr>
          <w:b/>
          <w:sz w:val="28"/>
          <w:szCs w:val="28"/>
        </w:rPr>
        <w:t>de  interes  local , comuna C.A.Rosetti</w:t>
      </w:r>
      <w:r>
        <w:rPr>
          <w:rFonts w:ascii="Bookman Old Style" w:hAnsi="Bookman Old Style"/>
          <w:b/>
          <w:lang w:val="it-IT"/>
        </w:rPr>
        <w:t>, judetul Buzau”</w:t>
      </w:r>
    </w:p>
    <w:p w14:paraId="0CE358A2" w14:textId="77777777" w:rsidR="00E70E3D" w:rsidRDefault="00E70E3D" w:rsidP="00E70E3D">
      <w:pPr>
        <w:tabs>
          <w:tab w:val="left" w:pos="720"/>
          <w:tab w:val="left" w:pos="810"/>
        </w:tabs>
        <w:jc w:val="both"/>
        <w:rPr>
          <w:rFonts w:ascii="Bookman Old Style" w:hAnsi="Bookman Old Style"/>
        </w:rPr>
      </w:pPr>
      <w:r>
        <w:rPr>
          <w:rFonts w:ascii="Bookman Old Style" w:hAnsi="Bookman Old Style"/>
          <w:lang w:val="it-IT"/>
        </w:rPr>
        <w:tab/>
      </w:r>
      <w:r>
        <w:rPr>
          <w:rFonts w:ascii="Bookman Old Style" w:hAnsi="Bookman Old Style"/>
          <w:b/>
          <w:u w:val="single"/>
        </w:rPr>
        <w:t>Art.2.</w:t>
      </w:r>
      <w:r>
        <w:rPr>
          <w:rFonts w:ascii="Bookman Old Style" w:hAnsi="Bookman Old Style"/>
        </w:rPr>
        <w:t xml:space="preserve"> Se aproba plata comisionului de garantare in suma de 5.441,78 lei  pentru prelungirea termenului de valabilitate a scrisorii de garantie  prevazuta la art.1.  </w:t>
      </w:r>
    </w:p>
    <w:p w14:paraId="08CBF69A" w14:textId="77777777" w:rsidR="00E70E3D" w:rsidRDefault="00E70E3D" w:rsidP="00E70E3D">
      <w:pPr>
        <w:tabs>
          <w:tab w:val="left" w:pos="720"/>
          <w:tab w:val="left" w:pos="810"/>
        </w:tabs>
        <w:jc w:val="both"/>
        <w:rPr>
          <w:rFonts w:ascii="Bookman Old Style" w:hAnsi="Bookman Old Style"/>
        </w:rPr>
      </w:pPr>
      <w:r>
        <w:rPr>
          <w:rFonts w:ascii="Bookman Old Style" w:hAnsi="Bookman Old Style"/>
        </w:rPr>
        <w:tab/>
      </w:r>
      <w:r>
        <w:rPr>
          <w:rFonts w:ascii="Bookman Old Style" w:hAnsi="Bookman Old Style"/>
          <w:b/>
          <w:u w:val="single"/>
        </w:rPr>
        <w:t>Art.3.</w:t>
      </w:r>
      <w:r>
        <w:rPr>
          <w:rFonts w:ascii="Bookman Old Style" w:hAnsi="Bookman Old Style"/>
        </w:rPr>
        <w:t xml:space="preserve"> Numarul de luni  pentru care se solicita prelungirea termenului de valabilitate a scrisorii de garantare emisa de FNGCIMM IFNSA Bucuresti este de 6 luni (respectiv de la 06.12.2020 pana la 06.06.2021) pentru proiectul mentionat mai sus.</w:t>
      </w:r>
    </w:p>
    <w:p w14:paraId="13C02AD2" w14:textId="77777777" w:rsidR="00E70E3D" w:rsidRDefault="00E70E3D" w:rsidP="00E70E3D">
      <w:pPr>
        <w:jc w:val="both"/>
        <w:rPr>
          <w:rFonts w:ascii="Bookman Old Style" w:hAnsi="Bookman Old Style"/>
          <w:lang w:val="it-IT"/>
        </w:rPr>
      </w:pPr>
      <w:r>
        <w:rPr>
          <w:rFonts w:ascii="Bookman Old Style" w:hAnsi="Bookman Old Style"/>
        </w:rPr>
        <w:tab/>
      </w:r>
      <w:r>
        <w:rPr>
          <w:rFonts w:ascii="Bookman Old Style" w:hAnsi="Bookman Old Style"/>
          <w:b/>
          <w:u w:val="single"/>
          <w:lang w:val="it-IT"/>
        </w:rPr>
        <w:t>Art.4.</w:t>
      </w:r>
      <w:r>
        <w:rPr>
          <w:rFonts w:ascii="Bookman Old Style" w:hAnsi="Bookman Old Style"/>
          <w:lang w:val="it-IT"/>
        </w:rPr>
        <w:t xml:space="preserve"> Primarul comunei   C.A.Rosetti  va duce la indeplinire prevederile prezentei hotarari.</w:t>
      </w:r>
    </w:p>
    <w:p w14:paraId="4E376898" w14:textId="77777777" w:rsidR="00E70E3D" w:rsidRDefault="00E70E3D" w:rsidP="00E70E3D">
      <w:pPr>
        <w:jc w:val="both"/>
        <w:rPr>
          <w:rFonts w:ascii="Bookman Old Style" w:hAnsi="Bookman Old Style"/>
          <w:lang w:val="it-IT"/>
        </w:rPr>
      </w:pPr>
      <w:r>
        <w:rPr>
          <w:rFonts w:ascii="Bookman Old Style" w:hAnsi="Bookman Old Style"/>
          <w:lang w:val="it-IT"/>
        </w:rPr>
        <w:tab/>
      </w:r>
      <w:r>
        <w:rPr>
          <w:rFonts w:ascii="Bookman Old Style" w:hAnsi="Bookman Old Style"/>
          <w:b/>
          <w:u w:val="single"/>
          <w:lang w:val="it-IT"/>
        </w:rPr>
        <w:t>Art.5.</w:t>
      </w:r>
      <w:r>
        <w:rPr>
          <w:rFonts w:ascii="Bookman Old Style" w:hAnsi="Bookman Old Style"/>
          <w:lang w:val="it-IT"/>
        </w:rPr>
        <w:t xml:space="preserve"> Prezenta hotarare se va comunica Institutiei Prefectului judetului Buzau si se va face publica prin afisare la sediul Primariei C.A.Rosetti prin grija secretarului general al comunei.</w:t>
      </w:r>
    </w:p>
    <w:p w14:paraId="3EB472CD" w14:textId="77777777" w:rsidR="00E70E3D" w:rsidRDefault="00E70E3D" w:rsidP="00E70E3D">
      <w:pPr>
        <w:jc w:val="both"/>
        <w:rPr>
          <w:rFonts w:ascii="Bookman Old Style" w:hAnsi="Bookman Old Style"/>
        </w:rPr>
      </w:pPr>
      <w:r>
        <w:rPr>
          <w:rFonts w:ascii="Bookman Old Style" w:hAnsi="Bookman Old Style"/>
        </w:rPr>
        <w:t xml:space="preserve"> </w:t>
      </w:r>
    </w:p>
    <w:p w14:paraId="2BA4E54F" w14:textId="77777777" w:rsidR="00E70E3D" w:rsidRDefault="00E70E3D" w:rsidP="00E70E3D">
      <w:pPr>
        <w:jc w:val="both"/>
        <w:rPr>
          <w:rFonts w:ascii="Bookman Old Style" w:hAnsi="Bookman Old Style"/>
          <w:i/>
        </w:rPr>
      </w:pPr>
      <w:r>
        <w:rPr>
          <w:rFonts w:ascii="Bookman Old Style" w:hAnsi="Bookman Old Style"/>
          <w:i/>
        </w:rPr>
        <w:tab/>
      </w:r>
    </w:p>
    <w:p w14:paraId="6FFDE26F" w14:textId="77777777" w:rsidR="00E70E3D" w:rsidRDefault="00E70E3D" w:rsidP="00E70E3D">
      <w:pPr>
        <w:ind w:right="180"/>
        <w:jc w:val="both"/>
        <w:rPr>
          <w:rFonts w:ascii="Arial Narrow" w:hAnsi="Arial Narrow"/>
          <w:b/>
          <w:sz w:val="20"/>
          <w:szCs w:val="20"/>
          <w:lang w:val="it-IT"/>
        </w:rPr>
      </w:pPr>
    </w:p>
    <w:p w14:paraId="79E4BB40" w14:textId="77777777" w:rsidR="00E70E3D" w:rsidRDefault="00E70E3D" w:rsidP="00E70E3D">
      <w:pPr>
        <w:ind w:right="180"/>
        <w:jc w:val="both"/>
        <w:rPr>
          <w:rFonts w:ascii="Arial Narrow" w:hAnsi="Arial Narrow"/>
          <w:b/>
          <w:sz w:val="20"/>
          <w:szCs w:val="20"/>
          <w:lang w:val="it-IT"/>
        </w:rPr>
      </w:pPr>
    </w:p>
    <w:p w14:paraId="56F07B10" w14:textId="77777777" w:rsidR="00E70E3D" w:rsidRDefault="00E70E3D" w:rsidP="00E70E3D">
      <w:pPr>
        <w:ind w:right="180"/>
        <w:jc w:val="both"/>
        <w:rPr>
          <w:rFonts w:ascii="Arial Narrow" w:hAnsi="Arial Narrow"/>
          <w:b/>
          <w:sz w:val="20"/>
          <w:szCs w:val="20"/>
          <w:lang w:val="it-IT"/>
        </w:rPr>
      </w:pPr>
    </w:p>
    <w:p w14:paraId="62ADF58B" w14:textId="77777777" w:rsidR="00E70E3D" w:rsidRDefault="00E70E3D" w:rsidP="00E70E3D">
      <w:pPr>
        <w:rPr>
          <w:b/>
          <w:lang w:val="en-GB"/>
        </w:rPr>
      </w:pPr>
      <w:r>
        <w:rPr>
          <w:b/>
          <w:lang w:val="en-GB"/>
        </w:rPr>
        <w:t xml:space="preserve">        PRESEDINTE  DE  SEDINTA                       CONTRASEMNEAZA</w:t>
      </w:r>
    </w:p>
    <w:p w14:paraId="46B1C271" w14:textId="77777777" w:rsidR="00E70E3D" w:rsidRDefault="00E70E3D" w:rsidP="00E70E3D">
      <w:r>
        <w:rPr>
          <w:b/>
          <w:lang w:val="en-GB"/>
        </w:rPr>
        <w:t xml:space="preserve">                                                                                   SECRETAR</w:t>
      </w:r>
      <w:r>
        <w:t xml:space="preserve">   GENERAL</w:t>
      </w:r>
    </w:p>
    <w:p w14:paraId="2C7D46F0" w14:textId="77777777" w:rsidR="00E70E3D" w:rsidRDefault="00E70E3D" w:rsidP="00E70E3D">
      <w:r>
        <w:t xml:space="preserve">        IOANA  HARMANESCU                               ROBERT  VASILE  MOISAC </w:t>
      </w:r>
    </w:p>
    <w:p w14:paraId="5D172F84" w14:textId="77777777" w:rsidR="00E70E3D" w:rsidRPr="005B51AC" w:rsidRDefault="00E70E3D" w:rsidP="00E70E3D"/>
    <w:p w14:paraId="5D86BBFC"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14E69501"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p>
    <w:p w14:paraId="6CEF14C3" w14:textId="77777777" w:rsidR="00E70E3D" w:rsidRDefault="00E70E3D" w:rsidP="00E70E3D">
      <w:pPr>
        <w:keepNext/>
        <w:keepLines/>
        <w:suppressLineNumbers/>
        <w:suppressAutoHyphens/>
        <w:autoSpaceDE w:val="0"/>
        <w:autoSpaceDN w:val="0"/>
        <w:adjustRightInd w:val="0"/>
        <w:jc w:val="both"/>
        <w:rPr>
          <w:rFonts w:ascii="Bookman Old Style" w:hAnsi="Bookman Old Style" w:cs="Tahoma"/>
          <w:i/>
          <w:lang w:val="it-IT"/>
        </w:rPr>
      </w:pPr>
      <w:r>
        <w:rPr>
          <w:rFonts w:ascii="Bookman Old Style" w:hAnsi="Bookman Old Style" w:cs="Tahoma"/>
          <w:i/>
          <w:lang w:val="it-IT"/>
        </w:rPr>
        <w:t xml:space="preserve">     Aceasta hotarare a fost adoptata de Consiliul local al comunei C.A. ROSETTI  in sedinta din data de 12 noiembrie 2020  cu respectarea prevederilor art. 139 din </w:t>
      </w:r>
      <w:r>
        <w:rPr>
          <w:rFonts w:ascii="Bookman Old Style" w:eastAsia="TimesNewRomanPS-BoldMT" w:hAnsi="Bookman Old Style"/>
          <w:bCs/>
          <w:i/>
          <w:lang w:val="it-IT"/>
        </w:rPr>
        <w:t>OUG 57/2019 privind Codul Administrativ, cu modificările şi completările ulterioare</w:t>
      </w:r>
      <w:r>
        <w:rPr>
          <w:rFonts w:ascii="Bookman Old Style" w:hAnsi="Bookman Old Style" w:cs="Tahoma"/>
          <w:i/>
          <w:lang w:val="it-IT"/>
        </w:rPr>
        <w:t>, cu un numar de 13 voturi pentru (unanimitate), 0 abtineri si 0 voturi impotriva , din numarul total de 13 consilieri in functie si  13  consilieri prezenti la sedinta</w:t>
      </w:r>
    </w:p>
    <w:p w14:paraId="2AFC6F08" w14:textId="77777777" w:rsidR="00E70E3D" w:rsidRDefault="00E70E3D" w:rsidP="00E70E3D">
      <w:pPr>
        <w:rPr>
          <w:sz w:val="18"/>
          <w:szCs w:val="18"/>
        </w:rPr>
      </w:pPr>
    </w:p>
    <w:p w14:paraId="313C58DA" w14:textId="77777777" w:rsidR="00E70E3D" w:rsidRDefault="00E70E3D" w:rsidP="00E70E3D">
      <w:pPr>
        <w:rPr>
          <w:sz w:val="18"/>
          <w:szCs w:val="18"/>
        </w:rPr>
      </w:pPr>
    </w:p>
    <w:p w14:paraId="73297FF4" w14:textId="77777777" w:rsidR="00E70E3D" w:rsidRDefault="00E70E3D" w:rsidP="00E70E3D">
      <w:pPr>
        <w:rPr>
          <w:sz w:val="18"/>
          <w:szCs w:val="18"/>
        </w:rPr>
      </w:pPr>
    </w:p>
    <w:p w14:paraId="1A1EAEE6" w14:textId="77777777" w:rsidR="00E70E3D" w:rsidRDefault="00E70E3D" w:rsidP="00E70E3D">
      <w:pPr>
        <w:rPr>
          <w:sz w:val="18"/>
          <w:szCs w:val="18"/>
        </w:rPr>
      </w:pPr>
    </w:p>
    <w:p w14:paraId="26287FC1" w14:textId="77777777" w:rsidR="00E70E3D" w:rsidRDefault="00E70E3D" w:rsidP="00E70E3D">
      <w:pPr>
        <w:rPr>
          <w:sz w:val="18"/>
          <w:szCs w:val="18"/>
        </w:rPr>
      </w:pPr>
    </w:p>
    <w:p w14:paraId="7AB9CC8D" w14:textId="77777777" w:rsidR="00E70E3D" w:rsidRDefault="00E70E3D" w:rsidP="00E70E3D">
      <w:pPr>
        <w:rPr>
          <w:sz w:val="18"/>
          <w:szCs w:val="18"/>
        </w:rPr>
      </w:pPr>
    </w:p>
    <w:p w14:paraId="44E93B54" w14:textId="77777777" w:rsidR="00E70E3D" w:rsidRDefault="00E70E3D" w:rsidP="00E70E3D"/>
    <w:p w14:paraId="4295D3F7" w14:textId="77777777" w:rsidR="00E70E3D" w:rsidRDefault="00E70E3D" w:rsidP="00E70E3D">
      <w:pPr>
        <w:rPr>
          <w:sz w:val="22"/>
          <w:szCs w:val="22"/>
        </w:rPr>
      </w:pPr>
    </w:p>
    <w:p w14:paraId="08F18B64" w14:textId="77777777" w:rsidR="00E70E3D" w:rsidRDefault="00E70E3D" w:rsidP="00E70E3D">
      <w:pPr>
        <w:rPr>
          <w:sz w:val="22"/>
          <w:szCs w:val="22"/>
        </w:rPr>
      </w:pPr>
    </w:p>
    <w:p w14:paraId="357D3AF1" w14:textId="77777777" w:rsidR="00E70E3D" w:rsidRDefault="00E70E3D" w:rsidP="00E70E3D">
      <w:pPr>
        <w:rPr>
          <w:sz w:val="22"/>
          <w:szCs w:val="22"/>
        </w:rPr>
      </w:pPr>
    </w:p>
    <w:tbl>
      <w:tblPr>
        <w:tblpPr w:leftFromText="180" w:rightFromText="180" w:bottomFromText="200" w:vertAnchor="text" w:tblpX="-360" w:tblpY="-785"/>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56829105" w14:textId="77777777" w:rsidTr="00740696">
        <w:trPr>
          <w:trHeight w:val="890"/>
        </w:trPr>
        <w:tc>
          <w:tcPr>
            <w:tcW w:w="791" w:type="pct"/>
            <w:tcBorders>
              <w:top w:val="single" w:sz="4" w:space="0" w:color="auto"/>
              <w:left w:val="single" w:sz="4" w:space="0" w:color="auto"/>
              <w:bottom w:val="single" w:sz="4" w:space="0" w:color="auto"/>
              <w:right w:val="nil"/>
            </w:tcBorders>
            <w:hideMark/>
          </w:tcPr>
          <w:p w14:paraId="204B118F" w14:textId="77777777" w:rsidR="00E70E3D" w:rsidRDefault="00E70E3D" w:rsidP="00740696">
            <w:pPr>
              <w:spacing w:line="276" w:lineRule="auto"/>
              <w:jc w:val="center"/>
              <w:rPr>
                <w:rFonts w:ascii="Bookman Old Style" w:eastAsia="PMingLiU" w:hAnsi="Bookman Old Style" w:cs="Arial"/>
              </w:rPr>
            </w:pPr>
            <w:r>
              <w:rPr>
                <w:noProof/>
              </w:rPr>
              <w:lastRenderedPageBreak/>
              <w:t>c</w:t>
            </w:r>
            <w:r>
              <w:rPr>
                <w:noProof/>
              </w:rPr>
              <w:drawing>
                <wp:inline distT="0" distB="0" distL="0" distR="0" wp14:anchorId="6DD54881" wp14:editId="2A4B6684">
                  <wp:extent cx="914400" cy="1143000"/>
                  <wp:effectExtent l="19050" t="0" r="0" b="0"/>
                  <wp:docPr id="32" name="Picture 1" descr="http://tb.ziareromania.ro/Acvila-de-pe-stema-Romaniei-isi-va-recapata-coroana/3d6491884b4983f25e/327/0/1/70/Acvila-de-pe-stema-Romaniei-isi-va-recapata-coro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ziareromania.ro/Acvila-de-pe-stema-Romaniei-isi-va-recapata-coroana/3d6491884b4983f25e/327/0/1/70/Acvila-de-pe-stema-Romaniei-isi-va-recapata-coroana.jpg"/>
                          <pic:cNvPicPr>
                            <a:picLocks noChangeAspect="1" noChangeArrowheads="1"/>
                          </pic:cNvPicPr>
                        </pic:nvPicPr>
                        <pic:blipFill>
                          <a:blip r:embed="rId5" r:link="rId6" cstate="print"/>
                          <a:srcRect/>
                          <a:stretch>
                            <a:fillRect/>
                          </a:stretch>
                        </pic:blipFill>
                        <pic:spPr bwMode="auto">
                          <a:xfrm>
                            <a:off x="0" y="0"/>
                            <a:ext cx="914400" cy="1143000"/>
                          </a:xfrm>
                          <a:prstGeom prst="rect">
                            <a:avLst/>
                          </a:prstGeom>
                          <a:noFill/>
                          <a:ln w="9525">
                            <a:noFill/>
                            <a:miter lim="800000"/>
                            <a:headEnd/>
                            <a:tailEnd/>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7AED64E6" w14:textId="77777777" w:rsidR="00E70E3D" w:rsidRDefault="00E70E3D" w:rsidP="00740696">
            <w:pPr>
              <w:spacing w:line="276" w:lineRule="auto"/>
              <w:jc w:val="center"/>
              <w:rPr>
                <w:rFonts w:ascii="Bookman Old Style" w:hAnsi="Bookman Old Style"/>
                <w:b/>
                <w:sz w:val="20"/>
                <w:szCs w:val="20"/>
              </w:rPr>
            </w:pPr>
            <w:smartTag w:uri="urn:schemas-microsoft-com:office:smarttags" w:element="place">
              <w:smartTag w:uri="urn:schemas-microsoft-com:office:smarttags" w:element="country-region">
                <w:r>
                  <w:rPr>
                    <w:rFonts w:ascii="Bookman Old Style" w:hAnsi="Bookman Old Style"/>
                    <w:b/>
                    <w:sz w:val="20"/>
                    <w:szCs w:val="20"/>
                  </w:rPr>
                  <w:t>ROMANIA</w:t>
                </w:r>
              </w:smartTag>
            </w:smartTag>
          </w:p>
          <w:p w14:paraId="0044D67A"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 xml:space="preserve">JUDEŢUL </w:t>
            </w:r>
            <w:smartTag w:uri="urn:schemas-microsoft-com:office:smarttags" w:element="place">
              <w:smartTag w:uri="urn:schemas-microsoft-com:office:smarttags" w:element="City">
                <w:r>
                  <w:rPr>
                    <w:rFonts w:ascii="Bookman Old Style" w:hAnsi="Bookman Old Style"/>
                    <w:b/>
                    <w:sz w:val="20"/>
                    <w:szCs w:val="20"/>
                  </w:rPr>
                  <w:t>BUZĂU</w:t>
                </w:r>
              </w:smartTag>
            </w:smartTag>
          </w:p>
          <w:p w14:paraId="6BE4B0CD"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 xml:space="preserve">COMUNA C.A.ROSETTI </w:t>
            </w:r>
          </w:p>
          <w:p w14:paraId="3F5FA84D" w14:textId="77777777" w:rsidR="00E70E3D" w:rsidRDefault="00E70E3D" w:rsidP="00740696">
            <w:pPr>
              <w:spacing w:line="276" w:lineRule="auto"/>
              <w:jc w:val="center"/>
              <w:rPr>
                <w:rFonts w:ascii="Bookman Old Style" w:hAnsi="Bookman Old Style"/>
                <w:b/>
                <w:sz w:val="20"/>
                <w:szCs w:val="20"/>
              </w:rPr>
            </w:pPr>
            <w:r>
              <w:rPr>
                <w:rFonts w:ascii="Bookman Old Style" w:hAnsi="Bookman Old Style"/>
                <w:b/>
                <w:sz w:val="20"/>
                <w:szCs w:val="20"/>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53C8758D" w14:textId="77777777" w:rsidR="00E70E3D" w:rsidRDefault="00E70E3D" w:rsidP="00740696">
            <w:pPr>
              <w:spacing w:line="276" w:lineRule="auto"/>
              <w:jc w:val="center"/>
              <w:rPr>
                <w:rFonts w:ascii="Bookman Old Style" w:eastAsia="PMingLiU" w:hAnsi="Bookman Old Style" w:cs="Arial"/>
                <w:b/>
                <w:bCs/>
                <w:sz w:val="20"/>
                <w:szCs w:val="20"/>
              </w:rPr>
            </w:pPr>
            <w:r>
              <w:rPr>
                <w:rFonts w:ascii="Bookman Old Style" w:eastAsia="PMingLiU" w:hAnsi="Bookman Old Style" w:cs="Arial"/>
                <w:b/>
                <w:bCs/>
                <w:sz w:val="20"/>
                <w:szCs w:val="20"/>
              </w:rPr>
              <w:t>www.comunacarosetti.ro</w:t>
            </w:r>
          </w:p>
          <w:p w14:paraId="4C528B6C"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rPr>
              <w:t>E-mail: primaria_carosetti@yahoo.ro</w:t>
            </w:r>
          </w:p>
          <w:p w14:paraId="15BB88FA" w14:textId="77777777" w:rsidR="00E70E3D" w:rsidRDefault="00E70E3D" w:rsidP="00740696">
            <w:pPr>
              <w:pStyle w:val="Subsol"/>
              <w:spacing w:line="276" w:lineRule="auto"/>
              <w:jc w:val="center"/>
            </w:pPr>
            <w:r>
              <w:rPr>
                <w:rStyle w:val="Numrdepagin"/>
                <w:rFonts w:ascii="Bookman Old Style" w:hAnsi="Bookman Old Style" w:cs="Arial"/>
                <w:b/>
                <w:sz w:val="20"/>
              </w:rPr>
              <w:t>Tel / Fax. 0238.731001</w:t>
            </w:r>
          </w:p>
        </w:tc>
      </w:tr>
    </w:tbl>
    <w:p w14:paraId="6A02617A" w14:textId="77777777" w:rsidR="00E70E3D" w:rsidRPr="00697E8F" w:rsidRDefault="00E70E3D" w:rsidP="00E70E3D">
      <w:pPr>
        <w:rPr>
          <w:rFonts w:ascii="Verdana" w:hAnsi="Verdana"/>
          <w:b/>
        </w:rPr>
      </w:pPr>
    </w:p>
    <w:p w14:paraId="78627E67" w14:textId="77777777" w:rsidR="00E70E3D" w:rsidRPr="00697E8F" w:rsidRDefault="00E70E3D" w:rsidP="00E70E3D">
      <w:pPr>
        <w:jc w:val="center"/>
        <w:rPr>
          <w:rFonts w:ascii="Verdana" w:hAnsi="Verdana"/>
          <w:b/>
        </w:rPr>
      </w:pPr>
      <w:r w:rsidRPr="00697E8F">
        <w:rPr>
          <w:rFonts w:ascii="Verdana" w:hAnsi="Verdana"/>
          <w:b/>
        </w:rPr>
        <w:t>H O T Ă R Â R E</w:t>
      </w:r>
      <w:r>
        <w:rPr>
          <w:rFonts w:ascii="Verdana" w:hAnsi="Verdana"/>
          <w:b/>
        </w:rPr>
        <w:t xml:space="preserve">  Nr.  29  din   decembrie  2020</w:t>
      </w:r>
    </w:p>
    <w:p w14:paraId="759823A2" w14:textId="77777777" w:rsidR="00E70E3D" w:rsidRPr="00697E8F" w:rsidRDefault="00E70E3D" w:rsidP="00E70E3D">
      <w:pPr>
        <w:jc w:val="center"/>
        <w:rPr>
          <w:rFonts w:ascii="Verdana" w:hAnsi="Verdana"/>
        </w:rPr>
      </w:pPr>
      <w:r w:rsidRPr="00697E8F">
        <w:rPr>
          <w:rFonts w:ascii="Verdana" w:hAnsi="Verdana"/>
        </w:rPr>
        <w:t>privind aprobarea Regulamentului de organizare și funcționare</w:t>
      </w:r>
    </w:p>
    <w:p w14:paraId="689C058B" w14:textId="77777777" w:rsidR="00E70E3D" w:rsidRPr="00697E8F" w:rsidRDefault="00E70E3D" w:rsidP="00E70E3D">
      <w:pPr>
        <w:jc w:val="center"/>
        <w:rPr>
          <w:rFonts w:ascii="Verdana" w:hAnsi="Verdana"/>
          <w:bCs/>
        </w:rPr>
      </w:pPr>
      <w:r w:rsidRPr="00697E8F">
        <w:rPr>
          <w:rFonts w:ascii="Verdana" w:hAnsi="Verdana"/>
        </w:rPr>
        <w:t xml:space="preserve">al Consiliului </w:t>
      </w:r>
      <w:r>
        <w:rPr>
          <w:rFonts w:ascii="Verdana" w:hAnsi="Verdana"/>
        </w:rPr>
        <w:t>L</w:t>
      </w:r>
      <w:r w:rsidRPr="00697E8F">
        <w:rPr>
          <w:rFonts w:ascii="Verdana" w:hAnsi="Verdana"/>
        </w:rPr>
        <w:t>ocal al Comunei C</w:t>
      </w:r>
      <w:r>
        <w:rPr>
          <w:rFonts w:ascii="Verdana" w:hAnsi="Verdana"/>
        </w:rPr>
        <w:t xml:space="preserve">.A.Rosetti </w:t>
      </w:r>
      <w:r w:rsidRPr="00697E8F">
        <w:rPr>
          <w:rFonts w:ascii="Verdana" w:hAnsi="Verdana"/>
        </w:rPr>
        <w:t>, Judetul Buzău.</w:t>
      </w:r>
    </w:p>
    <w:p w14:paraId="448DA3E6" w14:textId="77777777" w:rsidR="00E70E3D" w:rsidRPr="00697E8F" w:rsidRDefault="00E70E3D" w:rsidP="00E70E3D">
      <w:pPr>
        <w:jc w:val="both"/>
        <w:rPr>
          <w:rFonts w:ascii="Verdana" w:hAnsi="Verdana"/>
          <w:b/>
        </w:rPr>
      </w:pPr>
    </w:p>
    <w:p w14:paraId="08D598CF" w14:textId="77777777" w:rsidR="00E70E3D" w:rsidRPr="00697E8F" w:rsidRDefault="00E70E3D" w:rsidP="00E70E3D">
      <w:pPr>
        <w:jc w:val="both"/>
        <w:rPr>
          <w:rFonts w:ascii="Verdana" w:hAnsi="Verdana"/>
          <w:b/>
        </w:rPr>
      </w:pPr>
      <w:r w:rsidRPr="00697E8F">
        <w:rPr>
          <w:rFonts w:ascii="Verdana" w:hAnsi="Verdana"/>
          <w:b/>
        </w:rPr>
        <w:tab/>
        <w:t>CONSILIUL LOCAL AL COMUNEI C</w:t>
      </w:r>
      <w:r>
        <w:rPr>
          <w:rFonts w:ascii="Verdana" w:hAnsi="Verdana"/>
          <w:b/>
        </w:rPr>
        <w:t>.A.ROSETTI</w:t>
      </w:r>
      <w:r w:rsidRPr="00697E8F">
        <w:rPr>
          <w:rFonts w:ascii="Verdana" w:hAnsi="Verdana"/>
          <w:b/>
        </w:rPr>
        <w:t>, JUDEȚUL BUZĂU.</w:t>
      </w:r>
    </w:p>
    <w:p w14:paraId="0553E00B" w14:textId="77777777" w:rsidR="00E70E3D" w:rsidRPr="00697E8F" w:rsidRDefault="00E70E3D" w:rsidP="00E70E3D">
      <w:pPr>
        <w:jc w:val="both"/>
        <w:rPr>
          <w:rFonts w:ascii="Verdana" w:hAnsi="Verdana"/>
        </w:rPr>
      </w:pPr>
      <w:r w:rsidRPr="00697E8F">
        <w:rPr>
          <w:rFonts w:ascii="Verdana" w:hAnsi="Verdana"/>
        </w:rPr>
        <w:t xml:space="preserve">        Având în vedere:</w:t>
      </w:r>
    </w:p>
    <w:p w14:paraId="7DC6CB3A" w14:textId="77777777" w:rsidR="00E70E3D" w:rsidRPr="00697E8F" w:rsidRDefault="00E70E3D" w:rsidP="00E70E3D">
      <w:pPr>
        <w:jc w:val="both"/>
        <w:rPr>
          <w:rFonts w:ascii="Verdana" w:hAnsi="Verdana"/>
        </w:rPr>
      </w:pPr>
      <w:r w:rsidRPr="00697E8F">
        <w:rPr>
          <w:rFonts w:ascii="Verdana" w:hAnsi="Verdana"/>
        </w:rPr>
        <w:t xml:space="preserve">        - referatul de aprobare  a primarului comunei C</w:t>
      </w:r>
      <w:r>
        <w:rPr>
          <w:rFonts w:ascii="Verdana" w:hAnsi="Verdana"/>
        </w:rPr>
        <w:t xml:space="preserve">.A.Rosetti </w:t>
      </w:r>
      <w:r w:rsidRPr="00697E8F">
        <w:rPr>
          <w:rFonts w:ascii="Verdana" w:hAnsi="Verdana"/>
        </w:rPr>
        <w:t xml:space="preserve">, înregistrat sub nr. </w:t>
      </w:r>
      <w:r>
        <w:rPr>
          <w:rFonts w:ascii="Verdana" w:hAnsi="Verdana"/>
        </w:rPr>
        <w:t>5814</w:t>
      </w:r>
      <w:r w:rsidRPr="00697E8F">
        <w:rPr>
          <w:rFonts w:ascii="Verdana" w:hAnsi="Verdana"/>
        </w:rPr>
        <w:t>/2.</w:t>
      </w:r>
      <w:r>
        <w:rPr>
          <w:rFonts w:ascii="Verdana" w:hAnsi="Verdana"/>
        </w:rPr>
        <w:t>12</w:t>
      </w:r>
      <w:r w:rsidRPr="00697E8F">
        <w:rPr>
          <w:rFonts w:ascii="Verdana" w:hAnsi="Verdana"/>
        </w:rPr>
        <w:t>.20</w:t>
      </w:r>
      <w:r>
        <w:rPr>
          <w:rFonts w:ascii="Verdana" w:hAnsi="Verdana"/>
        </w:rPr>
        <w:t>20</w:t>
      </w:r>
      <w:r w:rsidRPr="00697E8F">
        <w:rPr>
          <w:rFonts w:ascii="Verdana" w:hAnsi="Verdana"/>
        </w:rPr>
        <w:t>,</w:t>
      </w:r>
    </w:p>
    <w:p w14:paraId="4E6F69FA" w14:textId="77777777" w:rsidR="00E70E3D" w:rsidRPr="00697E8F" w:rsidRDefault="00E70E3D" w:rsidP="00E70E3D">
      <w:pPr>
        <w:jc w:val="both"/>
        <w:rPr>
          <w:rFonts w:ascii="Verdana" w:hAnsi="Verdana"/>
        </w:rPr>
      </w:pPr>
      <w:r w:rsidRPr="00697E8F">
        <w:rPr>
          <w:rFonts w:ascii="Verdana" w:hAnsi="Verdana"/>
        </w:rPr>
        <w:t xml:space="preserve">       - raportul  secretarului general al comunei C</w:t>
      </w:r>
      <w:r>
        <w:rPr>
          <w:rFonts w:ascii="Verdana" w:hAnsi="Verdana"/>
        </w:rPr>
        <w:t xml:space="preserve">.A.Rosetti </w:t>
      </w:r>
      <w:r w:rsidRPr="00697E8F">
        <w:rPr>
          <w:rFonts w:ascii="Verdana" w:hAnsi="Verdana"/>
        </w:rPr>
        <w:t xml:space="preserve">,  nr. </w:t>
      </w:r>
      <w:r>
        <w:rPr>
          <w:rFonts w:ascii="Verdana" w:hAnsi="Verdana"/>
        </w:rPr>
        <w:t>5815</w:t>
      </w:r>
      <w:r w:rsidRPr="00697E8F">
        <w:rPr>
          <w:rFonts w:ascii="Verdana" w:hAnsi="Verdana"/>
        </w:rPr>
        <w:t>/2.</w:t>
      </w:r>
      <w:r>
        <w:rPr>
          <w:rFonts w:ascii="Verdana" w:hAnsi="Verdana"/>
        </w:rPr>
        <w:t>12</w:t>
      </w:r>
      <w:r w:rsidRPr="00697E8F">
        <w:rPr>
          <w:rFonts w:ascii="Verdana" w:hAnsi="Verdana"/>
        </w:rPr>
        <w:t>.20</w:t>
      </w:r>
      <w:r>
        <w:rPr>
          <w:rFonts w:ascii="Verdana" w:hAnsi="Verdana"/>
        </w:rPr>
        <w:t>20</w:t>
      </w:r>
      <w:r w:rsidRPr="00697E8F">
        <w:rPr>
          <w:rFonts w:ascii="Verdana" w:hAnsi="Verdana"/>
        </w:rPr>
        <w:t>;</w:t>
      </w:r>
    </w:p>
    <w:p w14:paraId="23418A0B" w14:textId="77777777" w:rsidR="00E70E3D" w:rsidRPr="00697E8F" w:rsidRDefault="00E70E3D" w:rsidP="00E70E3D">
      <w:pPr>
        <w:jc w:val="both"/>
        <w:rPr>
          <w:rFonts w:ascii="Verdana" w:hAnsi="Verdana" w:cs="Arial"/>
        </w:rPr>
      </w:pPr>
      <w:r w:rsidRPr="00697E8F">
        <w:rPr>
          <w:rFonts w:ascii="Verdana" w:hAnsi="Verdana"/>
        </w:rPr>
        <w:t xml:space="preserve">       -</w:t>
      </w:r>
      <w:r w:rsidRPr="00697E8F">
        <w:rPr>
          <w:rFonts w:ascii="Verdana" w:hAnsi="Verdana" w:cs="Arial"/>
        </w:rPr>
        <w:t xml:space="preserve"> rapoartele de avizare ale  comisiilor de specialitate pe domenii de activitate ale  Consiliului local, </w:t>
      </w:r>
      <w:r>
        <w:rPr>
          <w:rFonts w:ascii="Verdana" w:hAnsi="Verdana" w:cs="Arial"/>
        </w:rPr>
        <w:t xml:space="preserve">anexate  la  prezenta  hotararre </w:t>
      </w:r>
      <w:r w:rsidRPr="00697E8F">
        <w:rPr>
          <w:rFonts w:ascii="Verdana" w:hAnsi="Verdana" w:cs="Arial"/>
        </w:rPr>
        <w:t>,</w:t>
      </w:r>
    </w:p>
    <w:p w14:paraId="245982E4" w14:textId="77777777" w:rsidR="00E70E3D" w:rsidRPr="00697E8F" w:rsidRDefault="00E70E3D" w:rsidP="00E70E3D">
      <w:pPr>
        <w:jc w:val="both"/>
        <w:rPr>
          <w:rFonts w:ascii="Verdana" w:hAnsi="Verdana"/>
        </w:rPr>
      </w:pPr>
      <w:r w:rsidRPr="00697E8F">
        <w:rPr>
          <w:rFonts w:ascii="Verdana" w:hAnsi="Verdana"/>
        </w:rPr>
        <w:t xml:space="preserve">        - prevederile art. 632 din O.U.G. nr. 57/2019 – Codul administrativ,</w:t>
      </w:r>
    </w:p>
    <w:p w14:paraId="18FF35D4" w14:textId="77777777" w:rsidR="00E70E3D" w:rsidRPr="00697E8F" w:rsidRDefault="00E70E3D" w:rsidP="00E70E3D">
      <w:pPr>
        <w:jc w:val="both"/>
        <w:rPr>
          <w:rFonts w:ascii="Verdana" w:hAnsi="Verdana"/>
        </w:rPr>
      </w:pPr>
      <w:r w:rsidRPr="00697E8F">
        <w:rPr>
          <w:rFonts w:ascii="Verdana" w:hAnsi="Verdana"/>
        </w:rPr>
        <w:t xml:space="preserve">       In temeiul prevederilor art. 129 alin. (2) lit.(a), art. 139 alin. (3) lit.(i), art. 196 alin.(1) lit.(a) și art.197 alin.(1) si (2) din Ordonanța de urgență a Guvernului nr. 57/2019 – Codul administrativ;</w:t>
      </w:r>
    </w:p>
    <w:p w14:paraId="11C0C70E" w14:textId="77777777" w:rsidR="00E70E3D" w:rsidRPr="00697E8F" w:rsidRDefault="00E70E3D" w:rsidP="00E70E3D">
      <w:pPr>
        <w:jc w:val="both"/>
        <w:rPr>
          <w:rFonts w:ascii="Verdana" w:hAnsi="Verdana"/>
          <w:b/>
        </w:rPr>
      </w:pPr>
    </w:p>
    <w:p w14:paraId="2BA1310A" w14:textId="77777777" w:rsidR="00E70E3D" w:rsidRPr="00697E8F" w:rsidRDefault="00E70E3D" w:rsidP="00E70E3D">
      <w:pPr>
        <w:jc w:val="center"/>
        <w:rPr>
          <w:rFonts w:ascii="Verdana" w:hAnsi="Verdana"/>
          <w:b/>
        </w:rPr>
      </w:pPr>
      <w:r w:rsidRPr="00697E8F">
        <w:rPr>
          <w:rFonts w:ascii="Verdana" w:hAnsi="Verdana"/>
          <w:b/>
        </w:rPr>
        <w:t>HOTĂRĂŞTE:</w:t>
      </w:r>
    </w:p>
    <w:p w14:paraId="61E31503" w14:textId="77777777" w:rsidR="00E70E3D" w:rsidRPr="00697E8F" w:rsidRDefault="00E70E3D" w:rsidP="00E70E3D">
      <w:pPr>
        <w:jc w:val="center"/>
        <w:rPr>
          <w:rFonts w:ascii="Verdana" w:hAnsi="Verdana"/>
          <w:b/>
        </w:rPr>
      </w:pPr>
    </w:p>
    <w:p w14:paraId="5FA9FFC3" w14:textId="77777777" w:rsidR="00E70E3D" w:rsidRPr="00697E8F" w:rsidRDefault="00E70E3D" w:rsidP="00E70E3D">
      <w:pPr>
        <w:jc w:val="both"/>
        <w:rPr>
          <w:rFonts w:ascii="Verdana" w:hAnsi="Verdana"/>
          <w:bCs/>
        </w:rPr>
      </w:pPr>
      <w:r w:rsidRPr="00697E8F">
        <w:rPr>
          <w:rFonts w:ascii="Verdana" w:hAnsi="Verdana"/>
          <w:b/>
        </w:rPr>
        <w:t xml:space="preserve">          Art.1) </w:t>
      </w:r>
      <w:r w:rsidRPr="00697E8F">
        <w:rPr>
          <w:rFonts w:ascii="Verdana" w:hAnsi="Verdana"/>
        </w:rPr>
        <w:t>Se aprobă  Regulamentul de organizare și funcționare al Consiliului local al Comunei C</w:t>
      </w:r>
      <w:r>
        <w:rPr>
          <w:rFonts w:ascii="Verdana" w:hAnsi="Verdana"/>
        </w:rPr>
        <w:t xml:space="preserve">.A.Rosetti </w:t>
      </w:r>
      <w:r w:rsidRPr="00697E8F">
        <w:rPr>
          <w:rFonts w:ascii="Verdana" w:hAnsi="Verdana"/>
          <w:bCs/>
        </w:rPr>
        <w:t xml:space="preserve">, județul Buzău, conform  Anexei, care face parte integrantă din prezenta hotărâre. </w:t>
      </w:r>
    </w:p>
    <w:p w14:paraId="17C5B65B" w14:textId="77777777" w:rsidR="00E70E3D" w:rsidRPr="00697E8F" w:rsidRDefault="00E70E3D" w:rsidP="00E70E3D">
      <w:pPr>
        <w:ind w:firstLine="345"/>
        <w:jc w:val="both"/>
        <w:rPr>
          <w:rFonts w:ascii="Verdana" w:hAnsi="Verdana" w:cs="Arial"/>
        </w:rPr>
      </w:pPr>
      <w:r w:rsidRPr="00697E8F">
        <w:rPr>
          <w:rFonts w:ascii="Verdana" w:hAnsi="Verdana" w:cs="Arial"/>
        </w:rPr>
        <w:t xml:space="preserve">      </w:t>
      </w:r>
      <w:r w:rsidRPr="00697E8F">
        <w:rPr>
          <w:rFonts w:ascii="Verdana" w:hAnsi="Verdana" w:cs="Arial"/>
          <w:b/>
        </w:rPr>
        <w:t>Art.2)</w:t>
      </w:r>
      <w:r w:rsidRPr="00697E8F">
        <w:rPr>
          <w:rFonts w:ascii="Verdana" w:hAnsi="Verdana" w:cs="Arial"/>
        </w:rPr>
        <w:t xml:space="preserve"> La data adoptării prezentei hotărâri, orice prevedere contrară acesteia își încetează valabilitate.</w:t>
      </w:r>
    </w:p>
    <w:p w14:paraId="16F184B9" w14:textId="77777777" w:rsidR="00E70E3D" w:rsidRPr="002F29CA" w:rsidRDefault="00E70E3D" w:rsidP="00E70E3D">
      <w:pPr>
        <w:jc w:val="both"/>
        <w:rPr>
          <w:rFonts w:ascii="Verdana" w:hAnsi="Verdana"/>
          <w:lang w:val="fr-FR"/>
        </w:rPr>
      </w:pPr>
      <w:r w:rsidRPr="00697E8F">
        <w:rPr>
          <w:rFonts w:ascii="Verdana" w:hAnsi="Verdana"/>
          <w:b/>
        </w:rPr>
        <w:t xml:space="preserve">          </w:t>
      </w:r>
      <w:r w:rsidRPr="00697E8F">
        <w:rPr>
          <w:rFonts w:ascii="Verdana" w:hAnsi="Verdana"/>
          <w:b/>
          <w:lang w:val="fr-FR"/>
        </w:rPr>
        <w:t xml:space="preserve">Art.3) </w:t>
      </w:r>
      <w:r w:rsidRPr="00697E8F">
        <w:rPr>
          <w:rFonts w:ascii="Verdana" w:hAnsi="Verdana"/>
          <w:lang w:val="fr-FR"/>
        </w:rPr>
        <w:t xml:space="preserve"> Prezenta hotărâre va fi comunicată prin grija secretarului general, instituțiilor și autorităților interesate, și se va publica în format electronic </w:t>
      </w:r>
      <w:r>
        <w:rPr>
          <w:rFonts w:ascii="Verdana" w:hAnsi="Verdana"/>
          <w:lang w:val="fr-FR"/>
        </w:rPr>
        <w:t xml:space="preserve"> </w:t>
      </w:r>
      <w:r w:rsidRPr="00697E8F">
        <w:rPr>
          <w:rFonts w:ascii="Verdana" w:hAnsi="Verdana"/>
          <w:lang w:val="fr-FR"/>
        </w:rPr>
        <w:t>.</w:t>
      </w:r>
    </w:p>
    <w:p w14:paraId="4A7D6182" w14:textId="77777777" w:rsidR="00E70E3D" w:rsidRPr="00697E8F" w:rsidRDefault="00E70E3D" w:rsidP="00E70E3D">
      <w:pPr>
        <w:ind w:right="-360"/>
        <w:rPr>
          <w:rFonts w:ascii="Verdana" w:hAnsi="Verdana"/>
          <w:b/>
          <w:bCs/>
        </w:rPr>
      </w:pPr>
      <w:r w:rsidRPr="00697E8F">
        <w:rPr>
          <w:rFonts w:ascii="Verdana" w:hAnsi="Verdana"/>
          <w:b/>
          <w:bCs/>
        </w:rPr>
        <w:t xml:space="preserve">    </w:t>
      </w:r>
    </w:p>
    <w:p w14:paraId="471289D3" w14:textId="77777777" w:rsidR="00E70E3D" w:rsidRPr="00697E8F" w:rsidRDefault="00E70E3D" w:rsidP="00E70E3D">
      <w:pPr>
        <w:ind w:right="-360"/>
        <w:rPr>
          <w:rFonts w:ascii="Verdana" w:hAnsi="Verdana"/>
          <w:b/>
        </w:rPr>
      </w:pPr>
      <w:r w:rsidRPr="00697E8F">
        <w:rPr>
          <w:rFonts w:ascii="Verdana" w:hAnsi="Verdana"/>
          <w:b/>
        </w:rPr>
        <w:t xml:space="preserve">              PREȘEDINTE DE ȘEDINȚĂ,                                                                                  </w:t>
      </w:r>
    </w:p>
    <w:p w14:paraId="2D3E3613" w14:textId="77777777" w:rsidR="00E70E3D" w:rsidRPr="00697E8F" w:rsidRDefault="00E70E3D" w:rsidP="00E70E3D">
      <w:pPr>
        <w:ind w:right="-360"/>
        <w:rPr>
          <w:rFonts w:ascii="Verdana" w:hAnsi="Verdana"/>
        </w:rPr>
      </w:pPr>
      <w:r w:rsidRPr="00697E8F">
        <w:rPr>
          <w:rFonts w:ascii="Verdana" w:hAnsi="Verdana"/>
        </w:rPr>
        <w:t xml:space="preserve">                 </w:t>
      </w:r>
      <w:r>
        <w:rPr>
          <w:rFonts w:ascii="Verdana" w:hAnsi="Verdana"/>
        </w:rPr>
        <w:t xml:space="preserve"> IOANA   HARMANESCU </w:t>
      </w:r>
      <w:r w:rsidRPr="00697E8F">
        <w:rPr>
          <w:rFonts w:ascii="Verdana" w:hAnsi="Verdana"/>
        </w:rPr>
        <w:t xml:space="preserve"> </w:t>
      </w:r>
    </w:p>
    <w:p w14:paraId="46AD4940" w14:textId="77777777" w:rsidR="00E70E3D" w:rsidRPr="00697E8F" w:rsidRDefault="00E70E3D" w:rsidP="00E70E3D">
      <w:pPr>
        <w:ind w:right="-360"/>
        <w:rPr>
          <w:rFonts w:ascii="Verdana" w:hAnsi="Verdana"/>
          <w:b/>
        </w:rPr>
      </w:pPr>
      <w:r w:rsidRPr="00697E8F">
        <w:rPr>
          <w:rFonts w:ascii="Verdana" w:hAnsi="Verdana"/>
        </w:rPr>
        <w:t xml:space="preserve">                                                                               </w:t>
      </w:r>
      <w:r w:rsidRPr="00697E8F">
        <w:rPr>
          <w:rFonts w:ascii="Verdana" w:hAnsi="Verdana"/>
          <w:b/>
        </w:rPr>
        <w:t>Contrasemnează,</w:t>
      </w:r>
    </w:p>
    <w:p w14:paraId="00DFE7A2" w14:textId="77777777" w:rsidR="00E70E3D" w:rsidRPr="00697E8F" w:rsidRDefault="00E70E3D" w:rsidP="00E70E3D">
      <w:pPr>
        <w:ind w:right="-360"/>
        <w:rPr>
          <w:rFonts w:ascii="Verdana" w:hAnsi="Verdana"/>
        </w:rPr>
      </w:pPr>
      <w:r w:rsidRPr="00697E8F">
        <w:rPr>
          <w:rFonts w:ascii="Verdana" w:hAnsi="Verdana"/>
        </w:rPr>
        <w:t xml:space="preserve">                                                                                 Secretar general,</w:t>
      </w:r>
    </w:p>
    <w:p w14:paraId="28C5DAFD" w14:textId="77777777" w:rsidR="00E70E3D" w:rsidRPr="00697E8F" w:rsidRDefault="00E70E3D" w:rsidP="00E70E3D">
      <w:pPr>
        <w:ind w:right="-360"/>
        <w:rPr>
          <w:rFonts w:ascii="Verdana" w:hAnsi="Verdana"/>
        </w:rPr>
      </w:pPr>
      <w:r w:rsidRPr="00697E8F">
        <w:rPr>
          <w:rFonts w:ascii="Verdana" w:hAnsi="Verdana"/>
        </w:rPr>
        <w:t xml:space="preserve">                                                                       </w:t>
      </w:r>
      <w:r>
        <w:rPr>
          <w:rFonts w:ascii="Verdana" w:hAnsi="Verdana"/>
        </w:rPr>
        <w:t>ROBERT  VASILE</w:t>
      </w:r>
      <w:r w:rsidRPr="00697E8F">
        <w:rPr>
          <w:rFonts w:ascii="Verdana" w:hAnsi="Verdana"/>
        </w:rPr>
        <w:t xml:space="preserve"> </w:t>
      </w:r>
      <w:r>
        <w:rPr>
          <w:rFonts w:ascii="Verdana" w:hAnsi="Verdana"/>
        </w:rPr>
        <w:t xml:space="preserve">MOISAC </w:t>
      </w:r>
      <w:r w:rsidRPr="00697E8F">
        <w:rPr>
          <w:rFonts w:ascii="Verdana" w:hAnsi="Verdana"/>
        </w:rPr>
        <w:t xml:space="preserve">                                                                               </w:t>
      </w:r>
    </w:p>
    <w:p w14:paraId="496EEB09" w14:textId="77777777" w:rsidR="00E70E3D" w:rsidRPr="00697E8F" w:rsidRDefault="00E70E3D" w:rsidP="00E70E3D">
      <w:pPr>
        <w:ind w:right="-360"/>
        <w:rPr>
          <w:rFonts w:ascii="Verdana" w:hAnsi="Verdana"/>
        </w:rPr>
      </w:pPr>
    </w:p>
    <w:p w14:paraId="3F3B966B" w14:textId="77777777" w:rsidR="00E70E3D" w:rsidRPr="00697E8F" w:rsidRDefault="00E70E3D" w:rsidP="00E70E3D">
      <w:pPr>
        <w:jc w:val="both"/>
        <w:rPr>
          <w:rFonts w:ascii="Verdana" w:hAnsi="Verdana"/>
          <w:i/>
          <w:color w:val="0000FF"/>
          <w:sz w:val="16"/>
          <w:szCs w:val="16"/>
        </w:rPr>
      </w:pPr>
      <w:r w:rsidRPr="00697E8F">
        <w:rPr>
          <w:rFonts w:ascii="Verdana" w:hAnsi="Verdana"/>
          <w:i/>
          <w:color w:val="0000FF"/>
          <w:sz w:val="16"/>
          <w:szCs w:val="16"/>
        </w:rPr>
        <w:t xml:space="preserve">Aceasta hotarare a fost adoptata de Consiliul local al comunei </w:t>
      </w:r>
      <w:r>
        <w:rPr>
          <w:rFonts w:ascii="Verdana" w:hAnsi="Verdana"/>
          <w:i/>
          <w:color w:val="0000FF"/>
          <w:sz w:val="16"/>
          <w:szCs w:val="16"/>
        </w:rPr>
        <w:t xml:space="preserve">C.A.Rosetti </w:t>
      </w:r>
      <w:r w:rsidRPr="00697E8F">
        <w:rPr>
          <w:rFonts w:ascii="Verdana" w:hAnsi="Verdana"/>
          <w:i/>
          <w:color w:val="0000FF"/>
          <w:sz w:val="16"/>
          <w:szCs w:val="16"/>
        </w:rPr>
        <w:t xml:space="preserve">  in sedinta din data de </w:t>
      </w:r>
      <w:r>
        <w:rPr>
          <w:rFonts w:ascii="Verdana" w:hAnsi="Verdana"/>
          <w:i/>
          <w:color w:val="0000FF"/>
          <w:sz w:val="16"/>
          <w:szCs w:val="16"/>
        </w:rPr>
        <w:t xml:space="preserve">16.12.2020 </w:t>
      </w:r>
      <w:r w:rsidRPr="00697E8F">
        <w:rPr>
          <w:rFonts w:ascii="Verdana" w:hAnsi="Verdana"/>
          <w:i/>
          <w:color w:val="0000FF"/>
          <w:sz w:val="16"/>
          <w:szCs w:val="16"/>
        </w:rPr>
        <w:t xml:space="preserve"> cu respectarea prevederilor art. 139  din O.U.G. nr.57/2019 Codul administrativ , cu un numar de_</w:t>
      </w:r>
      <w:r>
        <w:rPr>
          <w:rFonts w:ascii="Verdana" w:hAnsi="Verdana"/>
          <w:i/>
          <w:color w:val="0000FF"/>
          <w:sz w:val="16"/>
          <w:szCs w:val="16"/>
        </w:rPr>
        <w:t>13</w:t>
      </w:r>
      <w:r w:rsidRPr="00697E8F">
        <w:rPr>
          <w:rFonts w:ascii="Verdana" w:hAnsi="Verdana"/>
          <w:i/>
          <w:color w:val="0000FF"/>
          <w:sz w:val="16"/>
          <w:szCs w:val="16"/>
        </w:rPr>
        <w:t xml:space="preserve"> voturi pentru</w:t>
      </w:r>
      <w:r>
        <w:rPr>
          <w:rFonts w:ascii="Verdana" w:hAnsi="Verdana"/>
          <w:i/>
          <w:color w:val="0000FF"/>
          <w:sz w:val="16"/>
          <w:szCs w:val="16"/>
        </w:rPr>
        <w:t xml:space="preserve"> (unanimitate )</w:t>
      </w:r>
      <w:r w:rsidRPr="00697E8F">
        <w:rPr>
          <w:rFonts w:ascii="Verdana" w:hAnsi="Verdana"/>
          <w:i/>
          <w:color w:val="0000FF"/>
          <w:sz w:val="16"/>
          <w:szCs w:val="16"/>
        </w:rPr>
        <w:t xml:space="preserve"> ,</w:t>
      </w:r>
      <w:r>
        <w:rPr>
          <w:rFonts w:ascii="Verdana" w:hAnsi="Verdana"/>
          <w:i/>
          <w:color w:val="0000FF"/>
          <w:sz w:val="16"/>
          <w:szCs w:val="16"/>
        </w:rPr>
        <w:t xml:space="preserve"> 0</w:t>
      </w:r>
      <w:r w:rsidRPr="00697E8F">
        <w:rPr>
          <w:rFonts w:ascii="Verdana" w:hAnsi="Verdana"/>
          <w:i/>
          <w:color w:val="0000FF"/>
          <w:sz w:val="16"/>
          <w:szCs w:val="16"/>
        </w:rPr>
        <w:t xml:space="preserve"> abtineri si</w:t>
      </w:r>
      <w:r>
        <w:rPr>
          <w:rFonts w:ascii="Verdana" w:hAnsi="Verdana"/>
          <w:i/>
          <w:color w:val="0000FF"/>
          <w:sz w:val="16"/>
          <w:szCs w:val="16"/>
        </w:rPr>
        <w:t xml:space="preserve"> 0</w:t>
      </w:r>
      <w:r w:rsidRPr="00697E8F">
        <w:rPr>
          <w:rFonts w:ascii="Verdana" w:hAnsi="Verdana"/>
          <w:i/>
          <w:color w:val="0000FF"/>
          <w:sz w:val="16"/>
          <w:szCs w:val="16"/>
        </w:rPr>
        <w:t xml:space="preserve"> voturi impotriva  , din numarul total de 1</w:t>
      </w:r>
      <w:r>
        <w:rPr>
          <w:rFonts w:ascii="Verdana" w:hAnsi="Verdana"/>
          <w:i/>
          <w:color w:val="0000FF"/>
          <w:sz w:val="16"/>
          <w:szCs w:val="16"/>
        </w:rPr>
        <w:t>3</w:t>
      </w:r>
      <w:r w:rsidRPr="00697E8F">
        <w:rPr>
          <w:rFonts w:ascii="Verdana" w:hAnsi="Verdana"/>
          <w:i/>
          <w:color w:val="0000FF"/>
          <w:sz w:val="16"/>
          <w:szCs w:val="16"/>
        </w:rPr>
        <w:t xml:space="preserve">  consilieri in functie si </w:t>
      </w:r>
      <w:r>
        <w:rPr>
          <w:rFonts w:ascii="Verdana" w:hAnsi="Verdana"/>
          <w:i/>
          <w:color w:val="0000FF"/>
          <w:sz w:val="16"/>
          <w:szCs w:val="16"/>
        </w:rPr>
        <w:t>13</w:t>
      </w:r>
      <w:r w:rsidRPr="00697E8F">
        <w:rPr>
          <w:rFonts w:ascii="Verdana" w:hAnsi="Verdana"/>
          <w:i/>
          <w:color w:val="0000FF"/>
          <w:sz w:val="16"/>
          <w:szCs w:val="16"/>
        </w:rPr>
        <w:t xml:space="preserve">  consilieri prezenti la sedinta. </w:t>
      </w:r>
    </w:p>
    <w:p w14:paraId="6C065671" w14:textId="77777777" w:rsidR="00E70E3D" w:rsidRDefault="00E70E3D" w:rsidP="00E70E3D">
      <w:pPr>
        <w:ind w:right="-360"/>
        <w:rPr>
          <w:rFonts w:ascii="Verdana" w:hAnsi="Verdana"/>
          <w:i/>
          <w:color w:val="0000FF"/>
          <w:sz w:val="16"/>
          <w:szCs w:val="16"/>
        </w:rPr>
      </w:pPr>
    </w:p>
    <w:p w14:paraId="4A2F2982" w14:textId="77777777" w:rsidR="00E70E3D" w:rsidRDefault="00E70E3D" w:rsidP="00E70E3D">
      <w:pPr>
        <w:ind w:right="-360"/>
        <w:rPr>
          <w:rFonts w:ascii="Verdana" w:hAnsi="Verdana"/>
          <w:i/>
          <w:color w:val="0000FF"/>
          <w:sz w:val="16"/>
          <w:szCs w:val="16"/>
        </w:rPr>
      </w:pPr>
    </w:p>
    <w:p w14:paraId="0E582ED4" w14:textId="77777777" w:rsidR="00E70E3D" w:rsidRDefault="00E70E3D" w:rsidP="00E70E3D">
      <w:pPr>
        <w:ind w:right="-360"/>
        <w:rPr>
          <w:rFonts w:ascii="Verdana" w:hAnsi="Verdana"/>
          <w:i/>
          <w:color w:val="0000FF"/>
          <w:sz w:val="16"/>
          <w:szCs w:val="16"/>
        </w:rPr>
      </w:pPr>
    </w:p>
    <w:p w14:paraId="6809433F" w14:textId="77777777" w:rsidR="00E70E3D" w:rsidRPr="00697E8F" w:rsidRDefault="00E70E3D" w:rsidP="00E70E3D">
      <w:pPr>
        <w:ind w:right="-360"/>
        <w:rPr>
          <w:rFonts w:ascii="Verdana" w:hAnsi="Verdana"/>
          <w:b/>
          <w:sz w:val="16"/>
          <w:szCs w:val="16"/>
        </w:rPr>
      </w:pPr>
      <w:r w:rsidRPr="00697E8F">
        <w:rPr>
          <w:rFonts w:ascii="Verdana" w:hAnsi="Verdana"/>
          <w:b/>
          <w:sz w:val="16"/>
          <w:szCs w:val="16"/>
        </w:rPr>
        <w:t xml:space="preserve">                  </w:t>
      </w:r>
    </w:p>
    <w:p w14:paraId="4665A59F" w14:textId="77777777" w:rsidR="00E70E3D" w:rsidRPr="00697E8F" w:rsidRDefault="00E70E3D" w:rsidP="00E70E3D">
      <w:pPr>
        <w:rPr>
          <w:rFonts w:ascii="Verdana" w:hAnsi="Verdana"/>
          <w:b/>
        </w:rPr>
      </w:pPr>
      <w:r w:rsidRPr="00697E8F">
        <w:rPr>
          <w:rFonts w:ascii="Verdana" w:hAnsi="Verdana"/>
          <w:b/>
        </w:rPr>
        <w:t xml:space="preserve">JUDEŢUL BUZAU </w:t>
      </w:r>
    </w:p>
    <w:p w14:paraId="448FA784" w14:textId="77777777" w:rsidR="00E70E3D" w:rsidRPr="00697E8F" w:rsidRDefault="00E70E3D" w:rsidP="00E70E3D">
      <w:pPr>
        <w:rPr>
          <w:rFonts w:ascii="Verdana" w:hAnsi="Verdana"/>
          <w:b/>
        </w:rPr>
      </w:pPr>
      <w:r w:rsidRPr="00697E8F">
        <w:rPr>
          <w:rFonts w:ascii="Verdana" w:hAnsi="Verdana"/>
          <w:b/>
        </w:rPr>
        <w:t xml:space="preserve">COMUNA </w:t>
      </w:r>
      <w:r>
        <w:rPr>
          <w:rFonts w:ascii="Verdana" w:hAnsi="Verdana"/>
          <w:b/>
        </w:rPr>
        <w:t xml:space="preserve"> C.A.ROSETTI </w:t>
      </w:r>
    </w:p>
    <w:p w14:paraId="561A5C3A" w14:textId="77777777" w:rsidR="00E70E3D" w:rsidRPr="00697E8F" w:rsidRDefault="00E70E3D" w:rsidP="00E70E3D">
      <w:pPr>
        <w:rPr>
          <w:rFonts w:ascii="Verdana" w:hAnsi="Verdana"/>
          <w:b/>
        </w:rPr>
      </w:pPr>
      <w:r w:rsidRPr="00697E8F">
        <w:rPr>
          <w:rFonts w:ascii="Verdana" w:hAnsi="Verdana"/>
          <w:b/>
        </w:rPr>
        <w:t>PRIMAR</w:t>
      </w:r>
    </w:p>
    <w:p w14:paraId="4C50FEC7" w14:textId="77777777" w:rsidR="00E70E3D" w:rsidRPr="00697E8F" w:rsidRDefault="00E70E3D" w:rsidP="00E70E3D">
      <w:pPr>
        <w:pBdr>
          <w:bottom w:val="double" w:sz="6" w:space="1" w:color="auto"/>
        </w:pBdr>
        <w:rPr>
          <w:rFonts w:ascii="Verdana" w:hAnsi="Verdana"/>
          <w:b/>
        </w:rPr>
      </w:pPr>
      <w:r w:rsidRPr="00697E8F">
        <w:rPr>
          <w:rFonts w:ascii="Verdana" w:hAnsi="Verdana"/>
          <w:b/>
        </w:rPr>
        <w:t xml:space="preserve">NR. </w:t>
      </w:r>
      <w:r>
        <w:rPr>
          <w:rFonts w:ascii="Verdana" w:hAnsi="Verdana"/>
          <w:b/>
        </w:rPr>
        <w:t>5814</w:t>
      </w:r>
      <w:r w:rsidRPr="00697E8F">
        <w:rPr>
          <w:rFonts w:ascii="Verdana" w:hAnsi="Verdana"/>
          <w:b/>
        </w:rPr>
        <w:t>/2.</w:t>
      </w:r>
      <w:r>
        <w:rPr>
          <w:rFonts w:ascii="Verdana" w:hAnsi="Verdana"/>
          <w:b/>
        </w:rPr>
        <w:t>12</w:t>
      </w:r>
      <w:r w:rsidRPr="00697E8F">
        <w:rPr>
          <w:rFonts w:ascii="Verdana" w:hAnsi="Verdana"/>
          <w:b/>
        </w:rPr>
        <w:t>.20</w:t>
      </w:r>
      <w:r>
        <w:rPr>
          <w:rFonts w:ascii="Verdana" w:hAnsi="Verdana"/>
          <w:b/>
        </w:rPr>
        <w:t>20</w:t>
      </w:r>
    </w:p>
    <w:p w14:paraId="5A4AECBC" w14:textId="77777777" w:rsidR="00E70E3D" w:rsidRPr="00697E8F" w:rsidRDefault="00E70E3D" w:rsidP="00E70E3D">
      <w:pPr>
        <w:rPr>
          <w:rFonts w:ascii="Verdana" w:hAnsi="Verdana"/>
          <w:b/>
        </w:rPr>
      </w:pPr>
    </w:p>
    <w:p w14:paraId="0768DD57" w14:textId="77777777" w:rsidR="00E70E3D" w:rsidRPr="00697E8F" w:rsidRDefault="00E70E3D" w:rsidP="00E70E3D">
      <w:pPr>
        <w:rPr>
          <w:rFonts w:ascii="Verdana" w:hAnsi="Verdana"/>
          <w:b/>
        </w:rPr>
      </w:pPr>
    </w:p>
    <w:p w14:paraId="5CFFFB71" w14:textId="77777777" w:rsidR="00E70E3D" w:rsidRPr="00697E8F" w:rsidRDefault="00E70E3D" w:rsidP="00E70E3D">
      <w:pPr>
        <w:rPr>
          <w:rFonts w:ascii="Verdana" w:hAnsi="Verdana"/>
          <w:b/>
        </w:rPr>
      </w:pPr>
    </w:p>
    <w:p w14:paraId="635DF7AA" w14:textId="77777777" w:rsidR="00E70E3D" w:rsidRPr="00697E8F" w:rsidRDefault="00E70E3D" w:rsidP="00E70E3D">
      <w:pPr>
        <w:rPr>
          <w:rFonts w:ascii="Verdana" w:hAnsi="Verdana"/>
          <w:b/>
        </w:rPr>
      </w:pPr>
    </w:p>
    <w:p w14:paraId="26F317E4" w14:textId="77777777" w:rsidR="00E70E3D" w:rsidRPr="00697E8F" w:rsidRDefault="00E70E3D" w:rsidP="00E70E3D">
      <w:pPr>
        <w:jc w:val="center"/>
        <w:rPr>
          <w:rFonts w:ascii="Verdana" w:hAnsi="Verdana"/>
          <w:b/>
        </w:rPr>
      </w:pPr>
      <w:r w:rsidRPr="00697E8F">
        <w:rPr>
          <w:rFonts w:ascii="Verdana" w:hAnsi="Verdana"/>
          <w:b/>
        </w:rPr>
        <w:t>REFERAT DE APROBARE</w:t>
      </w:r>
    </w:p>
    <w:p w14:paraId="56E84537" w14:textId="77777777" w:rsidR="00E70E3D" w:rsidRPr="00697E8F" w:rsidRDefault="00E70E3D" w:rsidP="00E70E3D">
      <w:pPr>
        <w:jc w:val="center"/>
        <w:rPr>
          <w:rFonts w:ascii="Verdana" w:hAnsi="Verdana"/>
          <w:b/>
        </w:rPr>
      </w:pPr>
      <w:r w:rsidRPr="00697E8F">
        <w:rPr>
          <w:rFonts w:ascii="Verdana" w:hAnsi="Verdana"/>
          <w:b/>
        </w:rPr>
        <w:t>(expunere de motive)</w:t>
      </w:r>
    </w:p>
    <w:p w14:paraId="27B44272" w14:textId="77777777" w:rsidR="00E70E3D" w:rsidRPr="00697E8F" w:rsidRDefault="00E70E3D" w:rsidP="00E70E3D">
      <w:pPr>
        <w:jc w:val="center"/>
        <w:rPr>
          <w:rFonts w:ascii="Verdana" w:hAnsi="Verdana"/>
          <w:b/>
        </w:rPr>
      </w:pPr>
    </w:p>
    <w:p w14:paraId="4965E5BB" w14:textId="77777777" w:rsidR="00E70E3D" w:rsidRPr="00697E8F" w:rsidRDefault="00E70E3D" w:rsidP="00E70E3D">
      <w:pPr>
        <w:jc w:val="center"/>
        <w:rPr>
          <w:rFonts w:ascii="Verdana" w:hAnsi="Verdana"/>
          <w:b/>
        </w:rPr>
      </w:pPr>
      <w:r w:rsidRPr="00697E8F">
        <w:rPr>
          <w:rFonts w:ascii="Verdana" w:hAnsi="Verdana"/>
          <w:b/>
        </w:rPr>
        <w:t>a proiectului de hotărâre privind aprobarea Regulamentului de organizare și funcționare al Consiliului local al Comunei C</w:t>
      </w:r>
      <w:r>
        <w:rPr>
          <w:rFonts w:ascii="Verdana" w:hAnsi="Verdana"/>
          <w:b/>
        </w:rPr>
        <w:t xml:space="preserve">.A.ROSETTI </w:t>
      </w:r>
      <w:r w:rsidRPr="00697E8F">
        <w:rPr>
          <w:rFonts w:ascii="Verdana" w:hAnsi="Verdana"/>
          <w:b/>
        </w:rPr>
        <w:t>, Judetul Buzau</w:t>
      </w:r>
    </w:p>
    <w:p w14:paraId="652B1A5D" w14:textId="77777777" w:rsidR="00E70E3D" w:rsidRPr="00697E8F" w:rsidRDefault="00E70E3D" w:rsidP="00E70E3D">
      <w:pPr>
        <w:spacing w:line="360" w:lineRule="auto"/>
        <w:outlineLvl w:val="1"/>
        <w:rPr>
          <w:rFonts w:ascii="Verdana" w:hAnsi="Verdana"/>
          <w:b/>
          <w:bCs/>
          <w:color w:val="000000"/>
          <w:u w:val="single"/>
        </w:rPr>
      </w:pPr>
    </w:p>
    <w:p w14:paraId="419F3D0C" w14:textId="77777777" w:rsidR="00E70E3D" w:rsidRPr="00697E8F" w:rsidRDefault="00E70E3D" w:rsidP="00E70E3D">
      <w:pPr>
        <w:ind w:firstLine="720"/>
        <w:rPr>
          <w:rFonts w:ascii="Verdana" w:hAnsi="Verdana"/>
        </w:rPr>
      </w:pPr>
      <w:r w:rsidRPr="00697E8F">
        <w:rPr>
          <w:rFonts w:ascii="Verdana" w:hAnsi="Verdana"/>
        </w:rPr>
        <w:t xml:space="preserve">Domnilor consilieri, </w:t>
      </w:r>
    </w:p>
    <w:p w14:paraId="14F5D858" w14:textId="77777777" w:rsidR="00E70E3D" w:rsidRPr="00697E8F" w:rsidRDefault="00E70E3D" w:rsidP="00E70E3D">
      <w:pPr>
        <w:ind w:firstLine="720"/>
        <w:jc w:val="both"/>
        <w:rPr>
          <w:rFonts w:ascii="Verdana" w:hAnsi="Verdana"/>
        </w:rPr>
      </w:pPr>
      <w:r w:rsidRPr="00697E8F">
        <w:rPr>
          <w:rFonts w:ascii="Verdana" w:hAnsi="Verdana"/>
        </w:rPr>
        <w:t>Codul administrativ adoptat  de Guvernul României, se aplică în activitatea autorităţilor şi instituţiilor administraţiei publice, în raporturile dintre autorităţile şi instituţiile administraţiei publice, precum şi în raporturile acestora cu alte subiecte de drept public sau privat.</w:t>
      </w:r>
    </w:p>
    <w:p w14:paraId="3679596C" w14:textId="77777777" w:rsidR="00E70E3D" w:rsidRPr="00697E8F" w:rsidRDefault="00E70E3D" w:rsidP="00E70E3D">
      <w:pPr>
        <w:ind w:firstLine="720"/>
        <w:jc w:val="both"/>
        <w:rPr>
          <w:rFonts w:ascii="Verdana" w:hAnsi="Verdana"/>
        </w:rPr>
      </w:pPr>
      <w:r w:rsidRPr="00697E8F">
        <w:rPr>
          <w:rFonts w:ascii="Verdana" w:hAnsi="Verdana"/>
        </w:rPr>
        <w:t>De asemenea, codul reglementează cadrul general pentru organizarea şi funcţionarea autorităţilor şi instituţiilor administraţiei publice, statutul personalului din cadrul acestora, răspunderea administrativă, serviciile publice, precum şi unele reguli specifice privind proprietatea publică şi privată a statului şi a unităţilor administrativ-teritoriale.</w:t>
      </w:r>
    </w:p>
    <w:p w14:paraId="68685993" w14:textId="77777777" w:rsidR="00E70E3D" w:rsidRPr="00697E8F" w:rsidRDefault="00E70E3D" w:rsidP="00E70E3D">
      <w:pPr>
        <w:ind w:firstLine="720"/>
        <w:jc w:val="both"/>
        <w:rPr>
          <w:rFonts w:ascii="Verdana" w:hAnsi="Verdana"/>
        </w:rPr>
      </w:pPr>
      <w:r w:rsidRPr="00697E8F">
        <w:rPr>
          <w:rFonts w:ascii="Verdana" w:hAnsi="Verdana"/>
        </w:rPr>
        <w:t xml:space="preserve">In aplicarea lui, Codul administrativ se completează cu </w:t>
      </w:r>
      <w:r w:rsidRPr="00697E8F">
        <w:rPr>
          <w:rFonts w:ascii="Verdana" w:hAnsi="Verdana"/>
          <w:vanish/>
        </w:rPr>
        <w:t>&lt;LLNK 12016     0853 241   0 51&gt;</w:t>
      </w:r>
      <w:r w:rsidRPr="00697E8F">
        <w:rPr>
          <w:rFonts w:ascii="Verdana" w:hAnsi="Verdana"/>
        </w:rPr>
        <w:t>Legea nr. 287/2009 privind Codul civil, republicată, cu modificările ulterioare, precum şi cu alte reglementări de drept comun aplicabile în materie.</w:t>
      </w:r>
    </w:p>
    <w:p w14:paraId="06415856" w14:textId="77777777" w:rsidR="00E70E3D" w:rsidRPr="00697E8F" w:rsidRDefault="00E70E3D" w:rsidP="00E70E3D">
      <w:pPr>
        <w:ind w:firstLine="720"/>
        <w:jc w:val="both"/>
        <w:rPr>
          <w:rFonts w:ascii="Verdana" w:hAnsi="Verdana"/>
        </w:rPr>
      </w:pPr>
      <w:r w:rsidRPr="00697E8F">
        <w:rPr>
          <w:rFonts w:ascii="Verdana" w:hAnsi="Verdana"/>
        </w:rPr>
        <w:t xml:space="preserve">Printre cele stabilite de codul administrativ, este impus si revizuirea Regulamentului de organizare și funcționare al Consiliului local al Comunei </w:t>
      </w:r>
      <w:r>
        <w:rPr>
          <w:rFonts w:ascii="Verdana" w:hAnsi="Verdana"/>
        </w:rPr>
        <w:t xml:space="preserve">C.A.Rosetti </w:t>
      </w:r>
      <w:r w:rsidRPr="00697E8F">
        <w:rPr>
          <w:rFonts w:ascii="Verdana" w:hAnsi="Verdana"/>
        </w:rPr>
        <w:t>, ceea ce face necesar  adoptarea unei hotărâri în acest sens.</w:t>
      </w:r>
    </w:p>
    <w:p w14:paraId="13E69F5B" w14:textId="77777777" w:rsidR="00E70E3D" w:rsidRPr="00697E8F" w:rsidRDefault="00E70E3D" w:rsidP="00E70E3D">
      <w:pPr>
        <w:ind w:firstLine="720"/>
        <w:jc w:val="both"/>
        <w:rPr>
          <w:rFonts w:ascii="Verdana" w:hAnsi="Verdana"/>
        </w:rPr>
      </w:pPr>
      <w:r w:rsidRPr="00697E8F">
        <w:rPr>
          <w:rFonts w:ascii="Verdana" w:hAnsi="Verdana"/>
        </w:rPr>
        <w:t xml:space="preserve"> Regulamentul de organizare și funcționare a consiliului local a fost revizuit conform prevederilor legale în vigoare, astfel încât poate fi aprobat de consiliul local.</w:t>
      </w:r>
    </w:p>
    <w:p w14:paraId="117C1DCF" w14:textId="77777777" w:rsidR="00E70E3D" w:rsidRPr="00697E8F" w:rsidRDefault="00E70E3D" w:rsidP="00E70E3D">
      <w:pPr>
        <w:ind w:firstLine="720"/>
        <w:rPr>
          <w:rFonts w:ascii="Verdana" w:hAnsi="Verdana"/>
        </w:rPr>
      </w:pPr>
    </w:p>
    <w:p w14:paraId="61904711" w14:textId="77777777" w:rsidR="00E70E3D" w:rsidRPr="00697E8F" w:rsidRDefault="00E70E3D" w:rsidP="00E70E3D">
      <w:pPr>
        <w:ind w:firstLine="720"/>
        <w:rPr>
          <w:rFonts w:ascii="Verdana" w:hAnsi="Verdana"/>
        </w:rPr>
      </w:pPr>
    </w:p>
    <w:p w14:paraId="77035234" w14:textId="77777777" w:rsidR="00E70E3D" w:rsidRPr="00697E8F" w:rsidRDefault="00E70E3D" w:rsidP="00E70E3D">
      <w:pPr>
        <w:jc w:val="both"/>
        <w:rPr>
          <w:rFonts w:ascii="Verdana" w:hAnsi="Verdana"/>
          <w:bCs/>
        </w:rPr>
      </w:pPr>
    </w:p>
    <w:p w14:paraId="55759ED5" w14:textId="77777777" w:rsidR="00E70E3D" w:rsidRPr="00697E8F" w:rsidRDefault="00E70E3D" w:rsidP="00E70E3D">
      <w:pPr>
        <w:ind w:firstLine="720"/>
        <w:jc w:val="center"/>
        <w:rPr>
          <w:rFonts w:ascii="Verdana" w:hAnsi="Verdana"/>
          <w:b/>
        </w:rPr>
      </w:pPr>
      <w:r w:rsidRPr="00697E8F">
        <w:rPr>
          <w:rFonts w:ascii="Verdana" w:hAnsi="Verdana"/>
          <w:b/>
        </w:rPr>
        <w:t>PRIMAR,</w:t>
      </w:r>
    </w:p>
    <w:p w14:paraId="1C5B3AA8" w14:textId="77777777" w:rsidR="00E70E3D" w:rsidRPr="00697E8F" w:rsidRDefault="00E70E3D" w:rsidP="00E70E3D">
      <w:pPr>
        <w:ind w:firstLine="720"/>
        <w:jc w:val="center"/>
        <w:rPr>
          <w:rFonts w:ascii="Verdana" w:hAnsi="Verdana"/>
          <w:b/>
        </w:rPr>
      </w:pPr>
    </w:p>
    <w:p w14:paraId="72E5FA5F" w14:textId="77777777" w:rsidR="00E70E3D" w:rsidRPr="00697E8F" w:rsidRDefault="00E70E3D" w:rsidP="00E70E3D">
      <w:pPr>
        <w:ind w:firstLine="720"/>
        <w:rPr>
          <w:rFonts w:ascii="Verdana" w:hAnsi="Verdana"/>
          <w:b/>
        </w:rPr>
      </w:pPr>
      <w:r>
        <w:rPr>
          <w:rFonts w:ascii="Verdana" w:hAnsi="Verdana"/>
          <w:b/>
        </w:rPr>
        <w:t xml:space="preserve">                                       COSTEL  CRACIUN </w:t>
      </w:r>
    </w:p>
    <w:p w14:paraId="7BC30951" w14:textId="77777777" w:rsidR="00E70E3D" w:rsidRPr="00697E8F" w:rsidRDefault="00E70E3D" w:rsidP="00E70E3D">
      <w:pPr>
        <w:ind w:firstLine="720"/>
        <w:jc w:val="center"/>
        <w:rPr>
          <w:rFonts w:ascii="Verdana" w:hAnsi="Verdana"/>
          <w:b/>
        </w:rPr>
      </w:pPr>
    </w:p>
    <w:p w14:paraId="04495D8B" w14:textId="77777777" w:rsidR="00E70E3D" w:rsidRPr="00697E8F" w:rsidRDefault="00E70E3D" w:rsidP="00E70E3D">
      <w:pPr>
        <w:ind w:firstLine="720"/>
        <w:jc w:val="center"/>
        <w:rPr>
          <w:rFonts w:ascii="Verdana" w:hAnsi="Verdana"/>
        </w:rPr>
      </w:pPr>
    </w:p>
    <w:p w14:paraId="0D964D61" w14:textId="77777777" w:rsidR="00E70E3D" w:rsidRPr="00697E8F" w:rsidRDefault="00E70E3D" w:rsidP="00E70E3D">
      <w:pPr>
        <w:ind w:firstLine="720"/>
        <w:jc w:val="center"/>
        <w:rPr>
          <w:rFonts w:ascii="Verdana" w:hAnsi="Verdana"/>
        </w:rPr>
      </w:pPr>
      <w:r w:rsidRPr="00697E8F">
        <w:rPr>
          <w:rFonts w:ascii="Verdana" w:hAnsi="Verdana"/>
        </w:rPr>
        <w:t xml:space="preserve"> </w:t>
      </w:r>
    </w:p>
    <w:p w14:paraId="5A233856" w14:textId="77777777" w:rsidR="00E70E3D" w:rsidRPr="00697E8F" w:rsidRDefault="00E70E3D" w:rsidP="00E70E3D">
      <w:pPr>
        <w:ind w:firstLine="720"/>
        <w:jc w:val="center"/>
        <w:rPr>
          <w:rFonts w:ascii="Verdana" w:hAnsi="Verdana"/>
        </w:rPr>
      </w:pPr>
    </w:p>
    <w:p w14:paraId="14351AA1" w14:textId="77777777" w:rsidR="00E70E3D" w:rsidRPr="00697E8F" w:rsidRDefault="00E70E3D" w:rsidP="00E70E3D">
      <w:pPr>
        <w:ind w:firstLine="720"/>
        <w:jc w:val="center"/>
        <w:rPr>
          <w:rFonts w:ascii="Verdana" w:hAnsi="Verdana"/>
        </w:rPr>
      </w:pPr>
    </w:p>
    <w:p w14:paraId="544B4EBB" w14:textId="77777777" w:rsidR="00E70E3D" w:rsidRPr="00697E8F" w:rsidRDefault="00E70E3D" w:rsidP="00E70E3D">
      <w:pPr>
        <w:ind w:firstLine="720"/>
        <w:jc w:val="center"/>
        <w:rPr>
          <w:rFonts w:ascii="Verdana" w:hAnsi="Verdana"/>
        </w:rPr>
      </w:pPr>
    </w:p>
    <w:p w14:paraId="68183745" w14:textId="77777777" w:rsidR="00E70E3D" w:rsidRPr="00697E8F" w:rsidRDefault="00E70E3D" w:rsidP="00E70E3D">
      <w:pPr>
        <w:rPr>
          <w:rFonts w:ascii="Verdana" w:hAnsi="Verdana"/>
          <w:b/>
        </w:rPr>
      </w:pPr>
      <w:r w:rsidRPr="00697E8F">
        <w:rPr>
          <w:rFonts w:ascii="Verdana" w:hAnsi="Verdana"/>
          <w:b/>
        </w:rPr>
        <w:t xml:space="preserve"> ROMÂNIA </w:t>
      </w:r>
    </w:p>
    <w:p w14:paraId="040D3C05" w14:textId="77777777" w:rsidR="00E70E3D" w:rsidRPr="00697E8F" w:rsidRDefault="00E70E3D" w:rsidP="00E70E3D">
      <w:pPr>
        <w:rPr>
          <w:rFonts w:ascii="Verdana" w:hAnsi="Verdana"/>
          <w:b/>
        </w:rPr>
      </w:pPr>
      <w:r w:rsidRPr="00697E8F">
        <w:rPr>
          <w:rFonts w:ascii="Verdana" w:hAnsi="Verdana"/>
          <w:b/>
        </w:rPr>
        <w:t xml:space="preserve">JUDEŢUL BUZĂU </w:t>
      </w:r>
    </w:p>
    <w:p w14:paraId="0AC43927" w14:textId="77777777" w:rsidR="00E70E3D" w:rsidRPr="00697E8F" w:rsidRDefault="00E70E3D" w:rsidP="00E70E3D">
      <w:pPr>
        <w:rPr>
          <w:rFonts w:ascii="Verdana" w:hAnsi="Verdana"/>
          <w:b/>
        </w:rPr>
      </w:pPr>
      <w:r w:rsidRPr="00697E8F">
        <w:rPr>
          <w:rFonts w:ascii="Verdana" w:hAnsi="Verdana"/>
          <w:b/>
        </w:rPr>
        <w:t>COMUNA C</w:t>
      </w:r>
      <w:r>
        <w:rPr>
          <w:rFonts w:ascii="Verdana" w:hAnsi="Verdana"/>
          <w:b/>
        </w:rPr>
        <w:t xml:space="preserve">.A.ROSETTI </w:t>
      </w:r>
    </w:p>
    <w:p w14:paraId="24D13C86" w14:textId="77777777" w:rsidR="00E70E3D" w:rsidRPr="00697E8F" w:rsidRDefault="00E70E3D" w:rsidP="00E70E3D">
      <w:pPr>
        <w:rPr>
          <w:rFonts w:ascii="Verdana" w:hAnsi="Verdana"/>
          <w:b/>
        </w:rPr>
      </w:pPr>
      <w:r w:rsidRPr="00697E8F">
        <w:rPr>
          <w:rFonts w:ascii="Verdana" w:hAnsi="Verdana"/>
          <w:b/>
        </w:rPr>
        <w:t>Secretar general</w:t>
      </w:r>
    </w:p>
    <w:p w14:paraId="0A0BB2BB" w14:textId="77777777" w:rsidR="00E70E3D" w:rsidRPr="00697E8F" w:rsidRDefault="00E70E3D" w:rsidP="00E70E3D">
      <w:pPr>
        <w:pBdr>
          <w:bottom w:val="double" w:sz="6" w:space="1" w:color="auto"/>
        </w:pBdr>
        <w:rPr>
          <w:rFonts w:ascii="Verdana" w:hAnsi="Verdana"/>
          <w:b/>
        </w:rPr>
      </w:pPr>
      <w:r w:rsidRPr="00697E8F">
        <w:rPr>
          <w:rFonts w:ascii="Verdana" w:hAnsi="Verdana"/>
          <w:b/>
        </w:rPr>
        <w:t>NR.</w:t>
      </w:r>
      <w:r>
        <w:rPr>
          <w:rFonts w:ascii="Verdana" w:hAnsi="Verdana"/>
          <w:b/>
        </w:rPr>
        <w:t>5815</w:t>
      </w:r>
      <w:r w:rsidRPr="00697E8F">
        <w:rPr>
          <w:rFonts w:ascii="Verdana" w:hAnsi="Verdana"/>
          <w:b/>
        </w:rPr>
        <w:t>/2.</w:t>
      </w:r>
      <w:r>
        <w:rPr>
          <w:rFonts w:ascii="Verdana" w:hAnsi="Verdana"/>
          <w:b/>
        </w:rPr>
        <w:t>12</w:t>
      </w:r>
      <w:r w:rsidRPr="00697E8F">
        <w:rPr>
          <w:rFonts w:ascii="Verdana" w:hAnsi="Verdana"/>
          <w:b/>
        </w:rPr>
        <w:t>.20</w:t>
      </w:r>
      <w:r>
        <w:rPr>
          <w:rFonts w:ascii="Verdana" w:hAnsi="Verdana"/>
          <w:b/>
        </w:rPr>
        <w:t>20</w:t>
      </w:r>
    </w:p>
    <w:p w14:paraId="7DD45F6F" w14:textId="77777777" w:rsidR="00E70E3D" w:rsidRPr="00697E8F" w:rsidRDefault="00E70E3D" w:rsidP="00E70E3D">
      <w:pPr>
        <w:rPr>
          <w:rFonts w:ascii="Verdana" w:hAnsi="Verdana"/>
          <w:b/>
        </w:rPr>
      </w:pPr>
    </w:p>
    <w:p w14:paraId="575E2BAB" w14:textId="77777777" w:rsidR="00E70E3D" w:rsidRPr="00697E8F" w:rsidRDefault="00E70E3D" w:rsidP="00E70E3D">
      <w:pPr>
        <w:jc w:val="center"/>
        <w:rPr>
          <w:rFonts w:ascii="Verdana" w:hAnsi="Verdana"/>
          <w:b/>
        </w:rPr>
      </w:pPr>
      <w:r w:rsidRPr="00697E8F">
        <w:rPr>
          <w:rFonts w:ascii="Verdana" w:hAnsi="Verdana"/>
          <w:b/>
        </w:rPr>
        <w:t>R A P O R T</w:t>
      </w:r>
    </w:p>
    <w:p w14:paraId="52BE332F" w14:textId="77777777" w:rsidR="00E70E3D" w:rsidRPr="00697E8F" w:rsidRDefault="00E70E3D" w:rsidP="00E70E3D">
      <w:pPr>
        <w:jc w:val="center"/>
        <w:rPr>
          <w:rFonts w:ascii="Verdana" w:hAnsi="Verdana"/>
          <w:b/>
        </w:rPr>
      </w:pPr>
    </w:p>
    <w:p w14:paraId="65BE79C6" w14:textId="77777777" w:rsidR="00E70E3D" w:rsidRPr="00697E8F" w:rsidRDefault="00E70E3D" w:rsidP="00E70E3D">
      <w:pPr>
        <w:jc w:val="center"/>
        <w:rPr>
          <w:rFonts w:ascii="Verdana" w:hAnsi="Verdana"/>
          <w:b/>
        </w:rPr>
      </w:pPr>
      <w:r w:rsidRPr="00697E8F">
        <w:rPr>
          <w:rFonts w:ascii="Verdana" w:hAnsi="Verdana"/>
        </w:rPr>
        <w:t>La proiectul de hotărâre privind aprobarea  Regulamentului de organizare și funcționare al Consiliului local al Comunei C</w:t>
      </w:r>
      <w:r>
        <w:rPr>
          <w:rFonts w:ascii="Verdana" w:hAnsi="Verdana"/>
        </w:rPr>
        <w:t xml:space="preserve">.A.Rosetti </w:t>
      </w:r>
      <w:r w:rsidRPr="00697E8F">
        <w:rPr>
          <w:rFonts w:ascii="Verdana" w:hAnsi="Verdana"/>
        </w:rPr>
        <w:t>.</w:t>
      </w:r>
    </w:p>
    <w:p w14:paraId="575289C1" w14:textId="77777777" w:rsidR="00E70E3D" w:rsidRPr="00697E8F" w:rsidRDefault="00E70E3D" w:rsidP="00E70E3D">
      <w:pPr>
        <w:rPr>
          <w:rFonts w:ascii="Verdana" w:hAnsi="Verdana"/>
          <w:b/>
        </w:rPr>
      </w:pPr>
    </w:p>
    <w:p w14:paraId="147B8F60" w14:textId="77777777" w:rsidR="00E70E3D" w:rsidRPr="00697E8F" w:rsidRDefault="00E70E3D" w:rsidP="00E70E3D">
      <w:pPr>
        <w:spacing w:line="360" w:lineRule="auto"/>
        <w:ind w:left="4320" w:firstLine="720"/>
        <w:jc w:val="center"/>
        <w:outlineLvl w:val="1"/>
        <w:rPr>
          <w:rFonts w:ascii="Verdana" w:hAnsi="Verdana"/>
          <w:b/>
          <w:bCs/>
          <w:color w:val="000000"/>
          <w:u w:val="single"/>
        </w:rPr>
      </w:pPr>
    </w:p>
    <w:p w14:paraId="63381CAE" w14:textId="77777777" w:rsidR="00E70E3D" w:rsidRPr="00697E8F" w:rsidRDefault="00E70E3D" w:rsidP="00E70E3D">
      <w:pPr>
        <w:jc w:val="both"/>
        <w:rPr>
          <w:rFonts w:ascii="Verdana" w:hAnsi="Verdana"/>
          <w:bCs/>
        </w:rPr>
      </w:pPr>
      <w:r w:rsidRPr="00697E8F">
        <w:rPr>
          <w:rFonts w:ascii="Verdana" w:hAnsi="Verdana"/>
          <w:bCs/>
        </w:rPr>
        <w:t xml:space="preserve">            Prin Ordonanța de Urgență a Guvernului României nr. 57/2019, a intrat în vigoare la data de 5 Iulie 2019, Codul administrativ.</w:t>
      </w:r>
    </w:p>
    <w:p w14:paraId="7AB131FF" w14:textId="77777777" w:rsidR="00E70E3D" w:rsidRPr="00697E8F" w:rsidRDefault="00E70E3D" w:rsidP="00E70E3D">
      <w:pPr>
        <w:jc w:val="both"/>
        <w:rPr>
          <w:rFonts w:ascii="Verdana" w:hAnsi="Verdana"/>
          <w:bCs/>
        </w:rPr>
      </w:pPr>
      <w:r w:rsidRPr="00697E8F">
        <w:rPr>
          <w:rFonts w:ascii="Verdana" w:hAnsi="Verdana"/>
          <w:bCs/>
        </w:rPr>
        <w:t xml:space="preserve">           Activitatea administrației publice locale, a avut în vedere angajamentele constante şi termenele asumate de România în raport cu instituţiile Uniunii Europene, precum şi riscurile de suspendare a fondurilor aferente unor programe operaţionale ca urmare a neimplementării în termenele asumate în documentele strategice, inclusiv Acordul de Parteneriat încheiat cu Comisia Europeană, a unor măsuri de reformă a administraţiei publice, a căror reglementare nu mai poate fi amânată,</w:t>
      </w:r>
    </w:p>
    <w:p w14:paraId="7AD80E53" w14:textId="77777777" w:rsidR="00E70E3D" w:rsidRPr="00697E8F" w:rsidRDefault="00E70E3D" w:rsidP="00E70E3D">
      <w:pPr>
        <w:jc w:val="both"/>
        <w:rPr>
          <w:rFonts w:ascii="Verdana" w:hAnsi="Verdana"/>
          <w:bCs/>
        </w:rPr>
      </w:pPr>
      <w:r w:rsidRPr="00697E8F">
        <w:rPr>
          <w:rFonts w:ascii="Verdana" w:hAnsi="Verdana"/>
          <w:bCs/>
        </w:rPr>
        <w:t xml:space="preserve">           De asemenea, ţinând cont de disfuncţionalităţile şi problemele semnalate în mod constant de către autorităţile administraţiei publice locale, ca urmare a neadoptării cadrului legal actual care reglementează organizarea şi funcţionarea acestor autorităţi la realităţile socio-economice şi la complexitatea şi dinamica activităţilor aferente furnizării serviciilor publice esenţiale pentru cetăţeni, în vederea aplicării principiului subsidiarităţii consacrat de </w:t>
      </w:r>
      <w:r w:rsidRPr="00697E8F">
        <w:rPr>
          <w:rFonts w:ascii="Verdana" w:hAnsi="Verdana"/>
          <w:bCs/>
          <w:vanish/>
        </w:rPr>
        <w:t>&lt;LLNK 11992     0490BO61   0 25&gt;</w:t>
      </w:r>
      <w:r w:rsidRPr="00697E8F">
        <w:rPr>
          <w:rFonts w:ascii="Verdana" w:hAnsi="Verdana"/>
          <w:bCs/>
        </w:rPr>
        <w:t xml:space="preserve">Tratatul Uniunii Europene şi de </w:t>
      </w:r>
      <w:r w:rsidRPr="00697E8F">
        <w:rPr>
          <w:rFonts w:ascii="Verdana" w:hAnsi="Verdana"/>
          <w:bCs/>
          <w:vanish/>
        </w:rPr>
        <w:t>&lt;LLNK 11985     0410BO01   0 23&gt;</w:t>
      </w:r>
      <w:r w:rsidRPr="00697E8F">
        <w:rPr>
          <w:rFonts w:ascii="Verdana" w:hAnsi="Verdana"/>
          <w:bCs/>
        </w:rPr>
        <w:t>Carta Autonomiei Locale,</w:t>
      </w:r>
    </w:p>
    <w:p w14:paraId="4DAA8EBF" w14:textId="77777777" w:rsidR="00E70E3D" w:rsidRPr="00697E8F" w:rsidRDefault="00E70E3D" w:rsidP="00E70E3D">
      <w:pPr>
        <w:jc w:val="both"/>
        <w:rPr>
          <w:rFonts w:ascii="Verdana" w:hAnsi="Verdana"/>
          <w:bCs/>
        </w:rPr>
      </w:pPr>
      <w:r w:rsidRPr="00697E8F">
        <w:rPr>
          <w:rFonts w:ascii="Verdana" w:hAnsi="Verdana"/>
          <w:bCs/>
        </w:rPr>
        <w:t xml:space="preserve">           Codul administrativ, se completează cu </w:t>
      </w:r>
      <w:r w:rsidRPr="00697E8F">
        <w:rPr>
          <w:rFonts w:ascii="Verdana" w:hAnsi="Verdana"/>
          <w:bCs/>
          <w:vanish/>
        </w:rPr>
        <w:t>&lt;LLNK 12016     0853 241   0 51&gt;</w:t>
      </w:r>
      <w:r w:rsidRPr="00697E8F">
        <w:rPr>
          <w:rFonts w:ascii="Verdana" w:hAnsi="Verdana"/>
          <w:bCs/>
        </w:rPr>
        <w:t>Legea nr. 287/2009 privind Codul civil, republicată, cu modificările ulterioare, precum şi cu alte reglementări de drept comun aplicabile în materie.</w:t>
      </w:r>
    </w:p>
    <w:p w14:paraId="23331453" w14:textId="77777777" w:rsidR="00E70E3D" w:rsidRPr="00697E8F" w:rsidRDefault="00E70E3D" w:rsidP="00E70E3D">
      <w:pPr>
        <w:jc w:val="both"/>
        <w:rPr>
          <w:rFonts w:ascii="Verdana" w:hAnsi="Verdana"/>
          <w:bCs/>
        </w:rPr>
      </w:pPr>
      <w:r w:rsidRPr="00697E8F">
        <w:rPr>
          <w:rFonts w:ascii="Verdana" w:hAnsi="Verdana"/>
          <w:bCs/>
        </w:rPr>
        <w:t xml:space="preserve">            Astfel, art. 632 din Legea nr. 57/2019 – Codul administrativ, instituie obligatia catre consiliile locale, ca în termen de 90 zile să î-și revizuiască regulamentele de organizare și funcționare.</w:t>
      </w:r>
    </w:p>
    <w:p w14:paraId="799F6CF2" w14:textId="77777777" w:rsidR="00E70E3D" w:rsidRPr="001A544A" w:rsidRDefault="00E70E3D" w:rsidP="00E70E3D">
      <w:pPr>
        <w:jc w:val="both"/>
        <w:rPr>
          <w:rFonts w:ascii="Verdana" w:hAnsi="Verdana"/>
          <w:bCs/>
        </w:rPr>
      </w:pPr>
      <w:r w:rsidRPr="00697E8F">
        <w:rPr>
          <w:rFonts w:ascii="Verdana" w:hAnsi="Verdana"/>
          <w:bCs/>
        </w:rPr>
        <w:t xml:space="preserve">            In consecință, proiectul de hotărâre inițiat, se impune a fi adoptat de către plenul consiliului local, în forma revizuită.</w:t>
      </w:r>
    </w:p>
    <w:p w14:paraId="742373FA" w14:textId="77777777" w:rsidR="00E70E3D" w:rsidRPr="00697E8F" w:rsidRDefault="00E70E3D" w:rsidP="00E70E3D">
      <w:pPr>
        <w:jc w:val="center"/>
        <w:rPr>
          <w:rFonts w:ascii="Verdana" w:hAnsi="Verdana"/>
          <w:b/>
        </w:rPr>
      </w:pPr>
      <w:r w:rsidRPr="00697E8F">
        <w:rPr>
          <w:rFonts w:ascii="Verdana" w:hAnsi="Verdana"/>
          <w:b/>
        </w:rPr>
        <w:t>Secretar general,</w:t>
      </w:r>
    </w:p>
    <w:p w14:paraId="0F252599" w14:textId="77777777" w:rsidR="00E70E3D" w:rsidRPr="00697E8F" w:rsidRDefault="00E70E3D" w:rsidP="00E70E3D">
      <w:pPr>
        <w:rPr>
          <w:rFonts w:ascii="Verdana" w:hAnsi="Verdana"/>
          <w:b/>
        </w:rPr>
      </w:pPr>
      <w:r>
        <w:rPr>
          <w:rFonts w:ascii="Verdana" w:hAnsi="Verdana"/>
          <w:b/>
        </w:rPr>
        <w:t xml:space="preserve">                                 ROBERT   VASILE  MOISAC </w:t>
      </w:r>
      <w:r w:rsidRPr="00697E8F">
        <w:rPr>
          <w:rFonts w:ascii="Verdana" w:hAnsi="Verdana"/>
          <w:b/>
        </w:rPr>
        <w:t xml:space="preserve"> </w:t>
      </w:r>
    </w:p>
    <w:p w14:paraId="1F202817" w14:textId="77777777" w:rsidR="00E70E3D" w:rsidRDefault="00E70E3D" w:rsidP="00E70E3D">
      <w:pPr>
        <w:pStyle w:val="Frspaiere"/>
        <w:jc w:val="both"/>
        <w:rPr>
          <w:rFonts w:ascii="Verdana" w:hAnsi="Verdana"/>
          <w:b/>
          <w:sz w:val="24"/>
          <w:szCs w:val="24"/>
          <w:lang w:val="ro-RO"/>
        </w:rPr>
      </w:pPr>
      <w:r>
        <w:rPr>
          <w:rFonts w:ascii="Verdana" w:hAnsi="Verdana"/>
          <w:b/>
          <w:sz w:val="24"/>
          <w:szCs w:val="24"/>
          <w:lang w:val="ro-RO"/>
        </w:rPr>
        <w:lastRenderedPageBreak/>
        <w:t xml:space="preserve">                                                                                        Anexă la </w:t>
      </w:r>
    </w:p>
    <w:p w14:paraId="2FAEB51A" w14:textId="77777777" w:rsidR="00E70E3D" w:rsidRDefault="00E70E3D" w:rsidP="00E70E3D">
      <w:pPr>
        <w:pStyle w:val="Frspaiere"/>
        <w:jc w:val="both"/>
        <w:rPr>
          <w:rFonts w:ascii="Verdana" w:hAnsi="Verdana"/>
          <w:sz w:val="24"/>
          <w:szCs w:val="24"/>
          <w:lang w:val="ro-RO"/>
        </w:rPr>
      </w:pPr>
      <w:r>
        <w:rPr>
          <w:rFonts w:ascii="Verdana" w:hAnsi="Verdana"/>
          <w:b/>
          <w:sz w:val="24"/>
          <w:szCs w:val="24"/>
          <w:lang w:val="ro-RO"/>
        </w:rPr>
        <w:t xml:space="preserve">                                                                                H.C.L. nr. 29/2020</w:t>
      </w:r>
      <w:r>
        <w:rPr>
          <w:rFonts w:ascii="Verdana" w:hAnsi="Verdana"/>
          <w:sz w:val="24"/>
          <w:szCs w:val="24"/>
          <w:lang w:val="ro-RO"/>
        </w:rPr>
        <w:t>.</w:t>
      </w:r>
    </w:p>
    <w:p w14:paraId="5C666981" w14:textId="77777777" w:rsidR="00E70E3D" w:rsidRDefault="00E70E3D" w:rsidP="00E70E3D">
      <w:pPr>
        <w:pStyle w:val="Frspaiere"/>
        <w:jc w:val="both"/>
        <w:rPr>
          <w:rFonts w:ascii="Verdana" w:hAnsi="Verdana"/>
          <w:sz w:val="24"/>
          <w:szCs w:val="24"/>
          <w:lang w:val="ro-RO"/>
        </w:rPr>
      </w:pPr>
    </w:p>
    <w:p w14:paraId="5FEA6981" w14:textId="77777777" w:rsidR="00E70E3D" w:rsidRDefault="00E70E3D" w:rsidP="00E70E3D">
      <w:pPr>
        <w:pStyle w:val="Frspaiere"/>
        <w:jc w:val="center"/>
        <w:rPr>
          <w:rFonts w:ascii="Verdana" w:hAnsi="Verdana"/>
          <w:b/>
          <w:sz w:val="36"/>
          <w:szCs w:val="36"/>
          <w:lang w:val="ro-RO"/>
        </w:rPr>
      </w:pPr>
      <w:r>
        <w:rPr>
          <w:rFonts w:ascii="Verdana" w:hAnsi="Verdana"/>
          <w:b/>
          <w:sz w:val="36"/>
          <w:szCs w:val="36"/>
          <w:lang w:val="ro-RO"/>
        </w:rPr>
        <w:t>REGULAMENT</w:t>
      </w:r>
    </w:p>
    <w:p w14:paraId="3EDE6C6E" w14:textId="77777777" w:rsidR="00E70E3D" w:rsidRDefault="00E70E3D" w:rsidP="00E70E3D">
      <w:pPr>
        <w:pStyle w:val="Frspaiere"/>
        <w:jc w:val="center"/>
        <w:rPr>
          <w:rFonts w:ascii="Verdana" w:hAnsi="Verdana"/>
          <w:b/>
          <w:sz w:val="36"/>
          <w:szCs w:val="36"/>
          <w:lang w:val="ro-RO"/>
        </w:rPr>
      </w:pPr>
    </w:p>
    <w:p w14:paraId="75F28762" w14:textId="77777777" w:rsidR="00E70E3D" w:rsidRDefault="00E70E3D" w:rsidP="00E70E3D">
      <w:pPr>
        <w:pStyle w:val="Frspaiere"/>
        <w:jc w:val="center"/>
        <w:rPr>
          <w:rFonts w:ascii="Verdana" w:hAnsi="Verdana"/>
          <w:b/>
          <w:sz w:val="24"/>
          <w:szCs w:val="24"/>
          <w:lang w:val="ro-RO"/>
        </w:rPr>
      </w:pPr>
      <w:r>
        <w:rPr>
          <w:rFonts w:ascii="Verdana" w:hAnsi="Verdana"/>
          <w:b/>
          <w:sz w:val="24"/>
          <w:szCs w:val="24"/>
          <w:lang w:val="ro-RO"/>
        </w:rPr>
        <w:t xml:space="preserve">DE ORGANIZARE </w:t>
      </w:r>
      <w:r>
        <w:rPr>
          <w:rFonts w:ascii="Verdana" w:hAnsi="Verdana" w:cs="Cambria"/>
          <w:b/>
          <w:sz w:val="24"/>
          <w:szCs w:val="24"/>
          <w:lang w:val="ro-RO"/>
        </w:rPr>
        <w:t>Ş</w:t>
      </w:r>
      <w:r>
        <w:rPr>
          <w:rFonts w:ascii="Verdana" w:hAnsi="Verdana"/>
          <w:b/>
          <w:sz w:val="24"/>
          <w:szCs w:val="24"/>
          <w:lang w:val="ro-RO"/>
        </w:rPr>
        <w:t>I FUNC</w:t>
      </w:r>
      <w:r>
        <w:rPr>
          <w:rFonts w:ascii="Verdana" w:hAnsi="Verdana" w:cs="Cambria"/>
          <w:b/>
          <w:sz w:val="24"/>
          <w:szCs w:val="24"/>
          <w:lang w:val="ro-RO"/>
        </w:rPr>
        <w:t>Ţ</w:t>
      </w:r>
      <w:r>
        <w:rPr>
          <w:rFonts w:ascii="Verdana" w:hAnsi="Verdana"/>
          <w:b/>
          <w:sz w:val="24"/>
          <w:szCs w:val="24"/>
          <w:lang w:val="ro-RO"/>
        </w:rPr>
        <w:t>IONARE</w:t>
      </w:r>
    </w:p>
    <w:p w14:paraId="7440A91E" w14:textId="77777777" w:rsidR="00E70E3D" w:rsidRDefault="00E70E3D" w:rsidP="00E70E3D">
      <w:pPr>
        <w:pStyle w:val="Frspaiere"/>
        <w:jc w:val="center"/>
        <w:rPr>
          <w:rFonts w:ascii="Verdana" w:hAnsi="Verdana"/>
          <w:b/>
          <w:sz w:val="24"/>
          <w:szCs w:val="24"/>
          <w:lang w:val="ro-RO"/>
        </w:rPr>
      </w:pPr>
      <w:r>
        <w:rPr>
          <w:rFonts w:ascii="Verdana" w:hAnsi="Verdana"/>
          <w:b/>
          <w:sz w:val="24"/>
          <w:szCs w:val="24"/>
          <w:lang w:val="ro-RO"/>
        </w:rPr>
        <w:t>AL CONSILIULUI LOCAL AL COMUNEI C.A.ROSETTI</w:t>
      </w:r>
    </w:p>
    <w:p w14:paraId="6FA4E11A" w14:textId="77777777" w:rsidR="00E70E3D" w:rsidRDefault="00E70E3D" w:rsidP="00E70E3D">
      <w:pPr>
        <w:pStyle w:val="Frspaiere"/>
        <w:jc w:val="center"/>
        <w:rPr>
          <w:rFonts w:ascii="Verdana" w:hAnsi="Verdana"/>
          <w:b/>
          <w:i/>
          <w:sz w:val="24"/>
          <w:szCs w:val="24"/>
          <w:lang w:val="ro-RO"/>
        </w:rPr>
      </w:pPr>
    </w:p>
    <w:p w14:paraId="235C905E" w14:textId="77777777" w:rsidR="00E70E3D" w:rsidRDefault="00E70E3D" w:rsidP="00E70E3D">
      <w:pPr>
        <w:pStyle w:val="Frspaiere"/>
        <w:rPr>
          <w:rFonts w:ascii="Verdana" w:hAnsi="Verdana"/>
          <w:b/>
          <w:i/>
          <w:sz w:val="24"/>
          <w:szCs w:val="24"/>
          <w:lang w:val="ro-RO"/>
        </w:rPr>
      </w:pPr>
    </w:p>
    <w:p w14:paraId="311B2B9C" w14:textId="77777777" w:rsidR="00E70E3D" w:rsidRDefault="00E70E3D" w:rsidP="00E70E3D">
      <w:pPr>
        <w:pStyle w:val="Frspaiere"/>
        <w:jc w:val="center"/>
        <w:rPr>
          <w:rFonts w:ascii="Verdana" w:hAnsi="Verdana"/>
          <w:b/>
          <w:sz w:val="24"/>
          <w:szCs w:val="24"/>
          <w:u w:val="single"/>
          <w:lang w:val="ro-RO"/>
        </w:rPr>
      </w:pPr>
      <w:r>
        <w:rPr>
          <w:rFonts w:ascii="Verdana" w:hAnsi="Verdana"/>
          <w:b/>
          <w:sz w:val="24"/>
          <w:szCs w:val="24"/>
          <w:u w:val="single"/>
          <w:lang w:val="ro-RO"/>
        </w:rPr>
        <w:t>DISPOZIȚII GENERALE</w:t>
      </w:r>
    </w:p>
    <w:p w14:paraId="7A64C1C1" w14:textId="77777777" w:rsidR="00E70E3D" w:rsidRDefault="00E70E3D" w:rsidP="00E70E3D">
      <w:pPr>
        <w:pStyle w:val="Frspaiere"/>
        <w:jc w:val="center"/>
        <w:rPr>
          <w:rFonts w:ascii="Verdana" w:hAnsi="Verdana"/>
          <w:b/>
          <w:sz w:val="24"/>
          <w:szCs w:val="24"/>
          <w:lang w:val="ro-RO"/>
        </w:rPr>
      </w:pPr>
    </w:p>
    <w:p w14:paraId="066A1143"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În conformitate cu prevederile Constituţiei României şi ale O.U.G. nr. 57/2019 – Codul administrativ, unităţile administrativ teritoriale se întemeiază pe principiile autonomiei locale, descentralizării, eligibilităţii autorităţilor administraţiei publice locale, legalităţii şi consultării cetăţenilor în soluţionarea problemelor locale de interes deosebit. </w:t>
      </w:r>
    </w:p>
    <w:p w14:paraId="2E24EC77"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Comuna C.A.Rosetti , ca unitate administrativ-teritorială, este persoană juridică de drept public, cu capacitate juridică deplină, care posedă un patrimoniu şi are iniţiativă în tot ceea ce priveşte administrarea intereselor publice locale, exercitându-şi, în condiţiile legii, autoritatea pe teritoriul delimitat prin lege. </w:t>
      </w:r>
    </w:p>
    <w:p w14:paraId="599062C0" w14:textId="77777777" w:rsidR="00E70E3D" w:rsidRDefault="00E70E3D" w:rsidP="00E70E3D">
      <w:pPr>
        <w:pStyle w:val="Frspaiere"/>
        <w:jc w:val="both"/>
        <w:rPr>
          <w:rFonts w:ascii="Verdana" w:hAnsi="Verdana"/>
          <w:sz w:val="24"/>
          <w:szCs w:val="24"/>
          <w:lang w:val="ro-RO"/>
        </w:rPr>
      </w:pPr>
      <w:r>
        <w:rPr>
          <w:rFonts w:ascii="Verdana" w:hAnsi="Verdana"/>
          <w:sz w:val="24"/>
          <w:szCs w:val="24"/>
        </w:rPr>
        <w:t xml:space="preserve">       Comuna C.A.Rosetti  este unitatea administrativ-teritorială de bază care cuprinde populaţia rurală unită prin comunitate de interese şi tradiţii, alcătuită din sase sate, având la bază condiţiile economice, social-culturale, geografice şi demografice. Prin organizarea comunei se asigură dezvoltarea economică, social-culturală şi gospodărească a localităţilor componente.</w:t>
      </w:r>
    </w:p>
    <w:p w14:paraId="13295192"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Consiliul Local al Comunei C.A.Rosetti , este autoritatea deliberativă a administraţiei publice care funcţionează autonom, asigură realizarea autonomiei locale şi rezolvarea treburilor publice din comună, în condiţiile prevăzute de lege. </w:t>
      </w:r>
    </w:p>
    <w:p w14:paraId="332AFE25"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În scopul respectării legalităţii şi asigurării condiţiilor optime pentru desfăşurarea activităţii se adoptă următoarele norme, care constituie Regulamentul de organizare şi funcţionare al Consiliului Local al  comunei C.A.Rosetti .</w:t>
      </w:r>
    </w:p>
    <w:p w14:paraId="13649C73" w14:textId="77777777" w:rsidR="00E70E3D" w:rsidRDefault="00E70E3D" w:rsidP="00E70E3D">
      <w:pPr>
        <w:pStyle w:val="Frspaiere"/>
        <w:jc w:val="center"/>
        <w:rPr>
          <w:rFonts w:ascii="Verdana" w:hAnsi="Verdana"/>
          <w:b/>
          <w:sz w:val="24"/>
          <w:szCs w:val="24"/>
        </w:rPr>
      </w:pPr>
      <w:r>
        <w:rPr>
          <w:rFonts w:ascii="Verdana" w:hAnsi="Verdana"/>
          <w:b/>
          <w:sz w:val="24"/>
          <w:szCs w:val="24"/>
        </w:rPr>
        <w:t>CAPITOLUL I.</w:t>
      </w:r>
    </w:p>
    <w:p w14:paraId="15D29470" w14:textId="77777777" w:rsidR="00E70E3D" w:rsidRDefault="00E70E3D" w:rsidP="00E70E3D">
      <w:pPr>
        <w:pStyle w:val="Frspaiere"/>
        <w:jc w:val="center"/>
        <w:rPr>
          <w:rFonts w:ascii="Verdana" w:hAnsi="Verdana"/>
          <w:b/>
          <w:sz w:val="24"/>
          <w:szCs w:val="24"/>
        </w:rPr>
      </w:pPr>
      <w:r>
        <w:rPr>
          <w:rFonts w:ascii="Verdana" w:hAnsi="Verdana"/>
          <w:b/>
          <w:sz w:val="24"/>
          <w:szCs w:val="24"/>
        </w:rPr>
        <w:t>Constituirea consiliului local</w:t>
      </w:r>
    </w:p>
    <w:p w14:paraId="4A954A0E" w14:textId="77777777" w:rsidR="00E70E3D" w:rsidRDefault="00E70E3D" w:rsidP="00E70E3D">
      <w:pPr>
        <w:pStyle w:val="Frspaiere"/>
        <w:jc w:val="center"/>
        <w:rPr>
          <w:rFonts w:ascii="Verdana" w:hAnsi="Verdana"/>
          <w:b/>
          <w:sz w:val="16"/>
          <w:szCs w:val="16"/>
        </w:rPr>
      </w:pPr>
    </w:p>
    <w:p w14:paraId="5C46CBDB"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ART.1. Structura consiliului local</w:t>
      </w:r>
    </w:p>
    <w:p w14:paraId="2307896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Consiliul local</w:t>
      </w:r>
      <w:r w:rsidRPr="006B6529">
        <w:rPr>
          <w:rFonts w:ascii="Verdana" w:hAnsi="Verdana"/>
          <w:sz w:val="24"/>
          <w:szCs w:val="24"/>
          <w:lang w:val="ro-RO"/>
        </w:rPr>
        <w:t xml:space="preserve"> </w:t>
      </w:r>
      <w:r>
        <w:rPr>
          <w:rFonts w:ascii="Verdana" w:hAnsi="Verdana"/>
          <w:sz w:val="24"/>
          <w:szCs w:val="24"/>
          <w:lang w:val="ro-RO"/>
        </w:rPr>
        <w:t>C.A.Rosetti</w:t>
      </w:r>
      <w:r>
        <w:rPr>
          <w:rFonts w:ascii="Verdana" w:hAnsi="Verdana"/>
          <w:sz w:val="24"/>
          <w:szCs w:val="24"/>
        </w:rPr>
        <w:t xml:space="preserve"> se compune din consilieri locali aleşi în condiţiile stabilite de legea pentru alegerea autorităţilor administraţiei publice locale.</w:t>
      </w:r>
    </w:p>
    <w:p w14:paraId="732FA72F"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ART.2.   Numărul de consilieri locali</w:t>
      </w:r>
    </w:p>
    <w:p w14:paraId="062DA3B3" w14:textId="77777777" w:rsidR="00E70E3D" w:rsidRDefault="00E70E3D" w:rsidP="00E70E3D">
      <w:pPr>
        <w:pStyle w:val="Frspaiere"/>
        <w:numPr>
          <w:ilvl w:val="0"/>
          <w:numId w:val="56"/>
        </w:numPr>
        <w:jc w:val="both"/>
        <w:rPr>
          <w:rFonts w:ascii="Verdana" w:hAnsi="Verdana"/>
          <w:sz w:val="24"/>
          <w:szCs w:val="24"/>
        </w:rPr>
      </w:pPr>
      <w:r>
        <w:rPr>
          <w:rFonts w:ascii="Verdana" w:hAnsi="Verdana"/>
          <w:sz w:val="24"/>
          <w:szCs w:val="24"/>
        </w:rPr>
        <w:t xml:space="preserve">Numărul membrilor consiliului local  este stabilit prin ordin al </w:t>
      </w:r>
    </w:p>
    <w:p w14:paraId="1FEDB39D" w14:textId="77777777" w:rsidR="00E70E3D" w:rsidRDefault="00E70E3D" w:rsidP="00E70E3D">
      <w:pPr>
        <w:pStyle w:val="Frspaiere"/>
        <w:ind w:left="240"/>
        <w:jc w:val="both"/>
        <w:rPr>
          <w:rFonts w:ascii="Verdana" w:hAnsi="Verdana"/>
          <w:sz w:val="24"/>
          <w:szCs w:val="24"/>
        </w:rPr>
      </w:pPr>
      <w:r>
        <w:rPr>
          <w:rFonts w:ascii="Verdana" w:hAnsi="Verdana"/>
          <w:sz w:val="24"/>
          <w:szCs w:val="24"/>
        </w:rPr>
        <w:lastRenderedPageBreak/>
        <w:t>prefectului, în funcţie de numărul locuitorilor comunei, conform populaţiei raportate, în funcţie de domiciliu, de Institutul Naţional de Statistică la data de 1 ianuarie a anului în care se organizează alegerile.</w:t>
      </w:r>
    </w:p>
    <w:p w14:paraId="7D10609A" w14:textId="77777777" w:rsidR="00E70E3D" w:rsidRDefault="00E70E3D" w:rsidP="00E70E3D">
      <w:pPr>
        <w:pStyle w:val="Frspaiere"/>
        <w:numPr>
          <w:ilvl w:val="0"/>
          <w:numId w:val="56"/>
        </w:numPr>
        <w:jc w:val="both"/>
        <w:rPr>
          <w:rFonts w:ascii="Verdana" w:hAnsi="Verdana"/>
          <w:sz w:val="24"/>
          <w:szCs w:val="24"/>
        </w:rPr>
      </w:pPr>
      <w:r>
        <w:rPr>
          <w:rFonts w:ascii="Verdana" w:hAnsi="Verdana"/>
          <w:sz w:val="24"/>
          <w:szCs w:val="24"/>
        </w:rPr>
        <w:t>Numărul membrilor consiliului local al comunei C.A.Rosetti , este de 13.</w:t>
      </w:r>
    </w:p>
    <w:p w14:paraId="7856FA97" w14:textId="77777777" w:rsidR="00E70E3D" w:rsidRDefault="00E70E3D" w:rsidP="00E70E3D">
      <w:pPr>
        <w:pStyle w:val="Frspaiere"/>
        <w:jc w:val="both"/>
        <w:rPr>
          <w:rFonts w:ascii="Verdana" w:hAnsi="Verdana"/>
          <w:sz w:val="24"/>
          <w:szCs w:val="24"/>
        </w:rPr>
      </w:pPr>
    </w:p>
    <w:tbl>
      <w:tblPr>
        <w:tblW w:w="5000" w:type="pct"/>
        <w:tblLook w:val="04A0" w:firstRow="1" w:lastRow="0" w:firstColumn="1" w:lastColumn="0" w:noHBand="0" w:noVBand="1"/>
      </w:tblPr>
      <w:tblGrid>
        <w:gridCol w:w="9360"/>
      </w:tblGrid>
      <w:tr w:rsidR="00E70E3D" w14:paraId="765EBF40" w14:textId="77777777" w:rsidTr="00740696">
        <w:tc>
          <w:tcPr>
            <w:tcW w:w="5000" w:type="pct"/>
            <w:tcMar>
              <w:top w:w="15" w:type="dxa"/>
              <w:left w:w="15" w:type="dxa"/>
              <w:bottom w:w="15" w:type="dxa"/>
              <w:right w:w="15" w:type="dxa"/>
            </w:tcMar>
            <w:vAlign w:val="center"/>
            <w:hideMark/>
          </w:tcPr>
          <w:p w14:paraId="3BD85C6E" w14:textId="77777777" w:rsidR="00E70E3D" w:rsidRDefault="00E70E3D" w:rsidP="00740696">
            <w:pPr>
              <w:pStyle w:val="Frspaiere"/>
              <w:spacing w:line="256" w:lineRule="auto"/>
              <w:jc w:val="center"/>
              <w:rPr>
                <w:rFonts w:ascii="Verdana" w:hAnsi="Verdana"/>
                <w:b/>
                <w:bCs/>
                <w:sz w:val="24"/>
                <w:szCs w:val="24"/>
                <w:lang w:val="ro-RO"/>
              </w:rPr>
            </w:pPr>
            <w:r>
              <w:rPr>
                <w:rFonts w:ascii="Verdana" w:hAnsi="Verdana"/>
                <w:b/>
                <w:sz w:val="24"/>
                <w:szCs w:val="24"/>
                <w:lang w:val="ro-RO"/>
              </w:rPr>
              <w:t>Proc</w:t>
            </w:r>
            <w:r>
              <w:rPr>
                <w:rFonts w:ascii="Verdana" w:hAnsi="Verdana"/>
                <w:b/>
                <w:bCs/>
                <w:sz w:val="24"/>
                <w:szCs w:val="24"/>
                <w:lang w:val="ro-RO"/>
              </w:rPr>
              <w:t xml:space="preserve">edura de constituire a Consiliului Local al Comunei C.A.Rosetti </w:t>
            </w:r>
          </w:p>
        </w:tc>
      </w:tr>
      <w:tr w:rsidR="00E70E3D" w14:paraId="1271BA44" w14:textId="77777777" w:rsidTr="00740696">
        <w:tc>
          <w:tcPr>
            <w:tcW w:w="5000" w:type="pct"/>
            <w:tcMar>
              <w:top w:w="15" w:type="dxa"/>
              <w:left w:w="15" w:type="dxa"/>
              <w:bottom w:w="15" w:type="dxa"/>
              <w:right w:w="15" w:type="dxa"/>
            </w:tcMar>
            <w:vAlign w:val="center"/>
          </w:tcPr>
          <w:p w14:paraId="2BDBEB8B" w14:textId="77777777" w:rsidR="00E70E3D" w:rsidRDefault="00E70E3D" w:rsidP="00740696">
            <w:pPr>
              <w:pStyle w:val="Frspaiere"/>
              <w:spacing w:line="256" w:lineRule="auto"/>
              <w:jc w:val="both"/>
              <w:rPr>
                <w:rFonts w:ascii="Verdana" w:hAnsi="Verdana"/>
                <w:sz w:val="24"/>
                <w:szCs w:val="24"/>
              </w:rPr>
            </w:pPr>
            <w:r>
              <w:rPr>
                <w:rFonts w:ascii="Verdana" w:hAnsi="Verdana"/>
                <w:b/>
                <w:bCs/>
                <w:sz w:val="24"/>
                <w:szCs w:val="24"/>
                <w:lang w:val="ro-RO"/>
              </w:rPr>
              <w:t>  Art.3.</w:t>
            </w:r>
            <w:r>
              <w:rPr>
                <w:rFonts w:ascii="Verdana" w:hAnsi="Verdana"/>
                <w:sz w:val="24"/>
                <w:szCs w:val="24"/>
                <w:lang w:val="ro-RO"/>
              </w:rPr>
              <w:t xml:space="preserve"> (1)  </w:t>
            </w:r>
            <w:r>
              <w:rPr>
                <w:rFonts w:ascii="Verdana" w:hAnsi="Verdana"/>
                <w:sz w:val="24"/>
                <w:szCs w:val="24"/>
              </w:rPr>
              <w:t>Constituirea consiliului local se face în cel mult 60 de zile  de la data desfăşurării alegerilor. Anterior constituirii consiliului local, mandatele  consilierilor locali declarati alesi sunt validate în condițiile prevăzute de art.114 din O.U.G. nr. 57/2019.</w:t>
            </w:r>
          </w:p>
          <w:p w14:paraId="2EE7FF8D"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(2)După validarea mandatelor de consilier local este organizată o ședință privind ceremonia de constituire a consiliului local, ocazie cu care consilierii locali depun jurământul.</w:t>
            </w:r>
          </w:p>
          <w:p w14:paraId="154385B7"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w:t>
            </w:r>
            <w:r>
              <w:rPr>
                <w:rFonts w:ascii="Verdana" w:hAnsi="Verdana"/>
                <w:b/>
                <w:sz w:val="24"/>
                <w:szCs w:val="24"/>
              </w:rPr>
              <w:t>Art.4.</w:t>
            </w:r>
            <w:r>
              <w:rPr>
                <w:rFonts w:ascii="Verdana" w:hAnsi="Verdana"/>
                <w:sz w:val="24"/>
                <w:szCs w:val="24"/>
              </w:rPr>
              <w:t xml:space="preserve"> (1) Mandatele consilierilor declarați aleși sunt validate în cel mult 25 de zile de la data desfășurării alegerilor pentru U.A.T. de judecătoria în a cărei rază teritorială se află circumscripția electorală pentru care au avut loc alegerile, în procedura necontencioasă, prin încheierea pronunțată în camera de consiliu, fără a fi aplicabilă procedura de regularizare a cererii.</w:t>
            </w:r>
          </w:p>
          <w:p w14:paraId="5A6D6784"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(2)Mandatul consilierului local este validat dacă la data pronunțării încheierii, consilierul local declarat ales îndeplinește cumulativ următoarele condiții:</w:t>
            </w:r>
          </w:p>
          <w:p w14:paraId="322908F9"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-are domiciliul pe teritoriul U.A.T. în care a fost ales, dovedit prin actul de identitate în copie;</w:t>
            </w:r>
          </w:p>
          <w:p w14:paraId="6B4A0003"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-nu și-a pierdut drepturile electorale, fapt dovedit prin cazierul judiciar;</w:t>
            </w:r>
          </w:p>
          <w:p w14:paraId="10EF5ED7"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-nu și-a pierdut calitatea de membru al partidului politic pe lista căruia a fost ales, urmare a demisiei sau urmare a excluderii prin hotărâre definitivă a unei instanțe judecătorești, fapt dovedit prin confirmările primite de la partid sau prin hotărâre definitivă a instanței judecătorești, după caz;</w:t>
            </w:r>
          </w:p>
          <w:p w14:paraId="4A161960"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-mandatarul financiar coordonator a depus raportul detaliat al veniturilor și cheltuielilor electorale în conformitate cu prevederile legale privind finanțarea activităților partidelor politice și a campaniilor electorale, fapt dovedit prin depunerea raportului, în condițiile legii;</w:t>
            </w:r>
          </w:p>
          <w:p w14:paraId="4CD8455A"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-nu a renunțat la mandat,</w:t>
            </w:r>
          </w:p>
          <w:p w14:paraId="1FE9607E"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-nu a fost ales prin fraudă electorală constatată în condițiile legii privind alegerea autorităților administrației publice locale dovedită prin documentele privind rezultatele alegerilor , înaintate de către biroul electoral de circumscripție , judecătoriei în a cărei rază teritorială se află circumscripția electorală pentru care au fost desfășurate alegeri.</w:t>
            </w:r>
          </w:p>
          <w:p w14:paraId="57279099"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(3) Consilieri locali declarați aleși au obligația transmiterii către secretarul general al u.a.t. a documentelor doveditoare pentru îndeplinirea condițiilor prevăzute la alin.(2)  în cel mult 15 zile de la data desfășurării </w:t>
            </w:r>
            <w:r>
              <w:rPr>
                <w:rFonts w:ascii="Verdana" w:hAnsi="Verdana"/>
                <w:sz w:val="24"/>
                <w:szCs w:val="24"/>
              </w:rPr>
              <w:lastRenderedPageBreak/>
              <w:t>alegerilor, pentru care li se eliberează o confirmare de primire. Termenul de 15 zile este termen de decădere, caz în care secretarul general al u.a.t. transmite judecătoriei documentele care i-au fost puse la dispoziție înăuntru acestui termen  precum și o adresă prin care propune validarea consilierilor care au depus documentele, sau după caz, invalidarea consilierilor care nu au depus aceste documente.</w:t>
            </w:r>
          </w:p>
          <w:p w14:paraId="23E31AB8"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(4) Secretarul general al u.a.t. are obligația de a transmite judecătoriei în a cărei raza teritorială se află circumscripția electorală pentru care au avut loc alegeri documentele doveditoare pentru îndeplinirea condițiilor prevăzute la alin.(2) în termen de 2 zile de la împlinirea termenului prevăzut la alin.(3) în vederea validării mandatelor consilierilor locali declarați aleși.</w:t>
            </w:r>
          </w:p>
          <w:p w14:paraId="5A84D637"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(5) Incheierea judecătoriei privind validarea sau după caz invalidarea mandatelor consilierilor declarați aleși cuprinde numele consilierilor locali ale căror mandate au fost validate și se comunică de îndată prefectului și secretarul general al u.a.t. In prima zi lucrătoare ulterioară comunicării încheierii, secretarul general al u.a.t.  informează consilierii locali declarați aleși cu privire la validarea mandatelor lor, supleanții acestora cu privire la invalidarea mandatelor consilierilor locali declarați aleși și partidele politice sau organizațiile cetățenilor aparținând minorităților naționale. Incheierea judecătoriei  prin care sunt invalidate mandatele este comunicată și respectivilor consilieri locali, declarați aleși.</w:t>
            </w:r>
          </w:p>
          <w:p w14:paraId="351ADFDC"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(6) In termen de 3 zile de la comunicare, cei interesați pot formula apel împotriva încheierii judecătoriei de validare sau invalidare a mandatelor. Apelul se soluționează de tribunalul în a cărui circumscripție se află judecătoria care a pronunțat încheierea în termen de 5 zile de la depunerea apelului, în procedura necontencioasă, fără a fi aplicabilă procedura de regularizare a cererii, hotărârea fiind definitivă. Hotărârea se comunică de îndată de la pronunțare prefectului, secretarului general al u.a.t. și consilierului local declarat ales.</w:t>
            </w:r>
          </w:p>
          <w:p w14:paraId="630AD9A1"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(7) Pronunțarea încheierii judecătoriei, respectiv pronunțarea hotărârii tribunalului se poate amâna, o singură dată, cel mult 24 de ore, iar termenul pentru motivarea încheierii, respectiv hotărârii este de cel mult 48 de ore de la pronunțare.</w:t>
            </w:r>
          </w:p>
          <w:p w14:paraId="324BE61B"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w:t>
            </w:r>
            <w:r>
              <w:rPr>
                <w:rFonts w:ascii="Verdana" w:hAnsi="Verdana"/>
                <w:b/>
                <w:sz w:val="24"/>
                <w:szCs w:val="24"/>
              </w:rPr>
              <w:t>Art.5</w:t>
            </w:r>
            <w:r>
              <w:rPr>
                <w:rFonts w:ascii="Verdana" w:hAnsi="Verdana"/>
                <w:sz w:val="24"/>
                <w:szCs w:val="24"/>
              </w:rPr>
              <w:t>.(1) Consilierul local declarat ales poate renunța la mandat în cel mult 10 zile de la data desfășurării alegerilor, situație în care comunică, în același termen, sub semnatură, decizia sa secretarului general al u.a.t.</w:t>
            </w:r>
          </w:p>
          <w:p w14:paraId="24C773E0"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(2) Secretarul general al u.a.t. transmite judecătoriei în a cărei raza teritorială se află circumscripția electorală pentru care au avut loc alegeri și prefectului declarațiile semnate de consilieri locali declarați aleși.</w:t>
            </w:r>
          </w:p>
          <w:p w14:paraId="12B51897"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w:t>
            </w:r>
            <w:r>
              <w:rPr>
                <w:rFonts w:ascii="Verdana" w:hAnsi="Verdana"/>
                <w:b/>
                <w:sz w:val="24"/>
                <w:szCs w:val="24"/>
              </w:rPr>
              <w:t>Art.6</w:t>
            </w:r>
            <w:r>
              <w:rPr>
                <w:rFonts w:ascii="Verdana" w:hAnsi="Verdana"/>
                <w:sz w:val="24"/>
                <w:szCs w:val="24"/>
              </w:rPr>
              <w:t xml:space="preserve">.(1) Pentru fiecare consiliu local, prefectul convoacă consilierii locali pentru sedința privind ceremonia de constituire a consiliului local în cel mult </w:t>
            </w:r>
            <w:r>
              <w:rPr>
                <w:rFonts w:ascii="Verdana" w:hAnsi="Verdana"/>
                <w:sz w:val="24"/>
                <w:szCs w:val="24"/>
              </w:rPr>
              <w:lastRenderedPageBreak/>
              <w:t xml:space="preserve">5 zile de la comunicarea încheierii judecătoriei. In situația în care numărul mandatelor de consilier local validate, este mai mare decât primul număr natural strict mai mare decât jumatate din numărul membrilor consiliului local stabilit. </w:t>
            </w:r>
          </w:p>
          <w:p w14:paraId="487D25E2"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(2) Prefectul îi comunica secretarului general al u.a.t. data și ora stabilită pentru ședința privind ceremonia de constituire a consiliului local, la care participă prefectul, suprefectul sau un reprezentat al instituției prefectului desemnat prin ordin de către prefect. In situații motivate, cu respectarea dispozițiilor, prefectul poate comunica o altă dată și o altă oră.</w:t>
            </w:r>
          </w:p>
          <w:p w14:paraId="04231E74"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(3) Secretarul general al u.a.t. comunică consilierilor locali ale căror mandate au fost validate, data și ora ședinței privind ceremonia de constituire  convocată de prefect, care are loc la sediul consiliului local.</w:t>
            </w:r>
          </w:p>
          <w:p w14:paraId="52540954"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(4) Sedința pentru ceremonia de constituire este condusă de cel mai în vârstă consilier local al cărui mandat a fost validat, ajutat de doi dintre cei mai tineri consilieri locali ale caror mandate au fost validate.</w:t>
            </w:r>
          </w:p>
          <w:p w14:paraId="7CF6B666"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(5) Consilierii locali ai căror mandate au fost validate depun jurământul în cadrul ședinței privind ceremonia de constituire a consiliului local.</w:t>
            </w:r>
          </w:p>
          <w:p w14:paraId="1FC073EC"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(6) In cazul în care numărul consilierilor locali care au depus jurământul este mai mic decât primul număr natural strict mai mare decât jumatate din numărul membrilor consiliului local, prefectul convoacă consilierii locali pentru o a doua ședință privind ceremonia de constituire în termen de 20 de zile de la data primei ședințe.</w:t>
            </w:r>
          </w:p>
          <w:p w14:paraId="352BEACB"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(7) In cadrul celei de a doua ședință pot depune jurământul consilierii locali validați care au absentat de la prima ședință și supleanții ale căror mandate au fost validate, și consilierii locali validați și care nu au fost convocați la prima ședință de constituire a consiliului local.</w:t>
            </w:r>
          </w:p>
          <w:p w14:paraId="70DB4137"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(8) Prin excepție de la alin.(7) consilierul local declarat ales care nu a putut depune jurământul, ca urmare a absenței pentru motive temeinice, poate depune jurământul în cadrul primei ședințe a consiliului local. Sunt considerate motive temeinice spitalizarea sau imobilizarea la pat, dovedită prin certificate medicale, ori situații precum deplasarea în străinatate în interes de serviciu, evenimente de forță majoră, cum ar fi inundații sau alte catastrofe care au impiedicat deplasarea, deces în familie ori alte situații similare.</w:t>
            </w:r>
          </w:p>
          <w:p w14:paraId="2661C229"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(9) Consilierul local al cărui mandat a fost validat care nu depune jurământul nici în cea de a doua ședință privind ceremonia de constituire ori în condițiile prevăzute la alin.(8) sau care refuză să depună jurământul este considerat demisionat de drept.</w:t>
            </w:r>
          </w:p>
          <w:p w14:paraId="0F625705"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(10) Locurile consilierilor locali declarați aleși ale căror mandate nu au fost validate sau care sunt considerați demisionați de drept și care nu pot fi </w:t>
            </w:r>
            <w:r>
              <w:rPr>
                <w:rFonts w:ascii="Verdana" w:hAnsi="Verdana"/>
                <w:sz w:val="24"/>
                <w:szCs w:val="24"/>
              </w:rPr>
              <w:lastRenderedPageBreak/>
              <w:t>completate cu supleanți se declară vacante prin ordin al prefectului în termen de 5 zile de la prima ședință ordinară a consiliului local.</w:t>
            </w:r>
          </w:p>
          <w:p w14:paraId="4AB1102A" w14:textId="77777777" w:rsidR="00E70E3D" w:rsidRDefault="00E70E3D" w:rsidP="00740696">
            <w:pPr>
              <w:pStyle w:val="Frspaiere"/>
              <w:spacing w:line="256" w:lineRule="auto"/>
              <w:jc w:val="both"/>
              <w:rPr>
                <w:rFonts w:ascii="Verdana" w:hAnsi="Verdana"/>
                <w:sz w:val="24"/>
                <w:szCs w:val="24"/>
              </w:rPr>
            </w:pPr>
          </w:p>
          <w:p w14:paraId="05C601B0" w14:textId="77777777" w:rsidR="00E70E3D" w:rsidRDefault="00E70E3D" w:rsidP="00740696">
            <w:pPr>
              <w:pStyle w:val="Frspaiere"/>
              <w:spacing w:line="256" w:lineRule="auto"/>
              <w:jc w:val="both"/>
              <w:rPr>
                <w:rFonts w:ascii="Verdana" w:hAnsi="Verdana"/>
                <w:sz w:val="24"/>
                <w:szCs w:val="24"/>
              </w:rPr>
            </w:pPr>
          </w:p>
          <w:p w14:paraId="183B7C08" w14:textId="77777777" w:rsidR="00E70E3D" w:rsidRDefault="00E70E3D" w:rsidP="00740696">
            <w:pPr>
              <w:pStyle w:val="Frspaiere"/>
              <w:spacing w:line="256" w:lineRule="auto"/>
              <w:jc w:val="both"/>
              <w:rPr>
                <w:rFonts w:ascii="Verdana" w:hAnsi="Verdana"/>
                <w:sz w:val="24"/>
                <w:szCs w:val="24"/>
              </w:rPr>
            </w:pPr>
          </w:p>
          <w:p w14:paraId="3D11F022" w14:textId="77777777" w:rsidR="00E70E3D" w:rsidRDefault="00E70E3D" w:rsidP="00740696">
            <w:pPr>
              <w:pStyle w:val="Frspaiere"/>
              <w:spacing w:line="256" w:lineRule="auto"/>
              <w:jc w:val="both"/>
              <w:rPr>
                <w:rFonts w:ascii="Verdana" w:hAnsi="Verdana"/>
                <w:sz w:val="24"/>
                <w:szCs w:val="24"/>
              </w:rPr>
            </w:pPr>
          </w:p>
          <w:p w14:paraId="74362F26" w14:textId="77777777" w:rsidR="00E70E3D" w:rsidRDefault="00E70E3D" w:rsidP="00740696">
            <w:pPr>
              <w:pStyle w:val="Frspaiere"/>
              <w:spacing w:line="256" w:lineRule="auto"/>
              <w:jc w:val="both"/>
              <w:rPr>
                <w:rFonts w:ascii="Verdana" w:hAnsi="Verdana"/>
                <w:sz w:val="24"/>
                <w:szCs w:val="24"/>
              </w:rPr>
            </w:pPr>
          </w:p>
          <w:p w14:paraId="5DBBCD19" w14:textId="77777777" w:rsidR="00E70E3D" w:rsidRDefault="00E70E3D" w:rsidP="00740696">
            <w:pPr>
              <w:pStyle w:val="Frspaiere"/>
              <w:spacing w:line="256" w:lineRule="auto"/>
              <w:jc w:val="both"/>
              <w:rPr>
                <w:rFonts w:ascii="Verdana" w:hAnsi="Verdana"/>
                <w:sz w:val="24"/>
                <w:szCs w:val="24"/>
              </w:rPr>
            </w:pPr>
            <w:r>
              <w:rPr>
                <w:rFonts w:ascii="Verdana" w:hAnsi="Verdana"/>
                <w:sz w:val="24"/>
                <w:szCs w:val="24"/>
              </w:rPr>
              <w:t xml:space="preserve"> </w:t>
            </w:r>
          </w:p>
          <w:p w14:paraId="08B82183"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w:t>
            </w:r>
          </w:p>
          <w:p w14:paraId="1AEA4182"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w:t>
            </w:r>
          </w:p>
          <w:p w14:paraId="27DFE46E"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w:t>
            </w:r>
            <w:r>
              <w:rPr>
                <w:rFonts w:ascii="Verdana" w:hAnsi="Verdana"/>
                <w:sz w:val="24"/>
                <w:szCs w:val="24"/>
                <w:lang w:val="ro-RO"/>
              </w:rPr>
              <w:br/>
              <w:t>     </w:t>
            </w:r>
          </w:p>
          <w:p w14:paraId="534B1F62" w14:textId="77777777" w:rsidR="00E70E3D" w:rsidRDefault="00E70E3D" w:rsidP="00740696">
            <w:pPr>
              <w:pStyle w:val="Frspaiere"/>
              <w:spacing w:line="256" w:lineRule="auto"/>
              <w:jc w:val="both"/>
              <w:rPr>
                <w:rFonts w:ascii="Verdana" w:hAnsi="Verdana"/>
                <w:i/>
                <w:sz w:val="24"/>
                <w:szCs w:val="24"/>
                <w:lang w:val="ro-RO"/>
              </w:rPr>
            </w:pPr>
            <w:r>
              <w:rPr>
                <w:rFonts w:ascii="Verdana" w:hAnsi="Verdana"/>
                <w:sz w:val="24"/>
                <w:szCs w:val="24"/>
                <w:lang w:val="ro-RO"/>
              </w:rPr>
              <w:t xml:space="preserve">       </w:t>
            </w:r>
            <w:r>
              <w:rPr>
                <w:rFonts w:ascii="Verdana" w:hAnsi="Verdana"/>
                <w:b/>
                <w:bCs/>
                <w:sz w:val="24"/>
                <w:szCs w:val="24"/>
                <w:lang w:val="ro-RO"/>
              </w:rPr>
              <w:t>Art.7.</w:t>
            </w:r>
            <w:r>
              <w:rPr>
                <w:rFonts w:ascii="Verdana" w:hAnsi="Verdana"/>
                <w:sz w:val="24"/>
                <w:szCs w:val="24"/>
                <w:lang w:val="ro-RO"/>
              </w:rPr>
              <w:t xml:space="preserve">(1) Consilierii locali aleși al căror mandat a fost validat depun următorul jurământ în limba română: </w:t>
            </w:r>
            <w:r>
              <w:rPr>
                <w:rFonts w:ascii="Verdana" w:hAnsi="Verdana"/>
                <w:i/>
                <w:sz w:val="24"/>
                <w:szCs w:val="24"/>
                <w:lang w:val="ro-RO"/>
              </w:rPr>
              <w:t>Jur să respect Constituţia şi legile ţării şi să fac cu bună-credinţă tot ceea ce stă în puterile şi priceperea mea pentru binele locuitorilor Comunei C.A.Rosetti . Aşa să-mi</w:t>
            </w:r>
            <w:r>
              <w:rPr>
                <w:rFonts w:ascii="Verdana" w:hAnsi="Verdana"/>
                <w:b/>
                <w:i/>
                <w:sz w:val="24"/>
                <w:szCs w:val="24"/>
                <w:lang w:val="ro-RO"/>
              </w:rPr>
              <w:t xml:space="preserve"> </w:t>
            </w:r>
            <w:r>
              <w:rPr>
                <w:rFonts w:ascii="Verdana" w:hAnsi="Verdana"/>
                <w:i/>
                <w:sz w:val="24"/>
                <w:szCs w:val="24"/>
                <w:lang w:val="ro-RO"/>
              </w:rPr>
              <w:t>ajute Dumnezeu!.</w:t>
            </w:r>
          </w:p>
          <w:p w14:paraId="03FFE120" w14:textId="77777777" w:rsidR="00E70E3D" w:rsidRDefault="00E70E3D" w:rsidP="00740696">
            <w:pPr>
              <w:pStyle w:val="Frspaiere"/>
              <w:spacing w:line="256" w:lineRule="auto"/>
              <w:jc w:val="both"/>
              <w:rPr>
                <w:rFonts w:ascii="Verdana" w:hAnsi="Verdana"/>
                <w:i/>
                <w:sz w:val="24"/>
                <w:szCs w:val="24"/>
                <w:lang w:val="ro-RO"/>
              </w:rPr>
            </w:pPr>
          </w:p>
          <w:p w14:paraId="0A6C3908" w14:textId="77777777" w:rsidR="00E70E3D" w:rsidRDefault="00E70E3D" w:rsidP="00740696">
            <w:pPr>
              <w:pStyle w:val="Frspaiere"/>
              <w:spacing w:line="256" w:lineRule="auto"/>
              <w:jc w:val="both"/>
              <w:rPr>
                <w:rFonts w:ascii="Verdana" w:hAnsi="Verdana"/>
                <w:b/>
                <w:i/>
                <w:sz w:val="24"/>
                <w:szCs w:val="24"/>
                <w:lang w:val="ro-RO"/>
              </w:rPr>
            </w:pPr>
            <w:r>
              <w:rPr>
                <w:rFonts w:ascii="Verdana" w:hAnsi="Verdana"/>
                <w:b/>
                <w:i/>
                <w:sz w:val="24"/>
                <w:szCs w:val="24"/>
                <w:lang w:val="ro-RO"/>
              </w:rPr>
              <w:t xml:space="preserve"> </w:t>
            </w:r>
            <w:r>
              <w:rPr>
                <w:rFonts w:ascii="Verdana" w:hAnsi="Verdana"/>
                <w:sz w:val="24"/>
                <w:szCs w:val="24"/>
                <w:lang w:val="ro-RO"/>
              </w:rPr>
              <w:t>Formula religioasă de încheiere va respecta libertatea convingerilor religioase, jurământul putând fi depus și fără formula religioasă. Jurământul se imprimă pe un formular special  se semnează, în două exemplare, de fiecare ales local</w:t>
            </w:r>
            <w:r>
              <w:rPr>
                <w:rFonts w:ascii="Verdana" w:hAnsi="Verdana"/>
                <w:b/>
                <w:i/>
                <w:sz w:val="24"/>
                <w:szCs w:val="24"/>
                <w:lang w:val="ro-RO"/>
              </w:rPr>
              <w:t>.</w:t>
            </w:r>
          </w:p>
          <w:p w14:paraId="74D4A86B"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(2) Un exemplar al jurământului se păstrează în dosarul de constituire, iar al doilea se înmânează consilierul local ales. Dosarul de constituire se păstrează de secretarul general al u.a.t. </w:t>
            </w:r>
          </w:p>
          <w:p w14:paraId="1D4DF9C6"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w:t>
            </w:r>
            <w:r>
              <w:rPr>
                <w:rFonts w:ascii="Verdana" w:hAnsi="Verdana"/>
                <w:b/>
                <w:sz w:val="24"/>
                <w:szCs w:val="24"/>
                <w:lang w:val="ro-RO"/>
              </w:rPr>
              <w:t>Art.8.</w:t>
            </w:r>
            <w:r>
              <w:rPr>
                <w:rFonts w:ascii="Verdana" w:hAnsi="Verdana"/>
                <w:sz w:val="24"/>
                <w:szCs w:val="24"/>
                <w:lang w:val="ro-RO"/>
              </w:rPr>
              <w:t xml:space="preserve">(1) Consiliul local este legal constituit dacă numărul consilierilor locali care au depus jurământul este mai mare decât primul număr natural strict mai mare decât jumătate din numărul membrilor consiliului local stabilit.     </w:t>
            </w:r>
          </w:p>
          <w:p w14:paraId="5373DFCB"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(2)  Data constituirii consiliului local este considerată data desfășurării primei ședințe privind ceremonia de constituire a consiliului local, respectiv a celei de a doua, după caz.</w:t>
            </w:r>
          </w:p>
          <w:p w14:paraId="1F5D57CC"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(3) In termen de 3 zile de la data constituirii consiliului local, prefectul emite un ordin privind constatarea îndeplinirii condițiilor legale de constituire a consiliului local, care se comunică secretarul general al u.a.t. și se aduce la cunoștință publică.</w:t>
            </w:r>
          </w:p>
          <w:p w14:paraId="5AFDF9E9"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(4) In situația în care consiliul local nu este legal constituit, în termen de 3 zile de la împlinirea termenului, prefectul emite ordin privind constatarea neîndeplinirii condițiilor legale de constituire  a consiliului local, în care se menționează motivele neconstituirii acestuia.</w:t>
            </w:r>
          </w:p>
          <w:p w14:paraId="5C694073"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(5) Ordinul prefectului, prevede dacă este cazul și situațiile în care este necesară validarea mandatelor supleanților. Ordinul prefectului care cuprinde situațiile în care este neceară validarea mandatelor supleanților se comunică </w:t>
            </w:r>
            <w:r>
              <w:rPr>
                <w:rFonts w:ascii="Verdana" w:hAnsi="Verdana"/>
                <w:sz w:val="24"/>
                <w:szCs w:val="24"/>
                <w:lang w:val="ro-RO"/>
              </w:rPr>
              <w:lastRenderedPageBreak/>
              <w:t>judecătoriei în a cărei rază teritorială se află cirscumcripția electorală pentru care au avut loc alegeri, partidelor politice și organizațiilor cetățenilor aparținând minorităților naționale care au propus candidați și secretarului general al u.a.t.</w:t>
            </w:r>
          </w:p>
          <w:p w14:paraId="4CDA6FB1"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w:t>
            </w:r>
            <w:r>
              <w:rPr>
                <w:rFonts w:ascii="Verdana" w:hAnsi="Verdana"/>
                <w:b/>
                <w:sz w:val="24"/>
                <w:szCs w:val="24"/>
                <w:lang w:val="ro-RO"/>
              </w:rPr>
              <w:t>Art.9.</w:t>
            </w:r>
            <w:r>
              <w:rPr>
                <w:rFonts w:ascii="Verdana" w:hAnsi="Verdana"/>
                <w:sz w:val="24"/>
                <w:szCs w:val="24"/>
                <w:lang w:val="ro-RO"/>
              </w:rPr>
              <w:t>(1) Mandatele supleanților sunt validate de judecătoria în a cărei rază teritorială se află circumscripția electorală pentru care au avut loc alegeri, în procedura necontencioasă  prin încheiere pronunțată în camera de consiliu, fără a fi aplicabilă procedura de regularizare a cererii. Validarea mandatelor supleanților se realizează în condițiile art.4 alin.(2) cu respectarea prevederilor legii privind alegerea autorităților administrației publice locale în situațiile în care consilierul local declarat ales se află în următoarele situații:</w:t>
            </w:r>
          </w:p>
          <w:p w14:paraId="72FBB310" w14:textId="77777777" w:rsidR="00E70E3D" w:rsidRDefault="00E70E3D" w:rsidP="00740696">
            <w:pPr>
              <w:pStyle w:val="Frspaiere"/>
              <w:numPr>
                <w:ilvl w:val="0"/>
                <w:numId w:val="57"/>
              </w:numPr>
              <w:spacing w:line="256" w:lineRule="auto"/>
              <w:jc w:val="both"/>
              <w:rPr>
                <w:rFonts w:ascii="Verdana" w:hAnsi="Verdana"/>
                <w:sz w:val="24"/>
                <w:szCs w:val="24"/>
                <w:lang w:val="ro-RO"/>
              </w:rPr>
            </w:pPr>
            <w:r>
              <w:rPr>
                <w:rFonts w:ascii="Verdana" w:hAnsi="Verdana"/>
                <w:sz w:val="24"/>
                <w:szCs w:val="24"/>
                <w:lang w:val="ro-RO"/>
              </w:rPr>
              <w:t xml:space="preserve">nu este validat ca urmare a neîndeplinirii condițiilor prevăzute la art.4 </w:t>
            </w:r>
          </w:p>
          <w:p w14:paraId="3D115DE1"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alin.(2),</w:t>
            </w:r>
          </w:p>
          <w:p w14:paraId="5E4B5E52" w14:textId="77777777" w:rsidR="00E70E3D" w:rsidRDefault="00E70E3D" w:rsidP="00740696">
            <w:pPr>
              <w:pStyle w:val="Frspaiere"/>
              <w:numPr>
                <w:ilvl w:val="0"/>
                <w:numId w:val="57"/>
              </w:numPr>
              <w:spacing w:line="256" w:lineRule="auto"/>
              <w:jc w:val="both"/>
              <w:rPr>
                <w:rFonts w:ascii="Verdana" w:hAnsi="Verdana"/>
                <w:sz w:val="24"/>
                <w:szCs w:val="24"/>
                <w:lang w:val="ro-RO"/>
              </w:rPr>
            </w:pPr>
            <w:r>
              <w:rPr>
                <w:rFonts w:ascii="Verdana" w:hAnsi="Verdana"/>
                <w:sz w:val="24"/>
                <w:szCs w:val="24"/>
                <w:lang w:val="ro-RO"/>
              </w:rPr>
              <w:t>este considerat demisionat de drept.</w:t>
            </w:r>
          </w:p>
          <w:p w14:paraId="0C6E6AFA"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(2) In cazul prevăzut la alin.(1) lit.a) mandatele supleanților sunt validate în termen de 10 zile de la data rămânerii definitive a încheierii de invalidare a mandatului consilierului local declarat ales.</w:t>
            </w:r>
          </w:p>
          <w:p w14:paraId="030A9D9D"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In cazul prevazut la alin.(1) lit.b) mandatele supleanților sunt </w:t>
            </w:r>
          </w:p>
          <w:p w14:paraId="494D4AA1"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validate în termen de 10 zile de la comunicarea ordinului prefectului.</w:t>
            </w:r>
          </w:p>
          <w:p w14:paraId="3534DDFB"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Supleanții au obligația transmiterii către secretarul general al u.a.t. </w:t>
            </w:r>
          </w:p>
          <w:p w14:paraId="4834A858"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a documentelor doveditoare pentru îndeplinirea condițiilor prevăzute la art.4 alin.(3) cu cel puțin 7 zile înainte de împlinirea termenului prevăzut la alin.(2)  sau (3), după caz, pentru care li se eliberează o confirmare de primire. Termenul pentru transmiterea documentelor către secretarul general al u.a.t. este termen de decădere, caz în care secretarul general al u.a.t. transmite judecătoriei documentele care i-au fost puse la dispoziție înăuntrul acestui termen, precum și o adresă de informare prin care propune validarea supleanților care au depus documentele prevăzute la art.4 alin.(2) sau după caz, invalidarea supleanților care nu au depus aceste documente.</w:t>
            </w:r>
          </w:p>
          <w:p w14:paraId="272B20B8"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Secretarul general al u.a.t, transmite judecătoriei documentele </w:t>
            </w:r>
          </w:p>
          <w:p w14:paraId="3C930A23"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doveditoare pentru îndeplinirea condițiilor prevăzute la art.4 alin.(2)  cu cel puțin 7 zile înainte de împlinirea termenului prevăzut la alin.(2) sau (3) după caz.</w:t>
            </w:r>
          </w:p>
          <w:p w14:paraId="6FF8ABA4"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Supleantul a cărui mandat a fost validat în condițiile prezentului </w:t>
            </w:r>
          </w:p>
          <w:p w14:paraId="31DDA4FF"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articol depune jurământul în a doua ședință privind ceremonia de constituire a consiliului local  sau în prima ședință a consiliului local, după caz.</w:t>
            </w:r>
          </w:p>
          <w:p w14:paraId="1F0F8C34"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Prevederile alin. (6) se aplică în mod corespunzător supleantului </w:t>
            </w:r>
          </w:p>
          <w:p w14:paraId="328257E5"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declarat ales  al cărui mandat a fost invalidat de judecătoria competentă, în prima instanță, dar care a fost validat prin hotărârea tribunalului.</w:t>
            </w:r>
          </w:p>
          <w:p w14:paraId="4D72BE16" w14:textId="77777777" w:rsidR="00E70E3D" w:rsidRDefault="00E70E3D" w:rsidP="00740696">
            <w:pPr>
              <w:pStyle w:val="Frspaiere"/>
              <w:numPr>
                <w:ilvl w:val="0"/>
                <w:numId w:val="58"/>
              </w:numPr>
              <w:spacing w:line="256" w:lineRule="auto"/>
              <w:jc w:val="both"/>
              <w:rPr>
                <w:rFonts w:ascii="Verdana" w:hAnsi="Verdana"/>
                <w:sz w:val="24"/>
                <w:szCs w:val="24"/>
                <w:lang w:val="ro-RO"/>
              </w:rPr>
            </w:pPr>
            <w:r>
              <w:rPr>
                <w:rFonts w:ascii="Verdana" w:hAnsi="Verdana"/>
                <w:sz w:val="24"/>
                <w:szCs w:val="24"/>
                <w:lang w:val="ro-RO"/>
              </w:rPr>
              <w:t xml:space="preserve">Supleantul al cărui mandat a fost validat care nu depune </w:t>
            </w:r>
          </w:p>
          <w:p w14:paraId="45F34049"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lastRenderedPageBreak/>
              <w:t xml:space="preserve">jurământul, ori care refuză să depună jurământul, este condiderat demisionat de drept. </w:t>
            </w:r>
          </w:p>
          <w:p w14:paraId="1FF618BF" w14:textId="77777777" w:rsidR="00E70E3D" w:rsidRDefault="00E70E3D" w:rsidP="00740696">
            <w:pPr>
              <w:pStyle w:val="Frspaiere"/>
              <w:spacing w:line="256" w:lineRule="auto"/>
              <w:ind w:left="360"/>
              <w:jc w:val="both"/>
              <w:rPr>
                <w:rFonts w:ascii="Verdana" w:hAnsi="Verdana"/>
                <w:sz w:val="24"/>
                <w:szCs w:val="24"/>
                <w:lang w:val="ro-RO"/>
              </w:rPr>
            </w:pPr>
            <w:r>
              <w:rPr>
                <w:rFonts w:ascii="Verdana" w:hAnsi="Verdana"/>
                <w:sz w:val="24"/>
                <w:szCs w:val="24"/>
                <w:lang w:val="ro-RO"/>
              </w:rPr>
              <w:t xml:space="preserve">     </w:t>
            </w:r>
            <w:r>
              <w:rPr>
                <w:rFonts w:ascii="Verdana" w:hAnsi="Verdana"/>
                <w:b/>
                <w:sz w:val="24"/>
                <w:szCs w:val="24"/>
                <w:lang w:val="ro-RO"/>
              </w:rPr>
              <w:t xml:space="preserve">Art.10. </w:t>
            </w:r>
            <w:r>
              <w:rPr>
                <w:rFonts w:ascii="Verdana" w:hAnsi="Verdana"/>
                <w:sz w:val="24"/>
                <w:szCs w:val="24"/>
                <w:lang w:val="ro-RO"/>
              </w:rPr>
              <w:t xml:space="preserve">(1) Partidele politice confirmă sub semnatura persoanelor din </w:t>
            </w:r>
          </w:p>
          <w:p w14:paraId="3F202443"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cadrul conducerii acestora, calitatea de membru a consilierilor declarați aleși și a supleanților, în următoarele condiții:</w:t>
            </w:r>
          </w:p>
          <w:p w14:paraId="4F1C061D" w14:textId="77777777" w:rsidR="00E70E3D" w:rsidRDefault="00E70E3D" w:rsidP="00740696">
            <w:pPr>
              <w:pStyle w:val="Frspaiere"/>
              <w:numPr>
                <w:ilvl w:val="0"/>
                <w:numId w:val="59"/>
              </w:numPr>
              <w:spacing w:line="256" w:lineRule="auto"/>
              <w:jc w:val="both"/>
              <w:rPr>
                <w:rFonts w:ascii="Verdana" w:hAnsi="Verdana"/>
                <w:sz w:val="24"/>
                <w:szCs w:val="24"/>
                <w:lang w:val="ro-RO"/>
              </w:rPr>
            </w:pPr>
            <w:r>
              <w:rPr>
                <w:rFonts w:ascii="Verdana" w:hAnsi="Verdana"/>
                <w:sz w:val="24"/>
                <w:szCs w:val="24"/>
                <w:lang w:val="ro-RO"/>
              </w:rPr>
              <w:t xml:space="preserve">în termen de 3 zile de la data încheierii de către biroul electoral de </w:t>
            </w:r>
          </w:p>
          <w:p w14:paraId="01237655"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circumscripție, în condițiile legii privind alegerea autorităților administrației publice locale, a procesului- verbal privind constatarea rezultatului alegerilor și atribuirea mandatelor,</w:t>
            </w:r>
          </w:p>
          <w:p w14:paraId="487F4EA7" w14:textId="77777777" w:rsidR="00E70E3D" w:rsidRDefault="00E70E3D" w:rsidP="00740696">
            <w:pPr>
              <w:pStyle w:val="Frspaiere"/>
              <w:numPr>
                <w:ilvl w:val="0"/>
                <w:numId w:val="59"/>
              </w:numPr>
              <w:spacing w:line="256" w:lineRule="auto"/>
              <w:jc w:val="both"/>
              <w:rPr>
                <w:rFonts w:ascii="Verdana" w:hAnsi="Verdana"/>
                <w:sz w:val="24"/>
                <w:szCs w:val="24"/>
                <w:lang w:val="ro-RO"/>
              </w:rPr>
            </w:pPr>
            <w:r>
              <w:rPr>
                <w:rFonts w:ascii="Verdana" w:hAnsi="Verdana"/>
                <w:sz w:val="24"/>
                <w:szCs w:val="24"/>
                <w:lang w:val="ro-RO"/>
              </w:rPr>
              <w:t xml:space="preserve">în termen de 3 zile de la comunicarea încheierii prevăzute la art.4 </w:t>
            </w:r>
          </w:p>
          <w:p w14:paraId="56F94A37"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alin.(5),</w:t>
            </w:r>
          </w:p>
          <w:p w14:paraId="34A0F45A" w14:textId="77777777" w:rsidR="00E70E3D" w:rsidRDefault="00E70E3D" w:rsidP="00740696">
            <w:pPr>
              <w:pStyle w:val="Frspaiere"/>
              <w:numPr>
                <w:ilvl w:val="0"/>
                <w:numId w:val="59"/>
              </w:numPr>
              <w:spacing w:line="256" w:lineRule="auto"/>
              <w:jc w:val="both"/>
              <w:rPr>
                <w:rFonts w:ascii="Verdana" w:hAnsi="Verdana"/>
                <w:sz w:val="24"/>
                <w:szCs w:val="24"/>
                <w:lang w:val="ro-RO"/>
              </w:rPr>
            </w:pPr>
            <w:r>
              <w:rPr>
                <w:rFonts w:ascii="Verdana" w:hAnsi="Verdana"/>
                <w:sz w:val="24"/>
                <w:szCs w:val="24"/>
                <w:lang w:val="ro-RO"/>
              </w:rPr>
              <w:t xml:space="preserve"> în termen de 3 zile de la primirea ordinului prefectului,</w:t>
            </w:r>
          </w:p>
          <w:p w14:paraId="1DCAE867" w14:textId="77777777" w:rsidR="00E70E3D" w:rsidRDefault="00E70E3D" w:rsidP="00740696">
            <w:pPr>
              <w:pStyle w:val="Frspaiere"/>
              <w:numPr>
                <w:ilvl w:val="0"/>
                <w:numId w:val="59"/>
              </w:numPr>
              <w:spacing w:line="256" w:lineRule="auto"/>
              <w:jc w:val="both"/>
              <w:rPr>
                <w:rFonts w:ascii="Verdana" w:hAnsi="Verdana"/>
                <w:sz w:val="24"/>
                <w:szCs w:val="24"/>
                <w:lang w:val="ro-RO"/>
              </w:rPr>
            </w:pPr>
            <w:r>
              <w:rPr>
                <w:rFonts w:ascii="Verdana" w:hAnsi="Verdana"/>
                <w:sz w:val="24"/>
                <w:szCs w:val="24"/>
                <w:lang w:val="ro-RO"/>
              </w:rPr>
              <w:t xml:space="preserve">în termen de 3 zile de la solicitarea secretarului general al u.a.t., în </w:t>
            </w:r>
          </w:p>
          <w:p w14:paraId="0C428ABE"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situația vacantei mandatelor de consilieri locali pe liste de candidați </w:t>
            </w:r>
          </w:p>
          <w:p w14:paraId="6FD14DE6"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constatată prin hotărâre a consiliului local sau prin ordin al prefectului.</w:t>
            </w:r>
          </w:p>
          <w:p w14:paraId="4BA65735" w14:textId="77777777" w:rsidR="00E70E3D" w:rsidRDefault="00E70E3D" w:rsidP="00740696">
            <w:pPr>
              <w:pStyle w:val="Frspaiere"/>
              <w:spacing w:line="256" w:lineRule="auto"/>
              <w:ind w:left="720"/>
              <w:jc w:val="both"/>
              <w:rPr>
                <w:rFonts w:ascii="Verdana" w:hAnsi="Verdana"/>
                <w:sz w:val="24"/>
                <w:szCs w:val="24"/>
                <w:lang w:val="ro-RO"/>
              </w:rPr>
            </w:pPr>
            <w:r>
              <w:rPr>
                <w:rFonts w:ascii="Verdana" w:hAnsi="Verdana"/>
                <w:sz w:val="24"/>
                <w:szCs w:val="24"/>
                <w:lang w:val="ro-RO"/>
              </w:rPr>
              <w:t xml:space="preserve">     (2) Confirmarile prevăzute la alin.(1) sunt transmise, în termenele </w:t>
            </w:r>
          </w:p>
          <w:p w14:paraId="476C6066"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prevăzute, secretarului general al u.a.t. </w:t>
            </w:r>
          </w:p>
          <w:p w14:paraId="23BB0239" w14:textId="77777777" w:rsidR="00E70E3D" w:rsidRDefault="00E70E3D" w:rsidP="00740696">
            <w:pPr>
              <w:pStyle w:val="Frspaiere"/>
              <w:spacing w:line="256" w:lineRule="auto"/>
              <w:ind w:left="720"/>
              <w:jc w:val="both"/>
              <w:rPr>
                <w:rFonts w:ascii="Verdana" w:hAnsi="Verdana"/>
                <w:sz w:val="24"/>
                <w:szCs w:val="24"/>
                <w:lang w:val="ro-RO"/>
              </w:rPr>
            </w:pPr>
            <w:r>
              <w:rPr>
                <w:rFonts w:ascii="Verdana" w:hAnsi="Verdana"/>
                <w:sz w:val="24"/>
                <w:szCs w:val="24"/>
                <w:lang w:val="ro-RO"/>
              </w:rPr>
              <w:t xml:space="preserve">     (3) Secretarul general al u.a.t. transmite de îndată confirmările </w:t>
            </w:r>
          </w:p>
          <w:p w14:paraId="5850FE07"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primite judecătoriei în a cărei rază teritorială se află circumscripția electorală pentru care au avut loc alegeri în vederea validării mandatelor consilierilor declarați aleși, sau a validării mandatelor supleanților, după caz.</w:t>
            </w:r>
          </w:p>
          <w:p w14:paraId="362E2AA9"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w:t>
            </w:r>
            <w:r>
              <w:rPr>
                <w:rFonts w:ascii="Verdana" w:hAnsi="Verdana"/>
                <w:b/>
                <w:sz w:val="24"/>
                <w:szCs w:val="24"/>
                <w:lang w:val="ro-RO"/>
              </w:rPr>
              <w:t>Art.11.</w:t>
            </w:r>
            <w:r>
              <w:rPr>
                <w:rFonts w:ascii="Verdana" w:hAnsi="Verdana"/>
                <w:sz w:val="24"/>
                <w:szCs w:val="24"/>
                <w:lang w:val="ro-RO"/>
              </w:rPr>
              <w:t xml:space="preserve"> (1) In caz de vacanță a mandatelor de consilieri locali, pe durata mandatului consiliului local, mandatele supleanților sunt validate în termen de 10 zile de la data încetării mandatului consilierului local, de către judecătorie, în procedura necontencioasă, prin încheierea pronunțată în camera de consiliu, fără a fi aplicată procedura de regularizare a cererii. Validarea mandatelor supleanților se realizează cu respectarea prevederilor  art.4 alin.(2)  și articolele următoare. Supleanții au obligația transmiterii către secretarul general al u.a.t. a documentelor doveditoare prevăzute la art.4 alin.(2)  cu cel puțin 5 zile înainte de împlinirea termenului de 10 zile. Dispozițiile art. 4 alin.(4)-(7) se aplică în mod corespunzător.</w:t>
            </w:r>
          </w:p>
          <w:p w14:paraId="24276040"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(2) Consilierul local al cărui mandat a fost validat pe durata mandatului consiliului local depune jurământul în fața consiliului local, în termen de 15 zile de la data la care secretarul general al u.a.t. i-a informat cu privire la validarea mandatului său.</w:t>
            </w:r>
          </w:p>
          <w:p w14:paraId="15A43C56"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(3) Consilierul local declarat ales al cărui mandat a fost invalidat de judecătoria competentă, în primă instanță, dar care a fost validat prin hotărârea tribunalului depune jurământul în fața consiliului local, în termen de 15 zile de la data la care i-a fost comunicată hotărârea tribunalului.</w:t>
            </w:r>
          </w:p>
          <w:p w14:paraId="58AB74D9"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(4) Consiliul local se convoacă în condițiile art.134 din O.U.G. nr.57/2019 pentru respectarea termenului prevăzut la alin.(2) sau (3) după caz.</w:t>
            </w:r>
          </w:p>
          <w:p w14:paraId="44AE9F38"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lastRenderedPageBreak/>
              <w:t xml:space="preserve">       (5) Consilierul local al cărui mandat a fost validat în condițiile alin.(2) sau (3) care nu depune jurământul în termenul de 15 zile ori care refuză să depună jurământul este condiderat demisionat de drept, cu excepția cazului în care se află în una dintre situațiile prevăzute la art.116 alin.(8) din OUG nr.57/2019.</w:t>
            </w:r>
          </w:p>
          <w:p w14:paraId="7A1F00E1" w14:textId="77777777" w:rsidR="00E70E3D" w:rsidRDefault="00E70E3D" w:rsidP="00740696">
            <w:pPr>
              <w:pStyle w:val="Frspaiere"/>
              <w:spacing w:line="256" w:lineRule="auto"/>
              <w:jc w:val="both"/>
              <w:rPr>
                <w:rFonts w:ascii="Verdana" w:hAnsi="Verdana"/>
                <w:sz w:val="24"/>
                <w:szCs w:val="24"/>
                <w:lang w:val="ro-RO"/>
              </w:rPr>
            </w:pPr>
            <w:r>
              <w:rPr>
                <w:rFonts w:ascii="Verdana" w:hAnsi="Verdana"/>
                <w:sz w:val="24"/>
                <w:szCs w:val="24"/>
                <w:lang w:val="ro-RO"/>
              </w:rPr>
              <w:t xml:space="preserve">       (6) In cazul în care consilierul local al cărui mandat a fost validat în condițiile alin.(2) sau (3) se află, pe perioada celor 15 zile prevăzute de aceste aliniate, într-una dintre situațiile prevăzute la art.116 alin.(8) din OUG nr.57/2019 termenul pentru depunerea jurământului se prelungește până la încetarea acestei situații.          </w:t>
            </w:r>
          </w:p>
        </w:tc>
      </w:tr>
    </w:tbl>
    <w:p w14:paraId="3003865D" w14:textId="77777777" w:rsidR="00E70E3D" w:rsidRDefault="00E70E3D" w:rsidP="00E70E3D">
      <w:pPr>
        <w:pStyle w:val="Frspaiere"/>
        <w:jc w:val="both"/>
        <w:rPr>
          <w:rFonts w:ascii="Verdana" w:hAnsi="Verdana"/>
          <w:sz w:val="16"/>
          <w:szCs w:val="16"/>
        </w:rPr>
      </w:pPr>
    </w:p>
    <w:p w14:paraId="12467874" w14:textId="77777777" w:rsidR="00E70E3D" w:rsidRDefault="00E70E3D" w:rsidP="00E70E3D">
      <w:pPr>
        <w:pStyle w:val="Frspaiere"/>
        <w:jc w:val="both"/>
        <w:rPr>
          <w:rFonts w:ascii="Verdana" w:hAnsi="Verdana"/>
          <w:sz w:val="16"/>
          <w:szCs w:val="16"/>
        </w:rPr>
      </w:pPr>
    </w:p>
    <w:p w14:paraId="3487A560" w14:textId="77777777" w:rsidR="00E70E3D" w:rsidRDefault="00E70E3D" w:rsidP="00E70E3D">
      <w:pPr>
        <w:pStyle w:val="Frspaiere"/>
        <w:jc w:val="center"/>
        <w:rPr>
          <w:rFonts w:ascii="Verdana" w:hAnsi="Verdana"/>
          <w:b/>
          <w:sz w:val="24"/>
          <w:szCs w:val="24"/>
        </w:rPr>
      </w:pPr>
      <w:r>
        <w:rPr>
          <w:rFonts w:ascii="Verdana" w:hAnsi="Verdana"/>
          <w:b/>
          <w:sz w:val="24"/>
          <w:szCs w:val="24"/>
        </w:rPr>
        <w:t>CAPITOLUL II.</w:t>
      </w:r>
    </w:p>
    <w:p w14:paraId="52E0264C" w14:textId="77777777" w:rsidR="00E70E3D" w:rsidRDefault="00E70E3D" w:rsidP="00E70E3D">
      <w:pPr>
        <w:pStyle w:val="Frspaiere"/>
        <w:jc w:val="center"/>
        <w:rPr>
          <w:rFonts w:ascii="Verdana" w:hAnsi="Verdana"/>
          <w:b/>
          <w:sz w:val="24"/>
          <w:szCs w:val="24"/>
        </w:rPr>
      </w:pPr>
      <w:r>
        <w:rPr>
          <w:rFonts w:ascii="Verdana" w:hAnsi="Verdana"/>
          <w:b/>
          <w:sz w:val="24"/>
          <w:szCs w:val="24"/>
        </w:rPr>
        <w:t xml:space="preserve">     Organizarea consiliului local</w:t>
      </w:r>
    </w:p>
    <w:p w14:paraId="7C2A03F4" w14:textId="77777777" w:rsidR="00E70E3D" w:rsidRDefault="00E70E3D" w:rsidP="00E70E3D">
      <w:pPr>
        <w:pStyle w:val="Frspaiere"/>
        <w:jc w:val="center"/>
        <w:rPr>
          <w:rFonts w:ascii="Verdana" w:hAnsi="Verdana"/>
          <w:b/>
          <w:sz w:val="16"/>
          <w:szCs w:val="16"/>
        </w:rPr>
      </w:pPr>
    </w:p>
    <w:p w14:paraId="72E69961"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12. Preşedintele de şedinţă</w:t>
      </w:r>
    </w:p>
    <w:p w14:paraId="1397144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După declararea ca legal constituit, consiliul local alege dintre membrii săi, în termenul stabilit prin prezentul regulament de organizare şi funcţionare, un preşedinte de şedinţă, pe o perioadă de cel mult 3 luni, care conduce şedinţele consiliului şi semnează hotărârile adoptate de acesta. Preşedintele de şedinţă se alege prin vot deschis cu majoritate simplă.</w:t>
      </w:r>
    </w:p>
    <w:p w14:paraId="25F0B86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Consilierul local ales în condiţiile alin. (1) poate fi schimbat din funcţie, la iniţiativa a cel puţin unei treimi din  numărul consilierilor locali în funcţie, prin hotărâre adoptată cu majoritate absolută.</w:t>
      </w:r>
    </w:p>
    <w:p w14:paraId="1EDE7F5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p>
    <w:p w14:paraId="58C7EA1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Preşedintele de şedinţă exercită următoarele atribuţii principale:</w:t>
      </w:r>
    </w:p>
    <w:p w14:paraId="086D85F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conduce şedinţele consiliului local;</w:t>
      </w:r>
    </w:p>
    <w:p w14:paraId="6CB96BB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supune votului consilierilor locali proiectele de hotărâri şi anunţă rezultatul votării, cu precizarea voturilor </w:t>
      </w:r>
      <w:r>
        <w:rPr>
          <w:rFonts w:ascii="Verdana" w:hAnsi="Verdana"/>
          <w:i/>
          <w:sz w:val="24"/>
          <w:szCs w:val="24"/>
        </w:rPr>
        <w:t>pentru</w:t>
      </w:r>
      <w:r>
        <w:rPr>
          <w:rFonts w:ascii="Verdana" w:hAnsi="Verdana"/>
          <w:sz w:val="24"/>
          <w:szCs w:val="24"/>
        </w:rPr>
        <w:t xml:space="preserve">, a voturilor </w:t>
      </w:r>
      <w:r>
        <w:rPr>
          <w:rFonts w:ascii="Verdana" w:hAnsi="Verdana"/>
          <w:i/>
          <w:sz w:val="24"/>
          <w:szCs w:val="24"/>
        </w:rPr>
        <w:t>împotrivă</w:t>
      </w:r>
      <w:r>
        <w:rPr>
          <w:rFonts w:ascii="Verdana" w:hAnsi="Verdana"/>
          <w:sz w:val="24"/>
          <w:szCs w:val="24"/>
        </w:rPr>
        <w:t xml:space="preserve"> şi a abţinerilor numărate şi evidenţiate de secretarul general al u.a.t. în procesul-verbal al şedinţei;</w:t>
      </w:r>
    </w:p>
    <w:p w14:paraId="2065FF2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semnează procesul-verbal al şedinţei;</w:t>
      </w:r>
    </w:p>
    <w:p w14:paraId="03FB6E7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asigură menţinerea ordinii, în condiţiile regulamentului de organizare şi funcţionare a consiliului local;</w:t>
      </w:r>
    </w:p>
    <w:p w14:paraId="5FC899A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supune votului consilierilor locali orice problemă care intră în competenţa de soluţionare a consiliului local;</w:t>
      </w:r>
    </w:p>
    <w:p w14:paraId="2DBB62C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aplică, dacă este cazul, sancţiunile prevăzute la art. 233 alin. (1) din Codul administrativ sau propune consiliului aplicarea unor asemenea sancţiuni, după caz;</w:t>
      </w:r>
    </w:p>
    <w:p w14:paraId="08C92E3C"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g) îndeplineşte alte atribuţii prevăzute de lege, de regulamentul de organizare şi funcţionare a consiliului local sau alte însărcinări date de către consiliul local.</w:t>
      </w:r>
    </w:p>
    <w:p w14:paraId="28FF6148" w14:textId="77777777" w:rsidR="00E70E3D" w:rsidRDefault="00E70E3D" w:rsidP="00E70E3D">
      <w:pPr>
        <w:pStyle w:val="Frspaiere"/>
        <w:jc w:val="both"/>
        <w:rPr>
          <w:rFonts w:ascii="Verdana" w:hAnsi="Verdana"/>
          <w:sz w:val="24"/>
          <w:szCs w:val="24"/>
        </w:rPr>
      </w:pPr>
    </w:p>
    <w:p w14:paraId="6843C472" w14:textId="77777777" w:rsidR="00E70E3D" w:rsidRDefault="00E70E3D" w:rsidP="00E70E3D">
      <w:pPr>
        <w:pStyle w:val="Frspaiere"/>
        <w:rPr>
          <w:rFonts w:ascii="Verdana" w:hAnsi="Verdana"/>
          <w:b/>
          <w:sz w:val="24"/>
          <w:szCs w:val="24"/>
        </w:rPr>
      </w:pPr>
      <w:r>
        <w:rPr>
          <w:rFonts w:ascii="Verdana" w:hAnsi="Verdana"/>
          <w:sz w:val="24"/>
          <w:szCs w:val="24"/>
        </w:rPr>
        <w:t xml:space="preserve">    </w:t>
      </w:r>
      <w:r>
        <w:rPr>
          <w:rFonts w:ascii="Verdana" w:hAnsi="Verdana"/>
          <w:b/>
          <w:sz w:val="24"/>
          <w:szCs w:val="24"/>
        </w:rPr>
        <w:t>ART. 13. – Alegerea  viceprimarului .</w:t>
      </w:r>
    </w:p>
    <w:p w14:paraId="0AD43996" w14:textId="77777777" w:rsidR="00E70E3D" w:rsidRDefault="00E70E3D" w:rsidP="00E70E3D">
      <w:pPr>
        <w:pStyle w:val="Frspaiere"/>
        <w:numPr>
          <w:ilvl w:val="0"/>
          <w:numId w:val="64"/>
        </w:numPr>
        <w:rPr>
          <w:rFonts w:ascii="Verdana" w:hAnsi="Verdana"/>
          <w:bCs/>
          <w:sz w:val="24"/>
          <w:szCs w:val="24"/>
        </w:rPr>
      </w:pPr>
      <w:r>
        <w:rPr>
          <w:rFonts w:ascii="Verdana" w:hAnsi="Verdana"/>
          <w:bCs/>
          <w:sz w:val="24"/>
          <w:szCs w:val="24"/>
        </w:rPr>
        <w:t>Consiliul  local alege  din  rindul  membrilor  sai  pe  viceprimar .</w:t>
      </w:r>
    </w:p>
    <w:p w14:paraId="0AB1DFC0" w14:textId="77777777" w:rsidR="00E70E3D" w:rsidRDefault="00E70E3D" w:rsidP="00E70E3D">
      <w:pPr>
        <w:pStyle w:val="Frspaiere"/>
        <w:rPr>
          <w:rFonts w:ascii="Verdana" w:hAnsi="Verdana"/>
          <w:bCs/>
          <w:sz w:val="24"/>
          <w:szCs w:val="24"/>
        </w:rPr>
      </w:pPr>
      <w:r>
        <w:rPr>
          <w:rFonts w:ascii="Verdana" w:hAnsi="Verdana"/>
          <w:bCs/>
          <w:sz w:val="24"/>
          <w:szCs w:val="24"/>
        </w:rPr>
        <w:t>Alegerea  se  face  prin  vot  secret, cu  majoritate  absoluta .</w:t>
      </w:r>
    </w:p>
    <w:p w14:paraId="64E17B53" w14:textId="77777777" w:rsidR="00E70E3D" w:rsidRDefault="00E70E3D" w:rsidP="00E70E3D">
      <w:pPr>
        <w:pStyle w:val="Frspaiere"/>
        <w:numPr>
          <w:ilvl w:val="0"/>
          <w:numId w:val="64"/>
        </w:numPr>
        <w:rPr>
          <w:rFonts w:ascii="Verdana" w:hAnsi="Verdana"/>
          <w:bCs/>
          <w:sz w:val="24"/>
          <w:szCs w:val="24"/>
        </w:rPr>
      </w:pPr>
      <w:r>
        <w:rPr>
          <w:rFonts w:ascii="Verdana" w:hAnsi="Verdana"/>
          <w:bCs/>
          <w:sz w:val="24"/>
          <w:szCs w:val="24"/>
        </w:rPr>
        <w:t xml:space="preserve">Propunerea  de  candidaturi  pentru  alegerea  viceprimarului , se </w:t>
      </w:r>
    </w:p>
    <w:p w14:paraId="3945104B" w14:textId="77777777" w:rsidR="00E70E3D" w:rsidRDefault="00E70E3D" w:rsidP="00E70E3D">
      <w:pPr>
        <w:pStyle w:val="Frspaiere"/>
        <w:rPr>
          <w:rFonts w:ascii="Verdana" w:hAnsi="Verdana"/>
          <w:bCs/>
          <w:sz w:val="24"/>
          <w:szCs w:val="24"/>
        </w:rPr>
      </w:pPr>
      <w:r>
        <w:rPr>
          <w:rFonts w:ascii="Verdana" w:hAnsi="Verdana"/>
          <w:bCs/>
          <w:sz w:val="24"/>
          <w:szCs w:val="24"/>
        </w:rPr>
        <w:t>face  de  catre  primar , grupurile  de  consilieri ,sau  de  catre  consilieri .</w:t>
      </w:r>
    </w:p>
    <w:p w14:paraId="298EF1BA" w14:textId="77777777" w:rsidR="00E70E3D" w:rsidRDefault="00E70E3D" w:rsidP="00E70E3D">
      <w:pPr>
        <w:pStyle w:val="Frspaiere"/>
        <w:numPr>
          <w:ilvl w:val="0"/>
          <w:numId w:val="64"/>
        </w:numPr>
        <w:rPr>
          <w:rFonts w:ascii="Verdana" w:hAnsi="Verdana"/>
          <w:bCs/>
          <w:sz w:val="24"/>
          <w:szCs w:val="24"/>
        </w:rPr>
      </w:pPr>
      <w:r>
        <w:rPr>
          <w:rFonts w:ascii="Verdana" w:hAnsi="Verdana"/>
          <w:bCs/>
          <w:sz w:val="24"/>
          <w:szCs w:val="24"/>
        </w:rPr>
        <w:t xml:space="preserve">Dupa  inregistrarea  candidatilor , se  ia  o  pauza , in  timpul  careea  </w:t>
      </w:r>
    </w:p>
    <w:p w14:paraId="6BDC364C" w14:textId="77777777" w:rsidR="00E70E3D" w:rsidRDefault="00E70E3D" w:rsidP="00E70E3D">
      <w:pPr>
        <w:pStyle w:val="Frspaiere"/>
        <w:rPr>
          <w:rFonts w:ascii="Verdana" w:hAnsi="Verdana"/>
          <w:bCs/>
          <w:sz w:val="24"/>
          <w:szCs w:val="24"/>
        </w:rPr>
      </w:pPr>
      <w:r>
        <w:rPr>
          <w:rFonts w:ascii="Verdana" w:hAnsi="Verdana"/>
          <w:bCs/>
          <w:sz w:val="24"/>
          <w:szCs w:val="24"/>
        </w:rPr>
        <w:t>se  completeaza  buletinele  de  vot .</w:t>
      </w:r>
    </w:p>
    <w:p w14:paraId="7A1BF79E" w14:textId="77777777" w:rsidR="00E70E3D" w:rsidRDefault="00E70E3D" w:rsidP="00E70E3D">
      <w:pPr>
        <w:pStyle w:val="Frspaiere"/>
        <w:numPr>
          <w:ilvl w:val="0"/>
          <w:numId w:val="64"/>
        </w:numPr>
        <w:rPr>
          <w:rFonts w:ascii="Verdana" w:hAnsi="Verdana"/>
          <w:bCs/>
          <w:sz w:val="24"/>
          <w:szCs w:val="24"/>
        </w:rPr>
      </w:pPr>
      <w:r>
        <w:rPr>
          <w:rFonts w:ascii="Verdana" w:hAnsi="Verdana"/>
          <w:bCs/>
          <w:sz w:val="24"/>
          <w:szCs w:val="24"/>
        </w:rPr>
        <w:t>Exercitarea  votului  se  face  intr-o  cabina  special  amenajata in  modalitatea  urmatoare :</w:t>
      </w:r>
    </w:p>
    <w:p w14:paraId="1DF76BE6" w14:textId="77777777" w:rsidR="00E70E3D" w:rsidRDefault="00E70E3D" w:rsidP="00E70E3D">
      <w:pPr>
        <w:pStyle w:val="Frspaiere"/>
        <w:numPr>
          <w:ilvl w:val="0"/>
          <w:numId w:val="65"/>
        </w:numPr>
        <w:rPr>
          <w:rFonts w:ascii="Verdana" w:hAnsi="Verdana"/>
          <w:bCs/>
          <w:sz w:val="24"/>
          <w:szCs w:val="24"/>
        </w:rPr>
      </w:pPr>
      <w:r>
        <w:rPr>
          <w:rFonts w:ascii="Verdana" w:hAnsi="Verdana"/>
          <w:bCs/>
          <w:sz w:val="24"/>
          <w:szCs w:val="24"/>
        </w:rPr>
        <w:t>Fiecare  consilier ,primeste  un  buletin  de  vot  , pe  care  sunt</w:t>
      </w:r>
    </w:p>
    <w:p w14:paraId="37F32801" w14:textId="77777777" w:rsidR="00E70E3D" w:rsidRDefault="00E70E3D" w:rsidP="00E70E3D">
      <w:pPr>
        <w:pStyle w:val="Frspaiere"/>
        <w:rPr>
          <w:rFonts w:ascii="Verdana" w:hAnsi="Verdana"/>
          <w:bCs/>
          <w:sz w:val="24"/>
          <w:szCs w:val="24"/>
        </w:rPr>
      </w:pPr>
      <w:r>
        <w:rPr>
          <w:rFonts w:ascii="Verdana" w:hAnsi="Verdana"/>
          <w:bCs/>
          <w:sz w:val="24"/>
          <w:szCs w:val="24"/>
        </w:rPr>
        <w:t xml:space="preserve"> trecute  numele tuturor   candidatilor .Intrind  in  cabina  , din  lista  candidatilor  ,vor  fi  barate ,printr-o  linie  orizontala  , numele  tuturor  candidatilor  ,pe  care  consilierul  nu  doreste  sa-I  aleaga . Pe  buletin  va  ramane  nebarat numele  consilierului  pe  care  doreste sa  il  aleaga  votantul. </w:t>
      </w:r>
    </w:p>
    <w:p w14:paraId="065272DA" w14:textId="77777777" w:rsidR="00E70E3D" w:rsidRPr="006C0F9D" w:rsidRDefault="00E70E3D" w:rsidP="00E70E3D">
      <w:pPr>
        <w:pStyle w:val="Frspaiere"/>
        <w:numPr>
          <w:ilvl w:val="0"/>
          <w:numId w:val="66"/>
        </w:numPr>
        <w:spacing w:before="240"/>
        <w:rPr>
          <w:rFonts w:ascii="Verdana" w:hAnsi="Verdana"/>
          <w:bCs/>
          <w:sz w:val="24"/>
          <w:szCs w:val="24"/>
        </w:rPr>
      </w:pPr>
      <w:r>
        <w:rPr>
          <w:rFonts w:ascii="Verdana" w:hAnsi="Verdana"/>
          <w:bCs/>
          <w:sz w:val="24"/>
          <w:szCs w:val="24"/>
        </w:rPr>
        <w:t>In  situatia in  care  nu  s-a  intrunit  majoritatea prevazuta  la</w:t>
      </w:r>
      <w:r w:rsidRPr="006C0F9D">
        <w:rPr>
          <w:rFonts w:ascii="Verdana" w:hAnsi="Verdana"/>
          <w:bCs/>
          <w:sz w:val="24"/>
          <w:szCs w:val="24"/>
        </w:rPr>
        <w:t xml:space="preserve">  aliniatul (1) </w:t>
      </w:r>
      <w:r>
        <w:rPr>
          <w:rFonts w:ascii="Verdana" w:hAnsi="Verdana"/>
          <w:bCs/>
          <w:sz w:val="24"/>
          <w:szCs w:val="24"/>
        </w:rPr>
        <w:t>se  organizeaza  un  al  doilea  tur de  scrutin , la  care  vor  participa candidatii  situati pe  primele  doua  locuri.</w:t>
      </w:r>
      <w:r w:rsidRPr="006C0F9D">
        <w:rPr>
          <w:rFonts w:ascii="Verdana" w:hAnsi="Verdana"/>
          <w:bCs/>
          <w:sz w:val="24"/>
          <w:szCs w:val="24"/>
        </w:rPr>
        <w:t xml:space="preserve"> </w:t>
      </w:r>
    </w:p>
    <w:p w14:paraId="240CC96C" w14:textId="77777777" w:rsidR="00E70E3D" w:rsidRDefault="00E70E3D" w:rsidP="00E70E3D">
      <w:pPr>
        <w:pStyle w:val="Frspaiere"/>
        <w:rPr>
          <w:rFonts w:ascii="Verdana" w:hAnsi="Verdana"/>
          <w:b/>
          <w:sz w:val="24"/>
          <w:szCs w:val="24"/>
        </w:rPr>
      </w:pPr>
      <w:r>
        <w:rPr>
          <w:rFonts w:ascii="Verdana" w:hAnsi="Verdana"/>
          <w:b/>
          <w:sz w:val="24"/>
          <w:szCs w:val="24"/>
        </w:rPr>
        <w:t xml:space="preserve">    ART. 14. Organizarea comisiilor de specialitate ale consiliului local</w:t>
      </w:r>
    </w:p>
    <w:p w14:paraId="1997FEDE" w14:textId="77777777" w:rsidR="00E70E3D" w:rsidRDefault="00E70E3D" w:rsidP="00E70E3D">
      <w:pPr>
        <w:pStyle w:val="Frspaiere"/>
        <w:rPr>
          <w:rFonts w:ascii="Verdana" w:hAnsi="Verdana"/>
          <w:sz w:val="24"/>
          <w:szCs w:val="24"/>
        </w:rPr>
      </w:pPr>
      <w:r>
        <w:rPr>
          <w:rFonts w:ascii="Verdana" w:hAnsi="Verdana"/>
          <w:sz w:val="24"/>
          <w:szCs w:val="24"/>
        </w:rPr>
        <w:t xml:space="preserve">    (1)  După constituire, consiliul local îşi organizează comisii de specialitate, pe principalele domenii de activitate, în termenul stabilit prin regulamentul de organizare şi funcţionare a consiliului local.</w:t>
      </w:r>
    </w:p>
    <w:p w14:paraId="77193AD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Pot fi membri ai comisiilor de specialitate numai consilierii locali.</w:t>
      </w:r>
    </w:p>
    <w:p w14:paraId="1DF2A8F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14:paraId="0149C0F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Numărul locurilor ce revine fiecărui grup de consilieri sau consilierilor independenţi în fiecare comisie de specialitate se stabileşte de către consiliul local, cu respectarea configuraţiei politice de la ultimele alegeri locale.</w:t>
      </w:r>
    </w:p>
    <w:p w14:paraId="057C690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w:t>
      </w:r>
      <w:r>
        <w:rPr>
          <w:rFonts w:ascii="Verdana" w:hAnsi="Verdana"/>
          <w:sz w:val="24"/>
          <w:szCs w:val="24"/>
        </w:rPr>
        <w:lastRenderedPageBreak/>
        <w:t>un consilier poate face parte din cel puţin o comisie şi din cel mult 3 comisii, dintre care una este comisia de bază.</w:t>
      </w:r>
    </w:p>
    <w:p w14:paraId="10D6B65F"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15. Atribuţiile comisiilor de specialitate</w:t>
      </w:r>
    </w:p>
    <w:p w14:paraId="181F24A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Comisiile de specialitate au următoarele atribuţii principale:</w:t>
      </w:r>
    </w:p>
    <w:p w14:paraId="7DCDCF7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analizează proiectele de hotărâri ale consiliului local din domeniul lor de activitate;</w:t>
      </w:r>
    </w:p>
    <w:p w14:paraId="5B9D38D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întocmesc avize asupra proiectelor de hotărâri şi asupra problemelor analizate, pe care le prezintă consiliului local;</w:t>
      </w:r>
    </w:p>
    <w:p w14:paraId="3999908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îndeplinesc orice alte atribuţii stabilite prin regulamentul de organizare şi funcţionare a consiliului local sau însărcinări date prin hotărâri ale consiliului local, dacă acestea au legătură cu activitatea lor.</w:t>
      </w:r>
    </w:p>
    <w:p w14:paraId="534971E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Comisiile de specialitate adoptă avize cu majoritate simplă.</w:t>
      </w:r>
    </w:p>
    <w:p w14:paraId="43A3072D" w14:textId="77777777" w:rsidR="00E70E3D" w:rsidRDefault="00E70E3D" w:rsidP="00E70E3D">
      <w:pPr>
        <w:pStyle w:val="Frspaiere"/>
        <w:jc w:val="both"/>
        <w:rPr>
          <w:rFonts w:ascii="Verdana" w:hAnsi="Verdana"/>
          <w:sz w:val="24"/>
          <w:szCs w:val="24"/>
        </w:rPr>
      </w:pPr>
    </w:p>
    <w:p w14:paraId="605730E6"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16. Preşedintele şi secretarul comisiei de specialitate</w:t>
      </w:r>
    </w:p>
    <w:p w14:paraId="0BFBC27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Comisiile de specialitate îşi aleg, prin votul deschis al majorităţii absolute a consilierilor locali ce o compun, câte un preşedinte şi câte un secretar.</w:t>
      </w:r>
    </w:p>
    <w:p w14:paraId="545F4F8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Preşedintele comisiei de specialitate are următoarele atribuţii principale:</w:t>
      </w:r>
    </w:p>
    <w:p w14:paraId="677BC0A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asigură reprezentarea comisiei în raporturile acesteia cu consiliul local, aparatul de specialitate al primarului, organismele prestatoare de servicii publice locale şi cu celelalte comisii;</w:t>
      </w:r>
    </w:p>
    <w:p w14:paraId="119A4D6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convoacă şedinţele comisiei conform procedurii prevăzute în regulamentul de organizare şi funcţionare a consiliului local şi informează secretarul general al u.a.t. cu privire la data şi locul şedinţei;</w:t>
      </w:r>
    </w:p>
    <w:p w14:paraId="67989C5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conduce şedinţele comisiei;</w:t>
      </w:r>
    </w:p>
    <w:p w14:paraId="64B1D43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susţine în şedinţele consiliului local avizele formulate de comisie;</w:t>
      </w:r>
    </w:p>
    <w:p w14:paraId="15267D4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anunţă rezultatul votării, pe baza datelor comunicate de secretar;</w:t>
      </w:r>
    </w:p>
    <w:p w14:paraId="00A0AA9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îndeplineşte orice alte atribuţii referitoare la activitatea comisiei, prevăzute de lege, de regulamentul de organizare şi funcţionare a consiliului sau stabilite de consiliul local;</w:t>
      </w:r>
    </w:p>
    <w:p w14:paraId="2EBE2E1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comunică secretarului general al u.a.t. în termen rezonabil, până la finalul fiecărei luni calendaristice, prezenţa şi procesele-verbale ale fiecărei şedinţe ale comisiei de specialitate.</w:t>
      </w:r>
    </w:p>
    <w:p w14:paraId="50FBE9A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6B3F65D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Secretarul comisiei îndeplineşte următoarele atribuţii principale:</w:t>
      </w:r>
    </w:p>
    <w:p w14:paraId="7A33249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efectuează apelul nominal şi ţine evidenţa participării la şedinţe a membrilor comisiei;</w:t>
      </w:r>
    </w:p>
    <w:p w14:paraId="170F073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numără voturile şi îl informează pe preşedinte asupra cvorumului necesar pentru emiterea fiecărui aviz şi asupra rezultatului votării;</w:t>
      </w:r>
    </w:p>
    <w:p w14:paraId="3694FE3C"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c) asigură redactarea avizelor, a proceselor-verbale şi a altor documente prevăzute de lege ;</w:t>
      </w:r>
    </w:p>
    <w:p w14:paraId="0CEA063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îndeplineşte orice alte sarcini prevăzute de regulamentul de organizare şi funcţionare a consiliului local sau însărcinări stabilite de comisie sau de către preşedintele acesteia.</w:t>
      </w:r>
    </w:p>
    <w:p w14:paraId="08FC105F"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17.  Comisiile speciale şi comisiile mixte</w:t>
      </w:r>
    </w:p>
    <w:p w14:paraId="490CB11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poate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14:paraId="06F2185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14:paraId="109BC34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Consiliul local poate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14:paraId="429F4B31" w14:textId="77777777" w:rsidR="00E70E3D" w:rsidRDefault="00E70E3D" w:rsidP="00E70E3D">
      <w:pPr>
        <w:pStyle w:val="Frspaiere"/>
        <w:jc w:val="both"/>
        <w:rPr>
          <w:rFonts w:ascii="Verdana" w:hAnsi="Verdana"/>
          <w:sz w:val="16"/>
          <w:szCs w:val="16"/>
        </w:rPr>
      </w:pPr>
    </w:p>
    <w:p w14:paraId="74146CD1" w14:textId="77777777" w:rsidR="00E70E3D" w:rsidRDefault="00E70E3D" w:rsidP="00E70E3D">
      <w:pPr>
        <w:pStyle w:val="Frspaiere"/>
        <w:jc w:val="center"/>
        <w:rPr>
          <w:rFonts w:ascii="Verdana" w:hAnsi="Verdana"/>
          <w:b/>
          <w:sz w:val="24"/>
          <w:szCs w:val="24"/>
        </w:rPr>
      </w:pPr>
      <w:r>
        <w:rPr>
          <w:rFonts w:ascii="Verdana" w:hAnsi="Verdana"/>
          <w:b/>
          <w:sz w:val="24"/>
          <w:szCs w:val="24"/>
        </w:rPr>
        <w:t>CAPITOLUL III.</w:t>
      </w:r>
    </w:p>
    <w:p w14:paraId="4E9F7BD8" w14:textId="77777777" w:rsidR="00E70E3D" w:rsidRDefault="00E70E3D" w:rsidP="00E70E3D">
      <w:pPr>
        <w:pStyle w:val="Frspaiere"/>
        <w:jc w:val="center"/>
        <w:rPr>
          <w:rFonts w:ascii="Verdana" w:hAnsi="Verdana"/>
          <w:b/>
          <w:sz w:val="24"/>
          <w:szCs w:val="24"/>
        </w:rPr>
      </w:pPr>
      <w:r>
        <w:rPr>
          <w:rFonts w:ascii="Verdana" w:hAnsi="Verdana"/>
          <w:b/>
          <w:sz w:val="24"/>
          <w:szCs w:val="24"/>
        </w:rPr>
        <w:t>Mandatul, rolul şi atribuţiile consiliului local</w:t>
      </w:r>
    </w:p>
    <w:p w14:paraId="575EF94A" w14:textId="77777777" w:rsidR="00E70E3D" w:rsidRDefault="00E70E3D" w:rsidP="00E70E3D">
      <w:pPr>
        <w:pStyle w:val="Frspaiere"/>
        <w:jc w:val="center"/>
        <w:rPr>
          <w:rFonts w:ascii="Verdana" w:hAnsi="Verdana"/>
          <w:b/>
          <w:sz w:val="16"/>
          <w:szCs w:val="16"/>
        </w:rPr>
      </w:pPr>
    </w:p>
    <w:p w14:paraId="718E7455"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18. Mandatul consiliului local</w:t>
      </w:r>
    </w:p>
    <w:p w14:paraId="0111C2A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se alege pentru un mandat de 4 ani în condiţiile legii privind alegerea autorităţilor administraţiei publice locale.</w:t>
      </w:r>
    </w:p>
    <w:p w14:paraId="2165A8E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Mandatul consiliului local se exercită de la data la care consiliul local este legal constituit până la data la care consiliul local nou-ales este legal constituit.</w:t>
      </w:r>
    </w:p>
    <w:p w14:paraId="540CB7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Mandatul consiliului local poate fi prelungit, prin lege organică, în caz de război sau catastrofă ori alte situaţii expres prevăzute de lege atunci când, din cauza acestor situaţii, nu pot fi organizate alegeri în condiţiile alin. (1).</w:t>
      </w:r>
    </w:p>
    <w:p w14:paraId="06ED4C15"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19. Atribuţiile consiliului local</w:t>
      </w:r>
    </w:p>
    <w:p w14:paraId="588C806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are iniţiativă şi hotărăşte, în condiţiile legii, în toate problemele de interes local, cu excepţia celor care sunt date prin lege în competenţa altor autorităţi ale administraţiei publice locale sau centrale.</w:t>
      </w:r>
    </w:p>
    <w:p w14:paraId="21276AF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Consiliul local exercită următoarele categorii de atribuţii:</w:t>
      </w:r>
    </w:p>
    <w:p w14:paraId="003EE39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14:paraId="07ACEBC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atribuţii privind dezvoltarea economico-socială şi de mediu a comunei, oraşului sau municipiului;</w:t>
      </w:r>
    </w:p>
    <w:p w14:paraId="0FDCCF77"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c) atribuţii privind administrarea domeniului public şi privat al comunei, oraşului sau municipiului;</w:t>
      </w:r>
    </w:p>
    <w:p w14:paraId="250FB84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atribuţii privind gestionarea serviciilor de interes local;</w:t>
      </w:r>
    </w:p>
    <w:p w14:paraId="671C4A6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atribuţii privind cooperarea interinstituţională pe plan intern şi extern.</w:t>
      </w:r>
    </w:p>
    <w:p w14:paraId="435F16C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În exercitarea atribuţiilor prevăzute la alin. (2) lit. a), consiliul local:</w:t>
      </w:r>
    </w:p>
    <w:p w14:paraId="31F927F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aprobă statutul comunei, precum şi regulamentul de organizare şi funcţionare a consiliului local;</w:t>
      </w:r>
    </w:p>
    <w:p w14:paraId="3E7FACA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alege viceprimarul, din rândul consilierilor locali, la propunerea primarului sau a consilierilor locali, în condiţiile art. 152 alin. (2) din – Codul administrativ;</w:t>
      </w:r>
    </w:p>
    <w:p w14:paraId="430FBF7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4E31EE0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exercită, în numele unităţii administrativ-teritoriale, toate drepturile şi obligaţiile corespunzătoare participaţiilor deţinute la societăţi sau regii autonome, în condiţiile legii;</w:t>
      </w:r>
    </w:p>
    <w:p w14:paraId="6C86928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hotărăşte înfiinţarea sau reorganizarea de instituţii, servicii publice, societăţi şi regii autonome, în condiţiile legii.</w:t>
      </w:r>
    </w:p>
    <w:p w14:paraId="01AF75F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În exercitarea atribuţiilor prevăzute la alin. (2) lit. b), consiliul local:</w:t>
      </w:r>
    </w:p>
    <w:p w14:paraId="434E795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aprobă, la propunerea primarului, bugetul unităţii administrativ-teritoriale, virările de credite, modul de utilizare a rezervei bugetare şi contul de încheiere a exerciţiului bugetar;</w:t>
      </w:r>
    </w:p>
    <w:p w14:paraId="349230A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aprobă, la propunerea primarului, contractarea şi/sau garantarea împrumuturilor, precum şi contractarea de datorie publică locală prin emisiuni de titluri de valoare, în numele unităţii administrativ-teritoriale, în condiţiile legii;</w:t>
      </w:r>
    </w:p>
    <w:p w14:paraId="6760BDD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stabileşte şi aprobă impozitele şi taxele locale, în condiţiile legii;</w:t>
      </w:r>
    </w:p>
    <w:p w14:paraId="0560F9F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aprobă, la propunerea primarului, documentaţiile tehnico-economice pentru lucrările de investiţii de interes local, în condiţiile legii;</w:t>
      </w:r>
    </w:p>
    <w:p w14:paraId="746340E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aprobă strategiile privind dezvoltarea economică, socială şi de mediu a unităţii administrativ-teritoriale;</w:t>
      </w:r>
    </w:p>
    <w:p w14:paraId="1EBE415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03DCF1C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4E345D5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Dacă bugetul unităţii administrativ-teritoriale, prevăzut la alin. (4) lit. a), nu poate fi adoptat după două şedinţe consecutive, care au loc la un interval de cel mult 7 zile, activitatea se desfăşoară pe baza bugetului anului </w:t>
      </w:r>
      <w:r>
        <w:rPr>
          <w:rFonts w:ascii="Verdana" w:hAnsi="Verdana"/>
          <w:sz w:val="24"/>
          <w:szCs w:val="24"/>
        </w:rPr>
        <w:lastRenderedPageBreak/>
        <w:t>precedent până la adoptarea noului buget, dar nu mai târziu de 45 de zile de la data publicării legii bugetului de stat în Monitorul Oficial al României, Partea I.</w:t>
      </w:r>
    </w:p>
    <w:p w14:paraId="49ED008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În exercitarea atribuţiilor prevăzute la alin. (2) lit. c), consiliul local:</w:t>
      </w:r>
    </w:p>
    <w:p w14:paraId="243B4BC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p>
    <w:p w14:paraId="11D63B3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hotărăşte vânzarea, darea în administrare, concesionarea, darea în folosinţă gratuită sau închirierea bunurilor proprietate privată a comunei, oraşului sau municipiului, după caz, în condiţiile legii;</w:t>
      </w:r>
    </w:p>
    <w:p w14:paraId="62A9F8A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avizează sau aprobă, în condiţiile legii, documentaţiile de amenajare a teritoriului şi urbanism ale localităţilor;</w:t>
      </w:r>
    </w:p>
    <w:p w14:paraId="2DB60D4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atribuie sau schimbă, în condiţiile legii, denumiri de străzi, de pieţe şi de orice alte obiective de interes public local.</w:t>
      </w:r>
    </w:p>
    <w:p w14:paraId="3C28C72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În exercitarea atribuţiilor prevăzute la alin. (2) lit. d), consiliul local asigură, potrivit competenţei sale şi în condiţiile legii, cadrul necesar pentru furnizarea serviciilor publice de interes local privind:</w:t>
      </w:r>
    </w:p>
    <w:p w14:paraId="036D9D0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educaţia;</w:t>
      </w:r>
    </w:p>
    <w:p w14:paraId="1F2EF32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serviciile sociale pentru protecţia copilului, a persoanelor cu handicap, a persoanelor vârstnice, a familiei şi a altor persoane sau grupuri aflate în nevoie socială;</w:t>
      </w:r>
    </w:p>
    <w:p w14:paraId="673333E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sănătatea;</w:t>
      </w:r>
    </w:p>
    <w:p w14:paraId="325AEDC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cultura;</w:t>
      </w:r>
    </w:p>
    <w:p w14:paraId="655FA78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tineretul;</w:t>
      </w:r>
    </w:p>
    <w:p w14:paraId="21A9E80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sportul;</w:t>
      </w:r>
    </w:p>
    <w:p w14:paraId="0E36A75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ordinea publică;</w:t>
      </w:r>
    </w:p>
    <w:p w14:paraId="61BF605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h) situaţiile de urgenţă;</w:t>
      </w:r>
    </w:p>
    <w:p w14:paraId="05DEF2D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i) protecţia şi refacerea mediului;</w:t>
      </w:r>
    </w:p>
    <w:p w14:paraId="5517262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j) conservarea, restaurarea şi punerea în valoare a monumentelor istorice şi de arhitectură, a parcurilor, grădinilor publice şi rezervaţiilor naturale;</w:t>
      </w:r>
    </w:p>
    <w:p w14:paraId="741E9BC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k) dezvoltarea urbană;</w:t>
      </w:r>
    </w:p>
    <w:p w14:paraId="554AE85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l) evidenţa persoanelor;</w:t>
      </w:r>
    </w:p>
    <w:p w14:paraId="35BF997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m) podurile şi drumurile publice;</w:t>
      </w:r>
    </w:p>
    <w:p w14:paraId="1270020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n) serviciile comunitare de utilităţi publice de interes local;</w:t>
      </w:r>
      <w:r>
        <w:rPr>
          <w:rFonts w:ascii="Verdana" w:hAnsi="Verdana"/>
          <w:sz w:val="24"/>
          <w:szCs w:val="24"/>
        </w:rPr>
        <w:tab/>
      </w:r>
    </w:p>
    <w:p w14:paraId="6E0A105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o) serviciile de urgenţă de tip prim ajutor;</w:t>
      </w:r>
    </w:p>
    <w:p w14:paraId="1322D9D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p) activităţile de administraţie social-comunitară;</w:t>
      </w:r>
    </w:p>
    <w:p w14:paraId="3B0BD1F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q) locuinţele sociale şi celelalte unităţi locative aflate în proprietatea unităţii administrativ-teritoriale sau în administrarea sa;</w:t>
      </w:r>
    </w:p>
    <w:p w14:paraId="4F82C7C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r) punerea în valoare, în interesul colectivităţii locale, a resurselor naturale de pe raza unităţii administrativ-teritoriale;</w:t>
      </w:r>
    </w:p>
    <w:p w14:paraId="6737B97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s) alte servicii publice de interes local stabilite prin lege.</w:t>
      </w:r>
    </w:p>
    <w:p w14:paraId="5FD4158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În exercitarea atribuţiilor prevăzute la alin. (2) lit. d), consiliul local:</w:t>
      </w:r>
    </w:p>
    <w:p w14:paraId="664BA8F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sprijină, în condiţiile legii, activitatea cultelor religioase;</w:t>
      </w:r>
    </w:p>
    <w:p w14:paraId="7F9D4D3D"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b) aprobă construirea locuinţelor sociale, criteriile pentru repartizarea locuinţelor sociale şi a utilităţilor locative aflate în proprietatea sau în administrarea sa.</w:t>
      </w:r>
    </w:p>
    <w:p w14:paraId="50A90AA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În exercitarea atribuţiilor prevăzute la alin. (2) lit. e), consiliul local:</w:t>
      </w:r>
    </w:p>
    <w:p w14:paraId="0009AAD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hotărăşte, în condiţiile legii, cooperarea sau asocierea cu persoane juridice române sau străine, în vederea finanţării şi realizării în comun a unor acţiuni, lucrări, servicii sau proiecte de interes public local;</w:t>
      </w:r>
    </w:p>
    <w:p w14:paraId="0DECBB1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hotărăşte, în condiţiile legii, înfrăţirea comunei cu unităţi administrativ-teritoriale din alte ţări;</w:t>
      </w:r>
    </w:p>
    <w:p w14:paraId="4DD28D9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218FBE3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În exercitarea atribuţiilor prevăzute la alin. (2) lit. a), b) şi d), consiliul local:</w:t>
      </w:r>
    </w:p>
    <w:p w14:paraId="2281D14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14:paraId="69463D3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14:paraId="46A7A8E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(11)  Pentru realizarea atribuţiilor prevăzute la alin. (2) consiliul local poate solicita informări şi rapoarte de la primar, viceprimar şi de la conducătorii organismelor prestatoare de servicii publice şi de utilitate publică de interes local.</w:t>
      </w:r>
    </w:p>
    <w:p w14:paraId="2907365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(12)  Consiliul local hotărăşte acordarea unor sporuri şi a altor facilităţi, potrivit legii, personalului angajat în cadrul aparatului de specialitate al primarului şi serviciilor publice de interes local.</w:t>
      </w:r>
    </w:p>
    <w:p w14:paraId="14BC05E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(13)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14:paraId="0C3AB95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(14)  Consiliul local îndeplineşte orice alte atribuţii, în toate domeniile de interes local, cu excepţia celor date în mod expres în competenţa altor autorităţi publice, precum şi orice alte atribuţii stabilite prin lege.</w:t>
      </w:r>
    </w:p>
    <w:p w14:paraId="43E543AE" w14:textId="77777777" w:rsidR="00E70E3D" w:rsidRDefault="00E70E3D" w:rsidP="00E70E3D">
      <w:pPr>
        <w:pStyle w:val="Frspaiere"/>
        <w:jc w:val="both"/>
        <w:rPr>
          <w:rFonts w:ascii="Verdana" w:hAnsi="Verdana"/>
          <w:b/>
          <w:sz w:val="24"/>
          <w:szCs w:val="24"/>
        </w:rPr>
      </w:pPr>
      <w:r>
        <w:rPr>
          <w:rFonts w:ascii="Verdana" w:hAnsi="Verdana"/>
          <w:sz w:val="24"/>
          <w:szCs w:val="24"/>
        </w:rPr>
        <w:lastRenderedPageBreak/>
        <w:t xml:space="preserve">    </w:t>
      </w:r>
      <w:r>
        <w:rPr>
          <w:rFonts w:ascii="Verdana" w:hAnsi="Verdana"/>
          <w:b/>
          <w:sz w:val="24"/>
          <w:szCs w:val="24"/>
        </w:rPr>
        <w:t>ART.20. Instituţiile publice de interes local</w:t>
      </w:r>
    </w:p>
    <w:p w14:paraId="4D62347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poate înfiinţa instituţii publice de interes local în principalele domenii de activitate, potrivit specificului şi nevoilor colectivităţii locale, cu respectarea prevederilor legale şi în limita mijloacelor financiare de care dispun.</w:t>
      </w:r>
    </w:p>
    <w:p w14:paraId="4B83934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Numirea şi eliberarea din funcţie a personalului din cadrul instituţiilor publice de interes local se fac de conducătorii acestora, în condiţiile legii.</w:t>
      </w:r>
    </w:p>
    <w:p w14:paraId="11B68AD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Numirea, sancţionarea, suspendarea, modificarea şi încetarea raporturilor de serviciu sau de muncă, după caz, a conducătorilor instituţiilor prevăzute la alin. (1) se fac de către primar, prin dispoziţie, în condiţiile legii.</w:t>
      </w:r>
    </w:p>
    <w:p w14:paraId="22F88DAE" w14:textId="77777777" w:rsidR="00E70E3D" w:rsidRDefault="00E70E3D" w:rsidP="00E70E3D">
      <w:pPr>
        <w:pStyle w:val="Frspaiere"/>
        <w:jc w:val="both"/>
        <w:rPr>
          <w:rFonts w:ascii="Verdana" w:hAnsi="Verdana"/>
          <w:sz w:val="24"/>
          <w:szCs w:val="24"/>
        </w:rPr>
      </w:pPr>
    </w:p>
    <w:p w14:paraId="34601B90"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ART.21. Mandatarea consilierilor locali pentru reprezentarea intereselor unităţii administrativ-teritoriale</w:t>
      </w:r>
    </w:p>
    <w:p w14:paraId="660E248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14:paraId="479B1D63" w14:textId="77777777" w:rsidR="00E70E3D" w:rsidRDefault="00E70E3D" w:rsidP="00E70E3D">
      <w:pPr>
        <w:pStyle w:val="Frspaiere"/>
        <w:jc w:val="both"/>
        <w:rPr>
          <w:rFonts w:ascii="Verdana" w:hAnsi="Verdana"/>
          <w:sz w:val="24"/>
          <w:szCs w:val="24"/>
        </w:rPr>
      </w:pPr>
    </w:p>
    <w:p w14:paraId="24C34578" w14:textId="77777777" w:rsidR="00E70E3D" w:rsidRDefault="00E70E3D" w:rsidP="00E70E3D">
      <w:pPr>
        <w:pStyle w:val="Frspaiere"/>
        <w:jc w:val="center"/>
        <w:rPr>
          <w:rFonts w:ascii="Verdana" w:hAnsi="Verdana"/>
          <w:b/>
          <w:sz w:val="24"/>
          <w:szCs w:val="24"/>
        </w:rPr>
      </w:pPr>
      <w:r>
        <w:rPr>
          <w:rFonts w:ascii="Verdana" w:hAnsi="Verdana"/>
          <w:b/>
          <w:sz w:val="24"/>
          <w:szCs w:val="24"/>
        </w:rPr>
        <w:t>CAPITOLUL IV.</w:t>
      </w:r>
    </w:p>
    <w:p w14:paraId="724CD2A6" w14:textId="77777777" w:rsidR="00E70E3D" w:rsidRDefault="00E70E3D" w:rsidP="00E70E3D">
      <w:pPr>
        <w:pStyle w:val="Frspaiere"/>
        <w:jc w:val="center"/>
        <w:rPr>
          <w:rFonts w:ascii="Verdana" w:hAnsi="Verdana"/>
          <w:b/>
          <w:sz w:val="24"/>
          <w:szCs w:val="24"/>
        </w:rPr>
      </w:pPr>
      <w:r>
        <w:rPr>
          <w:rFonts w:ascii="Verdana" w:hAnsi="Verdana"/>
          <w:b/>
          <w:sz w:val="24"/>
          <w:szCs w:val="24"/>
        </w:rPr>
        <w:t>Funcţionarea consiliului local</w:t>
      </w:r>
    </w:p>
    <w:p w14:paraId="083A2424" w14:textId="77777777" w:rsidR="00E70E3D" w:rsidRDefault="00E70E3D" w:rsidP="00E70E3D">
      <w:pPr>
        <w:pStyle w:val="Frspaiere"/>
        <w:jc w:val="center"/>
        <w:rPr>
          <w:rFonts w:ascii="Verdana" w:hAnsi="Verdana"/>
          <w:b/>
          <w:sz w:val="24"/>
          <w:szCs w:val="24"/>
        </w:rPr>
      </w:pPr>
    </w:p>
    <w:p w14:paraId="39893A0B"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22. Tipurile de şedinţe ale consiliului local</w:t>
      </w:r>
    </w:p>
    <w:p w14:paraId="60847DF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se întruneşte în şedinţe ordinare, cel puţin o dată pe lună, la convocarea primarului.</w:t>
      </w:r>
    </w:p>
    <w:p w14:paraId="55E1D2A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Consiliul local se poate întruni şi în şedinţe extraordinare la convocarea:</w:t>
      </w:r>
    </w:p>
    <w:p w14:paraId="535C6ED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primarului;</w:t>
      </w:r>
    </w:p>
    <w:p w14:paraId="1C163F0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 cel puţin unei treimi din numărul consilierilor locali în funcţie;</w:t>
      </w:r>
    </w:p>
    <w:p w14:paraId="1C7D87A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primarului, ca urmare a solicitării prefectului, în condiţiile prevăzute la art. 257 alin. (2) din Codul administrativ.</w:t>
      </w:r>
    </w:p>
    <w:p w14:paraId="16C8DDEB"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23. Convocarea şedinţelor consiliului local</w:t>
      </w:r>
    </w:p>
    <w:p w14:paraId="32F63D3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se convoacă după cum urmează:</w:t>
      </w:r>
    </w:p>
    <w:p w14:paraId="2B972D5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prin dispoziţie a primarului, în cazurile prevăzute la art. 133 alin. (1), alin. (2) lit. a) şi c) din codul administrativ;</w:t>
      </w:r>
    </w:p>
    <w:p w14:paraId="61B32B9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prin convocare semnată de către consilierii locali care au această iniţiativă, în cazul prevăzut la art. 133 alin. (2) lit. b) din Codul administrativ.</w:t>
      </w:r>
    </w:p>
    <w:p w14:paraId="319BF02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sunt convocaţi în scris sau, în funcţie de prevederile regulamentului de organizare şi funcţionare a consiliului local, prin mijloace electronice, prin grija secretarului general al unităţii administrativ-teritoriale, cel târziu în ziua ulterioară primirii de către acesta a dispoziţiei sau documentului de convocare iniţiat de cel puţin o treime din numărul consilierilor locali în funcţie.</w:t>
      </w:r>
    </w:p>
    <w:p w14:paraId="465A1AF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Data şedinţei consiliului local precizată cu ocazia convocării este stabilită, cu respectarea modului de calcul al termenelor procedurale, prevăzut </w:t>
      </w:r>
      <w:r>
        <w:rPr>
          <w:rFonts w:ascii="Verdana" w:hAnsi="Verdana"/>
          <w:sz w:val="24"/>
          <w:szCs w:val="24"/>
        </w:rPr>
        <w:lastRenderedPageBreak/>
        <w:t xml:space="preserve">de </w:t>
      </w:r>
      <w:r>
        <w:rPr>
          <w:rFonts w:ascii="Verdana" w:hAnsi="Verdana"/>
          <w:vanish/>
          <w:sz w:val="24"/>
          <w:szCs w:val="24"/>
        </w:rPr>
        <w:t>&lt;LLNK 12016     0863 2?2 181 78&gt;</w:t>
      </w:r>
      <w:r>
        <w:rPr>
          <w:rFonts w:ascii="Verdana" w:hAnsi="Verdana"/>
          <w:sz w:val="24"/>
          <w:szCs w:val="24"/>
        </w:rPr>
        <w:t>art. 181 din Legea nr. 134/2010 privind Codul de procedură civilă, republicată, cu modificările ulterioare, astfel:</w:t>
      </w:r>
    </w:p>
    <w:p w14:paraId="09C9FC3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în termen de 5 zile de la data comunicării dispoziţiei de convocare pentru şedinţele ordinare;</w:t>
      </w:r>
    </w:p>
    <w:p w14:paraId="24DD3BB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în termen de 3 zile de la data comunicării dispoziţiei sau documentului de convocare pentru şedinţele extraordinare.</w:t>
      </w:r>
    </w:p>
    <w:p w14:paraId="5649D49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w:t>
      </w:r>
    </w:p>
    <w:p w14:paraId="696DAC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Documentul de convocare cuprinde obligatoriu următoarele informaţii despre şedinţă:</w:t>
      </w:r>
    </w:p>
    <w:p w14:paraId="2F84550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data, ora şi locul desfăşurării;</w:t>
      </w:r>
    </w:p>
    <w:p w14:paraId="02BFFF9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proiectul ordinii de zi;</w:t>
      </w:r>
    </w:p>
    <w:p w14:paraId="1ABDD16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materialele înscrise pe proiectul ordinii de zi;</w:t>
      </w:r>
    </w:p>
    <w:p w14:paraId="7F16113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modalitatea prin care sunt puse la dispoziţia consilierilor locali, potrivit opţiunilor acestora, materialele înscrise pe proiectul ordinii de zi;</w:t>
      </w:r>
    </w:p>
    <w:p w14:paraId="0C9F447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indicarea comisiilor de specialitate cărora le-au fost trimise spre avizare proiectele de hotărâri;</w:t>
      </w:r>
    </w:p>
    <w:p w14:paraId="55119EC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invitaţia de a formula şi depune amendamente asupra proiectelor de hotărâri.</w:t>
      </w:r>
    </w:p>
    <w:p w14:paraId="20044E0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Secretarul general al comunei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 din Codul administrativ.</w:t>
      </w:r>
    </w:p>
    <w:p w14:paraId="6032E67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În toate cazurile, convocarea se consemnează în procesul-verbal al şedinţei.</w:t>
      </w:r>
    </w:p>
    <w:p w14:paraId="1BC067B5"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24. Ordinea de zi</w:t>
      </w:r>
    </w:p>
    <w:p w14:paraId="3F5743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Proiectul ordinii de zi se redactează de către secretarul general al comunei şi compartimentele de resort din cadrul aparatului de specialitate al primarului, ca anexă la documentul de convocare la propunerea primarului sau a consilierilor locali, după caz, în condiţiile legii.</w:t>
      </w:r>
    </w:p>
    <w:p w14:paraId="11CA25C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Este obligatorie înscrierea pe proiectul ordinii de zi a proiectelor de hotărâri care îndeplinesc condiţiile prevăzute la art. 136 alin. (8) din codul administrativ.</w:t>
      </w:r>
    </w:p>
    <w:p w14:paraId="1318C05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unitatea administrativ-teritoriala, precum şi orice alte probleme de interes local.</w:t>
      </w:r>
    </w:p>
    <w:p w14:paraId="3797195A"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(4)  Proiectul ordinii de zi a şedinţei consiliului local se aduce la cunoştinţă locuitorilor comunei, prin mass-media, prin afişarea pe pagina de internet a unităţii administrativ-teritoriale sau prin orice alt mijloc de publicitate.</w:t>
      </w:r>
    </w:p>
    <w:p w14:paraId="3AB46C6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Scoaterea unui proiect de hotărâre de pe proiectul ordinii de zi se face în situaţia în care acesta nu îndeplineşte condiţiile prevăzute la art. 136 alin. (8) din Codul administrativ, sau numai cu acordul iniţiatorului, dacă acesta îndeplineşte condiţiile prevăzute la art. 136 alin. (8) din Codul administrativ.</w:t>
      </w:r>
    </w:p>
    <w:p w14:paraId="36B0B6E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Ordinea de zi a şedinţei se aprobă cu majoritate simplă, la propunerea celui/celor care a/au cerut convocarea consiliului local.</w:t>
      </w:r>
    </w:p>
    <w:p w14:paraId="3465172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Suplimentarea ordinii de zi se aprobă numai pentru probleme urgente cu majoritate simplă.</w:t>
      </w:r>
    </w:p>
    <w:p w14:paraId="25351F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În cazul neaprobării proiectului ordinii de zi, în condiţiile prevăzute la alin. (6), nu se acordă indemnizaţia cuvenită consilierilor locali pentru şedinţa respectivă.</w:t>
      </w:r>
    </w:p>
    <w:p w14:paraId="020E50FA"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25. Proiectele de hotărâri ale consiliului local</w:t>
      </w:r>
    </w:p>
    <w:p w14:paraId="7A4541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Proiectele de hotărâri pot fi iniţiate de primar, de consilierii locali sau de cetăţeni. Elaborarea proiectelor se face de cei care le propun, cu sprijinul secretarului general al comunei şi al compartimentelor de resort din cadrul aparatului de specialitate al primarului.</w:t>
      </w:r>
    </w:p>
    <w:p w14:paraId="4DF6DA7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Proiectele de hotărâri şi referatele de aprobare ale acestora se redactează în conformitate cu normele de tehnică legislativă.</w:t>
      </w:r>
    </w:p>
    <w:p w14:paraId="122878B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Proiectele de hotărâri ale consiliului local însoţite de referatele de aprobare ale acestora şi de alte documente de prezentare şi de motivare se înregistrează şi se transmit de secretarul general al u.a.t.:</w:t>
      </w:r>
    </w:p>
    <w:p w14:paraId="35AC3B7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compartimentelor de resort din cadrul aparatului de specialitate al primarului în vederea analizării şi întocmirii rapoartelor de specialitate;</w:t>
      </w:r>
    </w:p>
    <w:p w14:paraId="2B71C0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comisiilor de specialitate ale consiliului local în vederea dezbaterii şi întocmirii avizelor.</w:t>
      </w:r>
    </w:p>
    <w:p w14:paraId="45FACB5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Nominalizarea compartimentelor de resort şi a comisiilor de specialitate cărora li se transmit proiectele de hotărâri ale consiliului local, precum şi celelalte documente, potrivit prevederilor alin. (3), se face de către primar împreună cu secretarul general al u.a.t.</w:t>
      </w:r>
    </w:p>
    <w:p w14:paraId="41580F3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Odată cu transmiterea proiectelor de hotărâri se comunică şi data de depunere a rapoartelor şi a avizelor, avându-se grijă ca rapoartele compartimentelor de resort să poată fi transmise şi comisiilor de specialitate înainte de pronunţarea acestora.</w:t>
      </w:r>
    </w:p>
    <w:p w14:paraId="6A4D854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După examinarea proiectului de hotărâre, comisia de specialitate a consiliului local emite un aviz cu privire la adoptarea sau, după caz, respingerea proiectului.</w:t>
      </w:r>
    </w:p>
    <w:p w14:paraId="3AFFDB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Avizul comisiei se transmite secretarului general al comunei, care dispune măsurile corespunzătoare înaintării lui către consilierii locali şi către iniţiatori, după caz, cel mai târziu în ziua şedinţei.</w:t>
      </w:r>
    </w:p>
    <w:p w14:paraId="04995E3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Fiecare proiect de hotărâre înscris pe ordinea de zi a şedinţei consiliului local este supus dezbaterii numai dacă este însoţit de:</w:t>
      </w:r>
    </w:p>
    <w:p w14:paraId="0AC1578E"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a) referatul de aprobare, ca instrument de prezentare şi motivare, semnat de iniţiator;</w:t>
      </w:r>
    </w:p>
    <w:p w14:paraId="36488CB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rapoartele compartimentelor de resort din cadrul aparatului de specialitate al primarului;</w:t>
      </w:r>
    </w:p>
    <w:p w14:paraId="184A65A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avizele cu caracter consultativ ale comisiilor de specialitate ale consiliului local;</w:t>
      </w:r>
    </w:p>
    <w:p w14:paraId="792A7B1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alte documente prevăzute de legislaţia specială.</w:t>
      </w:r>
    </w:p>
    <w:p w14:paraId="6DC1809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Secretarul general al u.a.t. asigură îndeplinirea condiţiilor de la alin. (8) şi aduce la cunoştinţa consiliului local cazul neîndeplinirii acestora înainte de adoptarea ordinii de zi.</w:t>
      </w:r>
    </w:p>
    <w:p w14:paraId="336E18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Rapoartele şi avizele prevăzute la alin. (8) trebuie întocmite în termenul prevăzut la alin. (5),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14:paraId="21B6D67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(11)  Iniţiatorul proiectului îl poate retrage sau poate renunţa, în orice moment, la susţinerea acestuia.</w:t>
      </w:r>
    </w:p>
    <w:p w14:paraId="7E4E2642"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26. Cvorumul şedinţelor consiliului local</w:t>
      </w:r>
    </w:p>
    <w:p w14:paraId="171EB76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Şedinţele consiliului local se desfăşoară legal în prezenţa majorităţii consilierilor locali în funcţie.</w:t>
      </w:r>
    </w:p>
    <w:p w14:paraId="106F976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Prezenţa consilierilor locali la şedinţă este obligatorie, cu excepţia cazului în care aceştia absentează motivat. Absenţa este considerată motivată dacă se face dovada că aceasta a intervenit din cauza:</w:t>
      </w:r>
    </w:p>
    <w:p w14:paraId="24103D3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unei boli care a necesitat spitalizarea sau a unei stări de sănătate pentru care s-a eliberat certificat de concediu medical;</w:t>
      </w:r>
    </w:p>
    <w:p w14:paraId="1E08FE9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unei deplasări în străinătate;</w:t>
      </w:r>
    </w:p>
    <w:p w14:paraId="5A1B7C4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unor evenimente de forţă majoră;</w:t>
      </w:r>
    </w:p>
    <w:p w14:paraId="6B7BD46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în cazul decesului soţiei/soţului consilierului local sau al unei rude de până la gradul al II-lea a consilierului local ales ori al soţiei/soţului acestuia, inclusiv;</w:t>
      </w:r>
    </w:p>
    <w:p w14:paraId="08909C7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alte situaţii aprobate de consiliului local, cu majoritatea simplă.</w:t>
      </w:r>
    </w:p>
    <w:p w14:paraId="2ECF05F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Consilierul local care absentează nemotivat de două ori consecutiv la şedinţele consiliului local este sancţionat, în condiţiile art. 233 din O.U.G.nr. 57/2019 -Codul administrativ.</w:t>
      </w:r>
    </w:p>
    <w:p w14:paraId="5724262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Consilierii locali sunt obligaţi să îşi înregistreze prezenţa în evidenţa ţinută de secretarul general al unităţii administrativ-teritoriale.</w:t>
      </w:r>
    </w:p>
    <w:p w14:paraId="20D7743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Consilierul local care nu poate lua parte la şedinţă este obligat să aducă această situaţie la cunoştinţa secretarului general al unităţii administrativ-teritoriale.</w:t>
      </w:r>
    </w:p>
    <w:p w14:paraId="04922C9D"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27. Desfăşurarea şedinţelor consiliului local</w:t>
      </w:r>
    </w:p>
    <w:p w14:paraId="76C63336"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  Şedinţele consiliului local sunt publice.</w:t>
      </w:r>
    </w:p>
    <w:p w14:paraId="2CA796F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Caracterul public al şedinţelor consiliului local este dat de:</w:t>
      </w:r>
    </w:p>
    <w:p w14:paraId="3456DDB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accesul celor interesaţi, în condiţiile legii, la procesele- verbale ale şedinţelor consiliului local;</w:t>
      </w:r>
    </w:p>
    <w:p w14:paraId="03839AF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accesul celor interesaţi, în condiţiile legii, la proiectele de hotărâri, la hotărârile consiliului local, precum şi la instrumentele de prezentare şi de motivare a acestora;</w:t>
      </w:r>
    </w:p>
    <w:p w14:paraId="6ADD543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posibilitatea cetăţenilor cu domiciliul sau reşedinţa în unitatea administrativ-teritorială respectivă de a asista la şedinţele consiliului local şi/sau de a le urmări pe internet, în condiţiile regulamentului de organizare şi funcţionare a consiliului local.</w:t>
      </w:r>
    </w:p>
    <w:p w14:paraId="47F3C0C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Lucrările şedinţelor se desfăşoară în limba română.</w:t>
      </w:r>
    </w:p>
    <w:p w14:paraId="6D3872F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unitatea administrativ-teritoriala, în problemele ce privesc domeniile lor de responsabilitate, precum şi alte persoane interesate, în condiţiile prevăzute în regulamentul de organizare şi funcţionare a consiliului local.</w:t>
      </w:r>
    </w:p>
    <w:p w14:paraId="299FE05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14:paraId="756E962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Preşedintele de şedinţă este obligat să asigure luarea cuvântului de către iniţiator pentru susţinerea proiectului de hotărâre ori de câte ori acesta o solicită, precum şi de către delegatul sătesc, după caz.</w:t>
      </w:r>
    </w:p>
    <w:p w14:paraId="2E83AF5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Consilierii locali participă la dezbateri în ordinea înscrierii la cuvânt. Consilierii locali sunt obligaţi ca în cuvântul lor să se refere exclusiv la problema care formează obiectul dezbaterii.</w:t>
      </w:r>
    </w:p>
    <w:p w14:paraId="0CE952D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Preşedintele de şedinţă are dreptul să limiteze durata luărilor de cuvânt, în funcţie de obiectul dezbaterii. În acest scop el poate propune consiliului local spre aprobare timpul alocat fiecărui vorbitor, precum şi timpul total de dezbatere a proiectului.</w:t>
      </w:r>
    </w:p>
    <w:p w14:paraId="6E1B3C6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Preşedintele de şedinţă permite oricând unui consilier local să răspundă într-o problemă de ordin personal, în probleme prevăzute de regulamentul de organizare şi funcţionare a consiliului local sau atunci când a fost nominalizat de un alt vorbitor.</w:t>
      </w:r>
    </w:p>
    <w:p w14:paraId="25E9D7E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14:paraId="170D46BD"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(11)  Este interzisă adresarea de insulte sau calomnii de către consilierii locali prezenţi la şedinţă, precum şi dialogul dintre vorbitori şi persoanele aflate în sală.</w:t>
      </w:r>
    </w:p>
    <w:p w14:paraId="735F778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(12)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14:paraId="30788E9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(13)  Sinteza dezbaterilor din şedinţele consiliului local, precum şi modul în care şi-a exercitat votul fiecare consilier local în parte se consemnează într-un proces-verbal, semnat de preşedintele de şedinţă şi de secretarul general al unităţii administrativ-teritoriale.</w:t>
      </w:r>
    </w:p>
    <w:p w14:paraId="1C02308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(14)  Preşedintele de şedinţă, împreună cu secretarul general al comunei îşi asumă, prin semnătură, responsabilitatea veridicităţii celor consemnate.</w:t>
      </w:r>
    </w:p>
    <w:p w14:paraId="1B0BD14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(15)  La începutul fiecărei şedinţe, secretarul general al u.a.t.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14:paraId="2F6879C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(16)  Procesul-verbal semnat de preşedintele de şedinţă şi de către secretarul general al comunei, precum şi documentele care au fost dezbătute în şedinţa anterioară se depun într-un dosar special al şedinţei respective, care se numerotează şi se sigilează de preşedintele de şedinţă şi de secretarul general al u.a.t., după aprobarea procesului-verbal sau de către persoana cu atribuţii în acest sens, desemnată în condiţiile legii.</w:t>
      </w:r>
    </w:p>
    <w:p w14:paraId="5614406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(17)  În termen de 3 zile de la data aprobării procesului-verbal al şedinţei, secretarul general al u.a.t. afişează la sediul primăriei şi publică pe pagina de internet a comunei o copie a procesului-verbal al şedinţei.</w:t>
      </w:r>
    </w:p>
    <w:p w14:paraId="61F76DFB" w14:textId="77777777" w:rsidR="00E70E3D" w:rsidRDefault="00E70E3D" w:rsidP="00E70E3D">
      <w:pPr>
        <w:pStyle w:val="Frspaiere"/>
        <w:jc w:val="both"/>
        <w:rPr>
          <w:rFonts w:ascii="Verdana" w:hAnsi="Verdana"/>
          <w:color w:val="FF0000"/>
          <w:sz w:val="24"/>
          <w:szCs w:val="24"/>
        </w:rPr>
      </w:pPr>
      <w:r>
        <w:rPr>
          <w:rFonts w:ascii="Verdana" w:hAnsi="Verdana"/>
          <w:sz w:val="24"/>
          <w:szCs w:val="24"/>
        </w:rPr>
        <w:t xml:space="preserve">    (</w:t>
      </w:r>
      <w:r>
        <w:rPr>
          <w:rFonts w:ascii="Verdana" w:hAnsi="Verdana"/>
          <w:color w:val="FF0000"/>
          <w:sz w:val="24"/>
          <w:szCs w:val="24"/>
        </w:rPr>
        <w:t>18) In situații excepționale, constatate de către autoritățile abilitate, precum epidemii, pandemii, fenomele naturale externe, cutremure, acte de terorism și alte situații similare, ședințele consiliului local se pot desfășura prin mijloace electronice, printr-o platformă on-line de videoconferință.</w:t>
      </w:r>
    </w:p>
    <w:p w14:paraId="6C4329B8" w14:textId="77777777" w:rsidR="00E70E3D" w:rsidRDefault="00E70E3D" w:rsidP="00E70E3D">
      <w:pPr>
        <w:pStyle w:val="Frspaiere"/>
        <w:jc w:val="both"/>
        <w:rPr>
          <w:rFonts w:ascii="Verdana" w:hAnsi="Verdana"/>
          <w:color w:val="FF0000"/>
          <w:sz w:val="24"/>
          <w:szCs w:val="24"/>
        </w:rPr>
      </w:pPr>
    </w:p>
    <w:p w14:paraId="67A47B7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ART.28. Adoptarea hotărârilor consiliului local</w:t>
      </w:r>
    </w:p>
    <w:p w14:paraId="2C22702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În exercitarea atribuţiilor ce îi revin, consiliul local adoptă hotărâri, cu majoritate absolută sau simplă, după caz.</w:t>
      </w:r>
    </w:p>
    <w:p w14:paraId="4035912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Prin excepţie de la prevederile alin. (1), hotărârile privind dobândirea sau înstrăinarea dreptului de proprietate în cazul bunurilor imobile se adoptă de consiliul local cu majoritatea calificată definită de două treimi din numărul consilierilor locali în funcţie.</w:t>
      </w:r>
    </w:p>
    <w:p w14:paraId="620DC70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Se adoptă cu majoritatea absolută a consilierilor locali în funcţie următoarele hotărâri ale consiliului local:</w:t>
      </w:r>
    </w:p>
    <w:p w14:paraId="459A27A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hotărârile privind bugetul local;</w:t>
      </w:r>
    </w:p>
    <w:p w14:paraId="45F0C52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hotărârile privind contractarea de împrumuturi, în condiţiile legii;</w:t>
      </w:r>
    </w:p>
    <w:p w14:paraId="40C94B6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hotărârile prin care se stabilesc impozite şi taxe locale;</w:t>
      </w:r>
    </w:p>
    <w:p w14:paraId="055F8D03"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d) hotărârile privind participarea la programe de dezvoltare judeţeană, regională, zonală sau de cooperare transfrontalieră;</w:t>
      </w:r>
    </w:p>
    <w:p w14:paraId="3DB15B9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hotărârile privind organizarea şi dezvoltarea urbanistică a localităţilor şi amenajarea teritoriului;</w:t>
      </w:r>
    </w:p>
    <w:p w14:paraId="5813B63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hotărârile privind asocierea sau cooperarea cu alte autorităţi publice, cu persoane juridice române sau străine;</w:t>
      </w:r>
    </w:p>
    <w:p w14:paraId="0741B68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hotărârile privind administrarea patrimoniului;</w:t>
      </w:r>
    </w:p>
    <w:p w14:paraId="7F03C6A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h) hotărârile privind exercitarea atribuţiilor prevăzute la art. 92;</w:t>
      </w:r>
    </w:p>
    <w:p w14:paraId="4EEA148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i) alte hotărâri necesare bunei funcţionări a consiliului local, stabilite prin legi speciale sau regulamentul de organizare şi funcţionare a consiliului local.</w:t>
      </w:r>
    </w:p>
    <w:p w14:paraId="0522105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Votul consilierilor locali este individual şi poate fi deschis sau secret.</w:t>
      </w:r>
    </w:p>
    <w:p w14:paraId="06DA24F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Votul deschis se exprimă prin oricare din următoarele modalităţi:</w:t>
      </w:r>
    </w:p>
    <w:p w14:paraId="79C8CA2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prin ridicarea mâinii;</w:t>
      </w:r>
    </w:p>
    <w:p w14:paraId="270043B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prin apel nominal, efectuat de preşedintele de şedinţă;</w:t>
      </w:r>
    </w:p>
    <w:p w14:paraId="5033700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electronic.</w:t>
      </w:r>
    </w:p>
    <w:p w14:paraId="605D38C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Consiliul local poate stabili ca unele hotărâri să fie luate prin vot secret. Hotărârile cu caracter individual cu privire la persoane sunt luate întotdeauna prin vot secret, cu excepţiile prevăzute de lege.</w:t>
      </w:r>
    </w:p>
    <w:p w14:paraId="7358C0C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Pentru exercitarea votului secret se folosesc buletine de vot.</w:t>
      </w:r>
    </w:p>
    <w:p w14:paraId="2EE9586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Redactarea buletinelor de vot trebuie să fie fără echivoc. Pentru exprimarea opţiunii se folosesc, de regulă, cuvintele da sau nu.</w:t>
      </w:r>
    </w:p>
    <w:p w14:paraId="48F06E4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Buletinele de vot se introduc într-o urnă. La numărarea voturilor nu se iau în calcul buletinele de vot pe care nu a fost exprimată opţiunea consilierului local sau au fost folosite ambele cuvinte prevăzute la alin. (8).</w:t>
      </w:r>
    </w:p>
    <w:p w14:paraId="4AC2BED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Abţinerile se numără la voturile împotrivă.</w:t>
      </w:r>
    </w:p>
    <w:p w14:paraId="2C1FB79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(11)  Dacă pe parcursul desfăşurării şedinţei nu este întrunită majoritatea legală necesară pentru adoptarea proiectului de hotărâre, preşedintele de şedinţă amână votarea până la întrunirea acesteia.</w:t>
      </w:r>
    </w:p>
    <w:p w14:paraId="57D2D6E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(12)  Dacă în urma dezbaterilor din şedinţa consiliului local se impun modificări de fond în conţinutul proiectului de hotărâre, la propunerea primarului, a secretarului  general al u.a.t. sau a consilierilor locali şi cu acordul majorităţii consilierilor locali prezenţi, preşedintele de şedinţă retransmite proiectul de hotărâre, în vederea reexaminării de către iniţiator şi de către compartimentele de specialitate.</w:t>
      </w:r>
    </w:p>
    <w:p w14:paraId="4E8B147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(13)  Proiectele de hotărâri respinse de consiliul local nu pot fi readuse în dezbaterea acestuia în cursul aceleiaşi şedinţe.</w:t>
      </w:r>
    </w:p>
    <w:p w14:paraId="489DDE92" w14:textId="77777777" w:rsidR="00E70E3D" w:rsidRDefault="00E70E3D" w:rsidP="00E70E3D">
      <w:pPr>
        <w:pStyle w:val="Frspaiere"/>
        <w:jc w:val="both"/>
        <w:rPr>
          <w:rFonts w:ascii="Verdana" w:hAnsi="Verdana"/>
          <w:color w:val="FF0000"/>
          <w:sz w:val="24"/>
          <w:szCs w:val="24"/>
        </w:rPr>
      </w:pPr>
      <w:r>
        <w:rPr>
          <w:rFonts w:ascii="Verdana" w:hAnsi="Verdana"/>
          <w:sz w:val="24"/>
          <w:szCs w:val="24"/>
        </w:rPr>
        <w:t xml:space="preserve">       </w:t>
      </w:r>
      <w:r>
        <w:rPr>
          <w:rFonts w:ascii="Verdana" w:hAnsi="Verdana"/>
          <w:color w:val="FF0000"/>
          <w:sz w:val="24"/>
          <w:szCs w:val="24"/>
        </w:rPr>
        <w:t>(14) In situații excepționale în care sedințele consiliului local și ale comisiilor de specialitate se desfășoară prin mijloace electronice, pe o platformă on-line de videoconferință, votul deschis al consilierilor locali se exprimă prin apel nominal, efectuat de președintele de ședință sau prin vot electronic.</w:t>
      </w:r>
    </w:p>
    <w:p w14:paraId="6B7054BD"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29. Semnarea şi contrasemnarea hotărârilor consiliului local</w:t>
      </w:r>
    </w:p>
    <w:p w14:paraId="4F6FBE5C"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  După desfăşurarea şedinţei, hotărârile consiliului local se semnează de către preşedintele de şedinţă şi se contrasemnează, pentru legalitate, de către secretarul general al u.a.t.</w:t>
      </w:r>
    </w:p>
    <w:p w14:paraId="0CE6B84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În cazul în care preşedintele de şedinţă refuză, în scris, să semneze, hotărârea consiliului local se semnează de cel puţin 2 consilieri locali dintre cei care au participat la şedinţă. Modalitatea de desemnare a acestor consilieri se stabileşte de consiliul local, prin majoritate simplă.</w:t>
      </w:r>
    </w:p>
    <w:p w14:paraId="0A37272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Secretarul general al u.a.t.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14:paraId="00E5A39E"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30. Funcţionarea comisiilor de specialitate</w:t>
      </w:r>
    </w:p>
    <w:p w14:paraId="04C28A7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Comisiile de specialitate lucrează în plen şi deliberează cu votul majorităţii simple a membrilor lor.</w:t>
      </w:r>
    </w:p>
    <w:p w14:paraId="3646B53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Participarea membrilor comisiei la şedinţele acesteia este obligatorie. Dacă absenţele continuă, fără a fi motivate, preşedintele comisiei poate propune consiliului local aplicarea sancţiunilor prevăzute la art. 233.</w:t>
      </w:r>
    </w:p>
    <w:p w14:paraId="51A22CD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559E2CD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Şedinţele comisiei de specialitate sunt, de regulă, publice.</w:t>
      </w:r>
    </w:p>
    <w:p w14:paraId="302BD31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Comisia poate hotărâ ca unele şedinţe sau dezbaterea unor puncte de pe ordinea de zi să se desfăşoare cu uşile închise.</w:t>
      </w:r>
    </w:p>
    <w:p w14:paraId="1C4D9A5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Convocarea şedinţelor comisiei se face de către preşedintele acesteia cu cel puţin 3 zile înainte sau de îndată, în situaţia şedinţelor convocate în condiţiile art. 134 alin. (4) din O.U.G. nr. 57/2019 – Codul administrativ.</w:t>
      </w:r>
    </w:p>
    <w:p w14:paraId="6826703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Ordinea de zi se aprobă de comisie la propunerea preşedintelui. Oricare dintre membrii comisiei poate cere includerea pe ordinea de zi a unor probleme.</w:t>
      </w:r>
    </w:p>
    <w:p w14:paraId="25ABD6C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Şedinţele comisiilor de specialitate se desfăşoară înaintea şedinţelor consiliului local, atunci când ordinea de zi a şedinţei acestuia cuprinde sarcini sau proiecte de hotărâri asupra cărora i se solicită avizul.</w:t>
      </w:r>
    </w:p>
    <w:p w14:paraId="4C5C7B1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Pentru dezbaterea proiectelor de hotărâri sau a celorlalte probleme repartizate comisiei de către secretarul general al unităţii administrativ-teritoriale, preşedintele acesteia desemnează un consilier local care prezintă în cadrul şedinţei proiectele şi, după caz, celelalte probleme aflate pe ordinea de zi, care nu sunt prezentate de iniţiator.</w:t>
      </w:r>
    </w:p>
    <w:p w14:paraId="12EB34E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14:paraId="6458DB41"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(11) Avizele întocmite de comisie cuprind separat, cu motivarea necesară, atât amendamentele şi propunerile acceptate, cât şi cele respinse.</w:t>
      </w:r>
    </w:p>
    <w:p w14:paraId="3FE030F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(12) Avizele întocmite sunt prezentate secretarului general al unităţii administrativ-teritoriale, care asigură transmiterea acestora către consilierii locali, cel mai târziu înainte de aprobarea ordinii de zi.</w:t>
      </w:r>
    </w:p>
    <w:p w14:paraId="16C26F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(13)  Votul în comisii este, de regulă, deschis. În anumite situaţii comisia poate hotărâ ca votul să fie secret, stabilind, de la caz la caz, şi modalitatea de exprimare a acestuia.</w:t>
      </w:r>
    </w:p>
    <w:p w14:paraId="3C444AA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(14)  Lucrările şedinţelor comisiei se consemnează, prin grija secretarului acesteia, într-un proces-verbal. După încheierea şedinţei, procesul-verbal este semnat de către preşedintele şi secretarul comisiei.</w:t>
      </w:r>
    </w:p>
    <w:p w14:paraId="22F0784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7E42270F" w14:textId="77777777" w:rsidR="00E70E3D" w:rsidRDefault="00E70E3D" w:rsidP="00E70E3D">
      <w:pPr>
        <w:pStyle w:val="Frspaiere"/>
        <w:jc w:val="both"/>
        <w:rPr>
          <w:rFonts w:ascii="Verdana" w:hAnsi="Verdana"/>
          <w:color w:val="FF0000"/>
          <w:sz w:val="24"/>
          <w:szCs w:val="24"/>
        </w:rPr>
      </w:pPr>
      <w:r>
        <w:rPr>
          <w:rFonts w:ascii="Verdana" w:hAnsi="Verdana"/>
          <w:sz w:val="24"/>
          <w:szCs w:val="24"/>
        </w:rPr>
        <w:t xml:space="preserve">      (16) </w:t>
      </w:r>
      <w:r>
        <w:rPr>
          <w:rFonts w:ascii="Verdana" w:hAnsi="Verdana"/>
          <w:color w:val="FF0000"/>
          <w:sz w:val="24"/>
          <w:szCs w:val="24"/>
        </w:rPr>
        <w:t>In situații excepționale, constatate de către autoritățile abilitate, precum epidemii, pandemii, fenome naturale externe, cutremure, acte de terorism și alte situații similare, ședințele comisiilor de specialitate ale consiliului local se pot desfășura prin mijloace electronice, printr-o platformă on-line de videoconferință. Rezultatul votului/ avizului va fi transmis anterior desfășurării ședinței consiliului local, prin mojloace electronice, Secretarului general al u.a.t., care asigură transmiterea acestuia către consilierii locali și inițiatori, cel mai târziu în ziua ședinței, anterior aprobării ordinei de zi. Avizul va fi susținut de către președintele comisiei de specialitate, în cadrul ședinței consiliului local, desfășurate prin mijloace electronice, pe o platformă on-line de videoconferință.</w:t>
      </w:r>
    </w:p>
    <w:p w14:paraId="4AE1554C"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ART.31. Delegatul sătesc</w:t>
      </w:r>
    </w:p>
    <w:p w14:paraId="41921F5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Locuitorii satelor componente comunei, care nu au consilieri locali aleşi în consiliul local sunt reprezentaţi la şedinţele consiliului local de un delegat sătesc. Delegatul sătesc este asimilat aleşilor locali.</w:t>
      </w:r>
    </w:p>
    <w:p w14:paraId="1DC971E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14:paraId="542352D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14:paraId="6A2E6E4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Încetarea de drept a mandatului delegatului sătesc are loc în următoarele situaţii:</w:t>
      </w:r>
    </w:p>
    <w:p w14:paraId="1249880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demisie;</w:t>
      </w:r>
    </w:p>
    <w:p w14:paraId="29F3BC5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validarea, în calitate de consilier local, a unui supleant care are domiciliul în satul al cărui delegat este;</w:t>
      </w:r>
    </w:p>
    <w:p w14:paraId="068D7355"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c) schimbarea domiciliului într-un alt sat, inclusiv ca urmare a reorganizării unităţii administrativ-teritoriale respective;</w:t>
      </w:r>
    </w:p>
    <w:p w14:paraId="7B8E44E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condamnarea, prin hotărâre judecătorească rămasă definitivă, la o pedeapsă privativă de libertate, indiferent de modalitatea de individualizare a pedepsei;</w:t>
      </w:r>
    </w:p>
    <w:p w14:paraId="1BF6B85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punerea sub interdicţie judecătorească;</w:t>
      </w:r>
    </w:p>
    <w:p w14:paraId="630A109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pierderea drepturilor electorale;</w:t>
      </w:r>
    </w:p>
    <w:p w14:paraId="142BFCF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deces.</w:t>
      </w:r>
    </w:p>
    <w:p w14:paraId="7693CCA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În situaţiile prevăzute la alin. (4) se alege un nou delegat sătesc, cu respectarea prevederilor alin. (1)-(3), care se aplică în mod corespunzător.</w:t>
      </w:r>
    </w:p>
    <w:p w14:paraId="1F1FA68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Adunarea sătească, convocată de către primar, poate hotărâ oricând eliberarea din funcţie a delegatului sătesc şi alegerea, în termen de 20 de zile de la eliberare, a unei alte persoane în această funcţie, în condiţiile alin. (2) care se aplică în mod corespunzător.</w:t>
      </w:r>
    </w:p>
    <w:p w14:paraId="1C44137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14:paraId="7AAB52DB" w14:textId="77777777" w:rsidR="00E70E3D" w:rsidRDefault="00E70E3D" w:rsidP="00E70E3D">
      <w:pPr>
        <w:pStyle w:val="Frspaiere"/>
        <w:jc w:val="both"/>
        <w:rPr>
          <w:rFonts w:ascii="Verdana" w:hAnsi="Verdana"/>
          <w:sz w:val="24"/>
          <w:szCs w:val="24"/>
        </w:rPr>
      </w:pPr>
    </w:p>
    <w:p w14:paraId="19969638" w14:textId="77777777" w:rsidR="00E70E3D" w:rsidRDefault="00E70E3D" w:rsidP="00E70E3D">
      <w:pPr>
        <w:pStyle w:val="Frspaiere"/>
        <w:jc w:val="center"/>
        <w:rPr>
          <w:rFonts w:ascii="Verdana" w:hAnsi="Verdana"/>
          <w:b/>
          <w:sz w:val="24"/>
          <w:szCs w:val="24"/>
        </w:rPr>
      </w:pPr>
      <w:r>
        <w:rPr>
          <w:rFonts w:ascii="Verdana" w:hAnsi="Verdana"/>
          <w:b/>
          <w:sz w:val="24"/>
          <w:szCs w:val="24"/>
        </w:rPr>
        <w:t>CAPITOLUL V</w:t>
      </w:r>
    </w:p>
    <w:p w14:paraId="410DA328" w14:textId="77777777" w:rsidR="00E70E3D" w:rsidRDefault="00E70E3D" w:rsidP="00E70E3D">
      <w:pPr>
        <w:pStyle w:val="Frspaiere"/>
        <w:jc w:val="center"/>
        <w:rPr>
          <w:rFonts w:ascii="Verdana" w:hAnsi="Verdana"/>
          <w:b/>
          <w:sz w:val="24"/>
          <w:szCs w:val="24"/>
        </w:rPr>
      </w:pPr>
      <w:r>
        <w:rPr>
          <w:rFonts w:ascii="Verdana" w:hAnsi="Verdana"/>
          <w:b/>
          <w:sz w:val="24"/>
          <w:szCs w:val="24"/>
        </w:rPr>
        <w:t>Dizolvarea consiliului local</w:t>
      </w:r>
    </w:p>
    <w:p w14:paraId="433913F1" w14:textId="77777777" w:rsidR="00E70E3D" w:rsidRDefault="00E70E3D" w:rsidP="00E70E3D">
      <w:pPr>
        <w:pStyle w:val="Frspaiere"/>
        <w:jc w:val="both"/>
        <w:rPr>
          <w:rFonts w:ascii="Verdana" w:hAnsi="Verdana"/>
          <w:sz w:val="24"/>
          <w:szCs w:val="24"/>
        </w:rPr>
      </w:pPr>
      <w:r>
        <w:rPr>
          <w:rFonts w:ascii="Verdana" w:hAnsi="Verdana"/>
          <w:b/>
          <w:sz w:val="24"/>
          <w:szCs w:val="24"/>
        </w:rPr>
        <w:t xml:space="preserve">    Art.32</w:t>
      </w:r>
      <w:r>
        <w:rPr>
          <w:rFonts w:ascii="Verdana" w:hAnsi="Verdana"/>
          <w:sz w:val="24"/>
          <w:szCs w:val="24"/>
        </w:rPr>
        <w:t>.- Situatiile de dizolvare a consiliului local</w:t>
      </w:r>
    </w:p>
    <w:p w14:paraId="7FBED94B" w14:textId="77777777" w:rsidR="00E70E3D" w:rsidRDefault="00E70E3D" w:rsidP="00E70E3D">
      <w:pPr>
        <w:pStyle w:val="Frspaiere"/>
        <w:numPr>
          <w:ilvl w:val="0"/>
          <w:numId w:val="60"/>
        </w:numPr>
        <w:jc w:val="both"/>
        <w:rPr>
          <w:rFonts w:ascii="Verdana" w:hAnsi="Verdana"/>
          <w:sz w:val="24"/>
          <w:szCs w:val="24"/>
        </w:rPr>
      </w:pPr>
      <w:r>
        <w:rPr>
          <w:rFonts w:ascii="Verdana" w:hAnsi="Verdana"/>
          <w:sz w:val="24"/>
          <w:szCs w:val="24"/>
        </w:rPr>
        <w:t xml:space="preserve">Consiliul local se dizolva de drept sau prin referendum local. Consiliul </w:t>
      </w:r>
    </w:p>
    <w:p w14:paraId="57A2FCCB" w14:textId="77777777" w:rsidR="00E70E3D" w:rsidRDefault="00E70E3D" w:rsidP="00E70E3D">
      <w:pPr>
        <w:pStyle w:val="Frspaiere"/>
        <w:jc w:val="both"/>
        <w:rPr>
          <w:rFonts w:ascii="Verdana" w:hAnsi="Verdana"/>
          <w:sz w:val="24"/>
          <w:szCs w:val="24"/>
        </w:rPr>
      </w:pPr>
      <w:r>
        <w:rPr>
          <w:rFonts w:ascii="Verdana" w:hAnsi="Verdana"/>
          <w:sz w:val="24"/>
          <w:szCs w:val="24"/>
        </w:rPr>
        <w:t>local se dizolva de drept:</w:t>
      </w:r>
    </w:p>
    <w:p w14:paraId="22C8DCFA" w14:textId="77777777" w:rsidR="00E70E3D" w:rsidRDefault="00E70E3D" w:rsidP="00E70E3D">
      <w:pPr>
        <w:pStyle w:val="Frspaiere"/>
        <w:numPr>
          <w:ilvl w:val="0"/>
          <w:numId w:val="61"/>
        </w:numPr>
        <w:jc w:val="both"/>
        <w:rPr>
          <w:rFonts w:ascii="Verdana" w:hAnsi="Verdana"/>
          <w:sz w:val="24"/>
          <w:szCs w:val="24"/>
        </w:rPr>
      </w:pPr>
      <w:r>
        <w:rPr>
          <w:rFonts w:ascii="Verdana" w:hAnsi="Verdana"/>
          <w:sz w:val="24"/>
          <w:szCs w:val="24"/>
        </w:rPr>
        <w:t xml:space="preserve">In cazul in care acesta nu se întrunește cel puțin într-o ședință ordinară </w:t>
      </w:r>
    </w:p>
    <w:p w14:paraId="0ED22583" w14:textId="77777777" w:rsidR="00E70E3D" w:rsidRDefault="00E70E3D" w:rsidP="00E70E3D">
      <w:pPr>
        <w:pStyle w:val="Frspaiere"/>
        <w:jc w:val="both"/>
        <w:rPr>
          <w:rFonts w:ascii="Verdana" w:hAnsi="Verdana"/>
          <w:sz w:val="24"/>
          <w:szCs w:val="24"/>
        </w:rPr>
      </w:pPr>
      <w:r>
        <w:rPr>
          <w:rFonts w:ascii="Verdana" w:hAnsi="Verdana"/>
          <w:sz w:val="24"/>
          <w:szCs w:val="24"/>
        </w:rPr>
        <w:t>sau extraordinară, pe durata a patru luni calendaristice consecutive, deși a fost convocat conform prevederilor legale,</w:t>
      </w:r>
    </w:p>
    <w:p w14:paraId="2EF5B908" w14:textId="77777777" w:rsidR="00E70E3D" w:rsidRDefault="00E70E3D" w:rsidP="00E70E3D">
      <w:pPr>
        <w:pStyle w:val="Frspaiere"/>
        <w:numPr>
          <w:ilvl w:val="0"/>
          <w:numId w:val="61"/>
        </w:numPr>
        <w:jc w:val="both"/>
        <w:rPr>
          <w:rFonts w:ascii="Verdana" w:hAnsi="Verdana"/>
          <w:sz w:val="24"/>
          <w:szCs w:val="24"/>
        </w:rPr>
      </w:pPr>
      <w:r>
        <w:rPr>
          <w:rFonts w:ascii="Verdana" w:hAnsi="Verdana"/>
          <w:sz w:val="24"/>
          <w:szCs w:val="24"/>
        </w:rPr>
        <w:t xml:space="preserve">In cazul în care nu a adoptat nicio hotărâre în 3 ședințe ordinare sau </w:t>
      </w:r>
    </w:p>
    <w:p w14:paraId="23C8225A" w14:textId="77777777" w:rsidR="00E70E3D" w:rsidRDefault="00E70E3D" w:rsidP="00E70E3D">
      <w:pPr>
        <w:pStyle w:val="Frspaiere"/>
        <w:ind w:left="75"/>
        <w:jc w:val="both"/>
        <w:rPr>
          <w:rFonts w:ascii="Verdana" w:hAnsi="Verdana"/>
          <w:sz w:val="24"/>
          <w:szCs w:val="24"/>
        </w:rPr>
      </w:pPr>
      <w:r>
        <w:rPr>
          <w:rFonts w:ascii="Verdana" w:hAnsi="Verdana"/>
          <w:sz w:val="24"/>
          <w:szCs w:val="24"/>
        </w:rPr>
        <w:t>extraordinare ținute pe durata a patru luni calendaristice consecutive,</w:t>
      </w:r>
    </w:p>
    <w:p w14:paraId="4FDAA43F" w14:textId="77777777" w:rsidR="00E70E3D" w:rsidRDefault="00E70E3D" w:rsidP="00E70E3D">
      <w:pPr>
        <w:pStyle w:val="Frspaiere"/>
        <w:numPr>
          <w:ilvl w:val="0"/>
          <w:numId w:val="61"/>
        </w:numPr>
        <w:jc w:val="both"/>
        <w:rPr>
          <w:rFonts w:ascii="Verdana" w:hAnsi="Verdana"/>
          <w:sz w:val="24"/>
          <w:szCs w:val="24"/>
        </w:rPr>
      </w:pPr>
      <w:r>
        <w:rPr>
          <w:rFonts w:ascii="Verdana" w:hAnsi="Verdana"/>
          <w:sz w:val="24"/>
          <w:szCs w:val="24"/>
        </w:rPr>
        <w:t xml:space="preserve">In cazul în care numărul consilierilor locali în funcție este mai mic decât </w:t>
      </w:r>
    </w:p>
    <w:p w14:paraId="11DBDEA7" w14:textId="77777777" w:rsidR="00E70E3D" w:rsidRDefault="00E70E3D" w:rsidP="00E70E3D">
      <w:pPr>
        <w:pStyle w:val="Frspaiere"/>
        <w:ind w:left="75"/>
        <w:jc w:val="both"/>
        <w:rPr>
          <w:rFonts w:ascii="Verdana" w:hAnsi="Verdana"/>
          <w:sz w:val="24"/>
          <w:szCs w:val="24"/>
        </w:rPr>
      </w:pPr>
      <w:r>
        <w:rPr>
          <w:rFonts w:ascii="Verdana" w:hAnsi="Verdana"/>
          <w:sz w:val="24"/>
          <w:szCs w:val="24"/>
        </w:rPr>
        <w:t>jumătatea numărului membrilor consiliului local și nu a putut fi completat cu supleanți în condițiile art.122 din Codul administrative.</w:t>
      </w:r>
    </w:p>
    <w:p w14:paraId="3AF9775F" w14:textId="77777777" w:rsidR="00E70E3D" w:rsidRDefault="00E70E3D" w:rsidP="00E70E3D">
      <w:pPr>
        <w:pStyle w:val="Frspaiere"/>
        <w:numPr>
          <w:ilvl w:val="0"/>
          <w:numId w:val="60"/>
        </w:numPr>
        <w:jc w:val="both"/>
        <w:rPr>
          <w:rFonts w:ascii="Verdana" w:hAnsi="Verdana"/>
          <w:b/>
          <w:sz w:val="24"/>
          <w:szCs w:val="24"/>
        </w:rPr>
      </w:pPr>
      <w:r>
        <w:rPr>
          <w:rFonts w:ascii="Verdana" w:hAnsi="Verdana"/>
          <w:sz w:val="24"/>
          <w:szCs w:val="24"/>
        </w:rPr>
        <w:t xml:space="preserve">Primarul, viceprimarul, secretarul general al u.a.t, prefectul sau orice </w:t>
      </w:r>
    </w:p>
    <w:p w14:paraId="0F655507" w14:textId="77777777" w:rsidR="00E70E3D" w:rsidRDefault="00E70E3D" w:rsidP="00E70E3D">
      <w:pPr>
        <w:pStyle w:val="Frspaiere"/>
        <w:jc w:val="both"/>
        <w:rPr>
          <w:rFonts w:ascii="Verdana" w:hAnsi="Verdana"/>
          <w:sz w:val="24"/>
          <w:szCs w:val="24"/>
        </w:rPr>
      </w:pPr>
      <w:r>
        <w:rPr>
          <w:rFonts w:ascii="Verdana" w:hAnsi="Verdana"/>
          <w:sz w:val="24"/>
          <w:szCs w:val="24"/>
        </w:rPr>
        <w:t>alta persoană interesată sesizează instanța de contencios administrativ cu privire la cazurile prevăzute la alin.(1). Instanța analizează situația de fapt  se pronunță cu privire la dizolvarea consiliului local. Hotărârea instanței este definitivă și se comunică prefectului.</w:t>
      </w:r>
    </w:p>
    <w:p w14:paraId="3D7B9508"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ART.33.- Referendumul local</w:t>
      </w:r>
    </w:p>
    <w:p w14:paraId="4911232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14:paraId="317F7C4B"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14:paraId="02D02842"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34. Organizarea referendumului local</w:t>
      </w:r>
    </w:p>
    <w:p w14:paraId="06A52BB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Cheltuielile pentru organizarea referendumului local se suportă din bugetul unităţii administrativ-teritoriale.</w:t>
      </w:r>
    </w:p>
    <w:p w14:paraId="098BE19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14:paraId="565AD00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14:paraId="74EAF66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35. Organizarea alegerilor după dizolvarea consiliului local  sau după validarea rezultatului referendumului.</w:t>
      </w:r>
    </w:p>
    <w:p w14:paraId="74FCD01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În termen de maximum 90 de zile de la rămânerea definitivă a hotărârii judecătoreşti prin care s-a constatat dizolvarea consiliului local sau, după caz, de la validarea rezultatului referendumului se organizează alegeri pentru un nou consiliu local.</w:t>
      </w:r>
    </w:p>
    <w:p w14:paraId="21C9205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Stabilirea datei pentru organizarea alegerii noului consiliu local se face de către Guvern, la propunerea autorităţilor cu atribuţii în organizarea alegerilor locale, pe baza solicitării instituției prefectului.</w:t>
      </w:r>
    </w:p>
    <w:p w14:paraId="3BEA4C73" w14:textId="77777777" w:rsidR="00E70E3D" w:rsidRDefault="00E70E3D" w:rsidP="00E70E3D">
      <w:pPr>
        <w:pStyle w:val="Frspaiere"/>
        <w:jc w:val="both"/>
        <w:rPr>
          <w:rFonts w:ascii="Verdana" w:hAnsi="Verdana"/>
          <w:sz w:val="24"/>
          <w:szCs w:val="24"/>
        </w:rPr>
      </w:pPr>
    </w:p>
    <w:p w14:paraId="26839D03" w14:textId="77777777" w:rsidR="00E70E3D" w:rsidRDefault="00E70E3D" w:rsidP="00E70E3D">
      <w:pPr>
        <w:pStyle w:val="Frspaiere"/>
        <w:rPr>
          <w:rFonts w:ascii="Verdana" w:hAnsi="Verdana"/>
          <w:b/>
          <w:sz w:val="24"/>
          <w:szCs w:val="24"/>
        </w:rPr>
      </w:pPr>
      <w:r>
        <w:rPr>
          <w:rFonts w:ascii="Verdana" w:hAnsi="Verdana"/>
          <w:b/>
          <w:sz w:val="24"/>
          <w:szCs w:val="24"/>
        </w:rPr>
        <w:t>Rezolvarea treburilor publice curente  în cazul dizolvării consiliului local</w:t>
      </w:r>
    </w:p>
    <w:p w14:paraId="222B4FA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Până la constituirea noului consiliu local, primarul sau, în absenţa acestuia, secretarul general al unităţii administrativ-teritoriale rezolvă problemele curente ale comunei, cu respectarea competenţelor şi atribuţiilor ce îi revin, potrivit legii.</w:t>
      </w:r>
    </w:p>
    <w:p w14:paraId="729AE7F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În situaţia excepţională în care consiliul local a fost dizolvat, primarul se află în imposibilitatea exercitării atribuţiilor sale ca urmare a încetării sau suspendării mandatului său ori a altor situaţii prevăzute de lege, iar funcţia de secretar general al u.a.t. este vacantă, prefectul numeşte prin ordin o persoană prin detaşare, care să exercite atribuţiile de secretar general al u.a.t. pentru a rezolva problemele curente ale comunei, pana la ocuparea funcției publice de conducere de secretar general al u.a.t. în condițiile legii.</w:t>
      </w:r>
    </w:p>
    <w:p w14:paraId="3BC2FBED" w14:textId="77777777" w:rsidR="00E70E3D" w:rsidRDefault="00E70E3D" w:rsidP="00E70E3D">
      <w:pPr>
        <w:pStyle w:val="Frspaiere"/>
        <w:jc w:val="both"/>
        <w:rPr>
          <w:rFonts w:ascii="Verdana" w:hAnsi="Verdana"/>
          <w:sz w:val="24"/>
          <w:szCs w:val="24"/>
        </w:rPr>
      </w:pPr>
    </w:p>
    <w:p w14:paraId="4247884B" w14:textId="77777777" w:rsidR="00E70E3D" w:rsidRDefault="00E70E3D" w:rsidP="00E70E3D">
      <w:pPr>
        <w:pStyle w:val="Frspaiere"/>
        <w:jc w:val="both"/>
        <w:rPr>
          <w:rFonts w:ascii="Verdana" w:hAnsi="Verdana"/>
          <w:sz w:val="24"/>
          <w:szCs w:val="24"/>
        </w:rPr>
      </w:pPr>
    </w:p>
    <w:p w14:paraId="4D446CE1" w14:textId="77777777" w:rsidR="00E70E3D" w:rsidRDefault="00E70E3D" w:rsidP="00E70E3D">
      <w:pPr>
        <w:pStyle w:val="Frspaiere"/>
        <w:jc w:val="center"/>
        <w:rPr>
          <w:rFonts w:ascii="Verdana" w:hAnsi="Verdana"/>
          <w:b/>
          <w:sz w:val="24"/>
          <w:szCs w:val="24"/>
        </w:rPr>
      </w:pPr>
      <w:r>
        <w:rPr>
          <w:rFonts w:ascii="Verdana" w:hAnsi="Verdana"/>
          <w:b/>
          <w:sz w:val="24"/>
          <w:szCs w:val="24"/>
        </w:rPr>
        <w:lastRenderedPageBreak/>
        <w:t>CAPITOLUL  VI.</w:t>
      </w:r>
    </w:p>
    <w:p w14:paraId="5511C017" w14:textId="77777777" w:rsidR="00E70E3D" w:rsidRDefault="00E70E3D" w:rsidP="00E70E3D">
      <w:pPr>
        <w:pStyle w:val="Frspaiere"/>
        <w:jc w:val="center"/>
        <w:rPr>
          <w:rFonts w:ascii="Verdana" w:hAnsi="Verdana"/>
          <w:b/>
          <w:sz w:val="24"/>
          <w:szCs w:val="24"/>
        </w:rPr>
      </w:pPr>
      <w:r>
        <w:rPr>
          <w:rFonts w:ascii="Verdana" w:hAnsi="Verdana"/>
          <w:b/>
          <w:sz w:val="24"/>
          <w:szCs w:val="24"/>
        </w:rPr>
        <w:t>Actele autorităţii administraţiei publice locale</w:t>
      </w:r>
    </w:p>
    <w:p w14:paraId="25030FB8" w14:textId="77777777" w:rsidR="00E70E3D" w:rsidRDefault="00E70E3D" w:rsidP="00E70E3D">
      <w:pPr>
        <w:pStyle w:val="Frspaiere"/>
        <w:jc w:val="center"/>
        <w:rPr>
          <w:rFonts w:ascii="Verdana" w:hAnsi="Verdana"/>
          <w:b/>
          <w:sz w:val="24"/>
          <w:szCs w:val="24"/>
        </w:rPr>
      </w:pPr>
    </w:p>
    <w:p w14:paraId="017EC5C3"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36. Limba oficială .</w:t>
      </w:r>
    </w:p>
    <w:p w14:paraId="77757AF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În raporturile dintre cetăţeni comunei şi autorităţile administraţiei publice locale se foloseşte limba română , neavand  minoritati  nationale , declarate  la  ultimul  recensamant  al  populatiei . </w:t>
      </w:r>
    </w:p>
    <w:p w14:paraId="70FC421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Autoritatea administraţiei publice locale asigură inscripţionarea denumirii localităţilor şi a instituţiilor publice de sub autoritatea lor, precum şi afişarea anunţurilor de interes public în limba română .</w:t>
      </w:r>
    </w:p>
    <w:p w14:paraId="1880F77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Actele oficiale se întocmesc în mod obligatoriu în limba română, sub sancţiunea nulităţii.</w:t>
      </w:r>
    </w:p>
    <w:p w14:paraId="26A2CBED"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37. Tipurile de acte administrative</w:t>
      </w:r>
    </w:p>
    <w:p w14:paraId="4E761D50" w14:textId="77777777" w:rsidR="00E70E3D" w:rsidRDefault="00E70E3D" w:rsidP="00E70E3D">
      <w:pPr>
        <w:pStyle w:val="Frspaiere"/>
        <w:numPr>
          <w:ilvl w:val="0"/>
          <w:numId w:val="62"/>
        </w:numPr>
        <w:jc w:val="both"/>
        <w:rPr>
          <w:rFonts w:ascii="Verdana" w:hAnsi="Verdana"/>
          <w:sz w:val="24"/>
          <w:szCs w:val="24"/>
        </w:rPr>
      </w:pPr>
      <w:r>
        <w:rPr>
          <w:rFonts w:ascii="Verdana" w:hAnsi="Verdana"/>
          <w:sz w:val="24"/>
          <w:szCs w:val="24"/>
        </w:rPr>
        <w:t>În exercitarea atribuţiilor ce-i revine, consiliul local C.A.Rosetti , adoptă</w:t>
      </w:r>
    </w:p>
    <w:p w14:paraId="244F543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hotărâri cu caracter normativ sau individual.</w:t>
      </w:r>
    </w:p>
    <w:p w14:paraId="125E86C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În organizarea executării sau executării în concret a legii, consiliul local adoptă,  sau încheie, după caz, şi alte acte juridice prin care se nasc, se modifică sau se sting drepturi şi obligaţii.</w:t>
      </w:r>
    </w:p>
    <w:p w14:paraId="4F64DD4D"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ART.38. Comunicarea şi aducerea la cunoştinţă a actelor administrative</w:t>
      </w:r>
    </w:p>
    <w:p w14:paraId="6B8AB37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Secretarul general al u.a.t. comunică actele administrative  prefectului în cel mult 10 zile lucrătoare de la data adoptării, respectiv emiterii.</w:t>
      </w:r>
    </w:p>
    <w:p w14:paraId="43144DB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Hotărârile consiliului local se comunică primarului.</w:t>
      </w:r>
    </w:p>
    <w:p w14:paraId="7CF69C8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Comunicarea, însoţită de eventualele obiecţii motivate cu privire la legalitate, se face în scris de către secretarul general al unităţii administrativ-teritoriale şi se înregistrează într-un registru special destinat acestui scop.</w:t>
      </w:r>
    </w:p>
    <w:p w14:paraId="1BDFDD9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Hotărârile se aduc la cunoştinţa publică şi se comunică, în condiţiile legii, prin grija secretarului general al unităţii administrativ-teritoriale.</w:t>
      </w:r>
    </w:p>
    <w:p w14:paraId="76445E6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Hotărârile, documentele şi informaţiile financiare, precum şi alte documente prevăzute de lege se publică, pentru informare, în format electronic şi în monitorul oficial local care se organizează potrivit </w:t>
      </w:r>
      <w:r>
        <w:rPr>
          <w:rFonts w:ascii="Verdana" w:hAnsi="Verdana"/>
          <w:vanish/>
          <w:sz w:val="24"/>
          <w:szCs w:val="24"/>
        </w:rPr>
        <w:t>&lt;LLNK 12019     0310 301   0 10&gt;</w:t>
      </w:r>
      <w:r>
        <w:rPr>
          <w:rFonts w:ascii="Verdana" w:hAnsi="Verdana"/>
          <w:sz w:val="24"/>
          <w:szCs w:val="24"/>
          <w:u w:val="single"/>
        </w:rPr>
        <w:t>procedurii</w:t>
      </w:r>
      <w:r>
        <w:rPr>
          <w:rFonts w:ascii="Verdana" w:hAnsi="Verdana"/>
          <w:sz w:val="24"/>
          <w:szCs w:val="24"/>
        </w:rPr>
        <w:t xml:space="preserve"> prevăzute în anexa nr. 1 de la Codul administrativ.</w:t>
      </w:r>
    </w:p>
    <w:p w14:paraId="37E6042F"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39. Actele administrative cu caracter normativ</w:t>
      </w:r>
    </w:p>
    <w:p w14:paraId="0E3B619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Hotărârile cu caracter normativ devin obligatorii de la data aducerii lor la cunoştinţă publică.</w:t>
      </w:r>
    </w:p>
    <w:p w14:paraId="171C4BA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Aducerea la cunoştinţă publică a hotărârilor cu caracter normativ se face în termen de 5 zile de la data comunicării oficiale către prefect.</w:t>
      </w:r>
    </w:p>
    <w:p w14:paraId="339019E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w:t>
      </w:r>
    </w:p>
    <w:p w14:paraId="3A3F1FB1"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40. Actele administrative cu caracter individual</w:t>
      </w:r>
    </w:p>
    <w:p w14:paraId="22AFA28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Comunicarea hotărârilor cu caracter individual către persoanele cărora li se adresează se face în cel mult 5 zile de la data comunicării oficiale către prefect.</w:t>
      </w:r>
    </w:p>
    <w:p w14:paraId="46FB6EC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Hotărârile cu caracter individual produc efecte juridice de la data comunicării către persoanele cărora li se adresează.</w:t>
      </w:r>
    </w:p>
    <w:p w14:paraId="36D5E904"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w:t>
      </w:r>
    </w:p>
    <w:p w14:paraId="475909AE"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41. Verificarea legalităţii actelor administrative</w:t>
      </w:r>
    </w:p>
    <w:p w14:paraId="3DD5402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Hotărârile Consiliului local C.A.Rosetti , sunt supuse controlului de legalitate exercitat de către prefect conform prevederilor art. 255 din O.U.G.nr. 57/2019 - Codul administrativ.</w:t>
      </w:r>
    </w:p>
    <w:p w14:paraId="390A5615" w14:textId="77777777" w:rsidR="00E70E3D" w:rsidRDefault="00E70E3D" w:rsidP="00E70E3D">
      <w:pPr>
        <w:pStyle w:val="Frspaiere"/>
        <w:jc w:val="both"/>
        <w:rPr>
          <w:rFonts w:ascii="Verdana" w:hAnsi="Verdana"/>
          <w:sz w:val="24"/>
          <w:szCs w:val="24"/>
        </w:rPr>
      </w:pPr>
    </w:p>
    <w:p w14:paraId="5C953586" w14:textId="77777777" w:rsidR="00E70E3D" w:rsidRDefault="00E70E3D" w:rsidP="00E70E3D">
      <w:pPr>
        <w:pStyle w:val="Frspaiere"/>
        <w:jc w:val="center"/>
        <w:rPr>
          <w:rFonts w:ascii="Verdana" w:hAnsi="Verdana"/>
          <w:b/>
          <w:sz w:val="24"/>
          <w:szCs w:val="24"/>
        </w:rPr>
      </w:pPr>
      <w:r>
        <w:rPr>
          <w:rFonts w:ascii="Verdana" w:hAnsi="Verdana"/>
          <w:b/>
          <w:sz w:val="24"/>
          <w:szCs w:val="24"/>
        </w:rPr>
        <w:t>CAPITOLUL VII</w:t>
      </w:r>
    </w:p>
    <w:p w14:paraId="633343F9" w14:textId="77777777" w:rsidR="00E70E3D" w:rsidRDefault="00E70E3D" w:rsidP="00E70E3D">
      <w:pPr>
        <w:pStyle w:val="Frspaiere"/>
        <w:jc w:val="center"/>
        <w:rPr>
          <w:rFonts w:ascii="Verdana" w:hAnsi="Verdana"/>
          <w:b/>
          <w:sz w:val="24"/>
          <w:szCs w:val="24"/>
        </w:rPr>
      </w:pPr>
      <w:r>
        <w:rPr>
          <w:rFonts w:ascii="Verdana" w:hAnsi="Verdana"/>
          <w:b/>
          <w:sz w:val="24"/>
          <w:szCs w:val="24"/>
        </w:rPr>
        <w:t>Mandatul de consilier local</w:t>
      </w:r>
    </w:p>
    <w:p w14:paraId="40C38FAF" w14:textId="77777777" w:rsidR="00E70E3D" w:rsidRDefault="00E70E3D" w:rsidP="00E70E3D">
      <w:pPr>
        <w:pStyle w:val="Frspaiere"/>
        <w:jc w:val="center"/>
        <w:rPr>
          <w:rFonts w:ascii="Verdana" w:hAnsi="Verdana"/>
          <w:b/>
          <w:sz w:val="24"/>
          <w:szCs w:val="24"/>
        </w:rPr>
      </w:pPr>
      <w:r>
        <w:rPr>
          <w:rFonts w:ascii="Verdana" w:hAnsi="Verdana"/>
          <w:b/>
          <w:sz w:val="24"/>
          <w:szCs w:val="24"/>
        </w:rPr>
        <w:t>Dispoziţii generale</w:t>
      </w:r>
    </w:p>
    <w:p w14:paraId="296BF974" w14:textId="77777777" w:rsidR="00E70E3D" w:rsidRDefault="00E70E3D" w:rsidP="00E70E3D">
      <w:pPr>
        <w:pStyle w:val="Frspaiere"/>
        <w:jc w:val="center"/>
        <w:rPr>
          <w:rFonts w:ascii="Verdana" w:hAnsi="Verdana"/>
          <w:b/>
          <w:sz w:val="24"/>
          <w:szCs w:val="24"/>
        </w:rPr>
      </w:pPr>
    </w:p>
    <w:p w14:paraId="2E4D988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42. Mandatul aleşilor locali</w:t>
      </w:r>
    </w:p>
    <w:p w14:paraId="71E2490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Mandatul consilierilor locali, este de 4 ani şi se exercită în condiţiile legii.</w:t>
      </w:r>
    </w:p>
    <w:p w14:paraId="1117F898"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43. Condiţii speciale de exercitare a mandatului consilierilor locali</w:t>
      </w:r>
    </w:p>
    <w:p w14:paraId="5FA8A679" w14:textId="77777777" w:rsidR="00E70E3D" w:rsidRDefault="00E70E3D" w:rsidP="00E70E3D">
      <w:pPr>
        <w:pStyle w:val="Frspaiere"/>
        <w:numPr>
          <w:ilvl w:val="0"/>
          <w:numId w:val="63"/>
        </w:numPr>
        <w:jc w:val="both"/>
        <w:rPr>
          <w:rFonts w:ascii="Verdana" w:hAnsi="Verdana"/>
          <w:sz w:val="24"/>
          <w:szCs w:val="24"/>
        </w:rPr>
      </w:pPr>
      <w:r>
        <w:rPr>
          <w:rFonts w:ascii="Verdana" w:hAnsi="Verdana"/>
          <w:sz w:val="24"/>
          <w:szCs w:val="24"/>
        </w:rPr>
        <w:t xml:space="preserve">Consiliul local ales în cursul unui mandat, ca urmare a dizolvării </w:t>
      </w:r>
    </w:p>
    <w:p w14:paraId="64076631" w14:textId="77777777" w:rsidR="00E70E3D" w:rsidRDefault="00E70E3D" w:rsidP="00E70E3D">
      <w:pPr>
        <w:pStyle w:val="Frspaiere"/>
        <w:jc w:val="both"/>
        <w:rPr>
          <w:rFonts w:ascii="Verdana" w:hAnsi="Verdana"/>
          <w:sz w:val="24"/>
          <w:szCs w:val="24"/>
        </w:rPr>
      </w:pPr>
      <w:r>
        <w:rPr>
          <w:rFonts w:ascii="Verdana" w:hAnsi="Verdana"/>
          <w:sz w:val="24"/>
          <w:szCs w:val="24"/>
        </w:rPr>
        <w:t>consiliului local, încheie mandatul precedentei autorităţi a administraţiei publice locale.</w:t>
      </w:r>
    </w:p>
    <w:p w14:paraId="0AE857C5" w14:textId="77777777" w:rsidR="00E70E3D" w:rsidRDefault="00E70E3D" w:rsidP="00E70E3D">
      <w:pPr>
        <w:pStyle w:val="Frspaiere"/>
        <w:numPr>
          <w:ilvl w:val="0"/>
          <w:numId w:val="63"/>
        </w:numPr>
        <w:jc w:val="both"/>
        <w:rPr>
          <w:rFonts w:ascii="Verdana" w:hAnsi="Verdana"/>
          <w:sz w:val="24"/>
          <w:szCs w:val="24"/>
        </w:rPr>
      </w:pPr>
      <w:r>
        <w:rPr>
          <w:rFonts w:ascii="Verdana" w:hAnsi="Verdana"/>
          <w:sz w:val="24"/>
          <w:szCs w:val="24"/>
        </w:rPr>
        <w:t xml:space="preserve">Consiliul local ales în urma organizării unor noi unități administrativ </w:t>
      </w:r>
    </w:p>
    <w:p w14:paraId="0E7BDE9C" w14:textId="77777777" w:rsidR="00E70E3D" w:rsidRDefault="00E70E3D" w:rsidP="00E70E3D">
      <w:pPr>
        <w:pStyle w:val="Frspaiere"/>
        <w:jc w:val="both"/>
        <w:rPr>
          <w:rFonts w:ascii="Verdana" w:hAnsi="Verdana"/>
          <w:sz w:val="24"/>
          <w:szCs w:val="24"/>
        </w:rPr>
      </w:pPr>
      <w:r>
        <w:rPr>
          <w:rFonts w:ascii="Verdana" w:hAnsi="Verdana"/>
          <w:sz w:val="24"/>
          <w:szCs w:val="24"/>
        </w:rPr>
        <w:t>teritoriale, își exercită mandatul numai până la organizarea următoarelor alegeri locale generale.</w:t>
      </w:r>
    </w:p>
    <w:p w14:paraId="4117C96F" w14:textId="77777777" w:rsidR="00E70E3D" w:rsidRDefault="00E70E3D" w:rsidP="00E70E3D">
      <w:pPr>
        <w:pStyle w:val="Frspaiere"/>
        <w:jc w:val="both"/>
        <w:rPr>
          <w:rFonts w:ascii="Verdana" w:hAnsi="Verdana"/>
          <w:sz w:val="24"/>
          <w:szCs w:val="24"/>
        </w:rPr>
      </w:pPr>
    </w:p>
    <w:p w14:paraId="48977B18" w14:textId="77777777" w:rsidR="00E70E3D" w:rsidRDefault="00E70E3D" w:rsidP="00E70E3D">
      <w:pPr>
        <w:pStyle w:val="Frspaiere"/>
        <w:jc w:val="center"/>
        <w:rPr>
          <w:rFonts w:ascii="Verdana" w:hAnsi="Verdana"/>
          <w:b/>
          <w:sz w:val="24"/>
          <w:szCs w:val="24"/>
        </w:rPr>
      </w:pPr>
      <w:r>
        <w:rPr>
          <w:rFonts w:ascii="Verdana" w:hAnsi="Verdana"/>
          <w:b/>
          <w:sz w:val="24"/>
          <w:szCs w:val="24"/>
        </w:rPr>
        <w:t>Suspendarea şi încetarea mandatului de consilier local</w:t>
      </w:r>
    </w:p>
    <w:p w14:paraId="765A2467" w14:textId="77777777" w:rsidR="00E70E3D" w:rsidRDefault="00E70E3D" w:rsidP="00E70E3D">
      <w:pPr>
        <w:pStyle w:val="Frspaiere"/>
        <w:jc w:val="center"/>
        <w:rPr>
          <w:rFonts w:ascii="Verdana" w:hAnsi="Verdana"/>
          <w:b/>
          <w:sz w:val="24"/>
          <w:szCs w:val="24"/>
        </w:rPr>
      </w:pPr>
    </w:p>
    <w:p w14:paraId="7B3377B4"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44.  Suspendarea mandatului de consilier local.</w:t>
      </w:r>
    </w:p>
    <w:p w14:paraId="0084310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Mandatul de consilier local, se suspendă în următoarele situaţii:</w:t>
      </w:r>
    </w:p>
    <w:p w14:paraId="6A58832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 fost dispusă măsura arestării preventive;</w:t>
      </w:r>
    </w:p>
    <w:p w14:paraId="60AD155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 fost dispusă măsura arestului la domiciliu;</w:t>
      </w:r>
    </w:p>
    <w:p w14:paraId="6B186E3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a fost însărcinat de către consiliul din care face parte, de către Guvern sau de către Parlament cu exercitarea unei misiuni în ţară sau în străinătate.</w:t>
      </w:r>
    </w:p>
    <w:p w14:paraId="2348217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Măsurile prevăzute la alin. (1) lit. a) şi b) dispuse în condiţiile </w:t>
      </w:r>
      <w:r>
        <w:rPr>
          <w:rFonts w:ascii="Verdana" w:hAnsi="Verdana"/>
          <w:vanish/>
          <w:sz w:val="24"/>
          <w:szCs w:val="24"/>
        </w:rPr>
        <w:t>&lt;LLNK 12017     0912 2b1   0 19&gt;</w:t>
      </w:r>
      <w:r>
        <w:rPr>
          <w:rFonts w:ascii="Verdana" w:hAnsi="Verdana"/>
          <w:sz w:val="24"/>
          <w:szCs w:val="24"/>
        </w:rPr>
        <w:t>Legii nr. 135/2010 cu modificările şi completările ulterioare, se comunică de îndată de către instanţa de judecată prefectului care, prin ordin, în termen de maximum 48 de ore de la comunicare, constată suspendarea mandatului.</w:t>
      </w:r>
    </w:p>
    <w:p w14:paraId="2139DAE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Documentele corespunzătoare situaţiei prevăzute la alin. (1) lit. c) se comunică de către emitent, în termen de 5 zile lucrătoare de la desemnare, secretarului general al u.a.t. iar în prima şedinţă ulterioară comunicării consiliul local, ia act de această situaţie, prin hotărâre.</w:t>
      </w:r>
    </w:p>
    <w:p w14:paraId="4390B57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Suspendarea durează până la încetarea situaţiei prevăzute la alin. (1).</w:t>
      </w:r>
    </w:p>
    <w:p w14:paraId="218EDB1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Ordinul de suspendare emis pentru situaţiile prevăzute la alin. (1) lit. a) şi b), respectiv hotărârea prin care se ia act de suspendarea de drept a consilierului în condiţiile alin. (1) lit. c) se comunică de îndată consilierului local, în termen de maximum 48 de ore de la emiterea ordinului, respectiv hotărârii consiliului, după caz.</w:t>
      </w:r>
    </w:p>
    <w:p w14:paraId="0076FB8A"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(6) În cazul în care faţă de consilierul local, al cărui mandat a fost suspendat în condiţiile alin. (1) lit. a) şi b), a fost dispusă clasarea ori renunţarea la urmărirea penală sau instanţa judecătorească a dispus achitarea sau încetarea procesului penal, acesta are dreptul la despăgubiri, în condiţiile legii.</w:t>
      </w:r>
    </w:p>
    <w:p w14:paraId="6F9C80DF"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 xml:space="preserve">ART. 45. Încetarea mandatului de consilier local </w:t>
      </w:r>
    </w:p>
    <w:p w14:paraId="6208DD8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Calitatea de consilier local, încetează la data declarării ca legal constituit a noului consiliu ales.</w:t>
      </w:r>
    </w:p>
    <w:p w14:paraId="092671D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Calitatea de consilier local, încetează de drept înainte de expirarea duratei normale a mandatului, în următoarele cazuri:</w:t>
      </w:r>
    </w:p>
    <w:p w14:paraId="22EAD02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demisie;</w:t>
      </w:r>
    </w:p>
    <w:p w14:paraId="254029B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constatarea şi sancţionarea, în condiţiile </w:t>
      </w:r>
      <w:r>
        <w:rPr>
          <w:rFonts w:ascii="Verdana" w:hAnsi="Verdana"/>
          <w:vanish/>
          <w:sz w:val="24"/>
          <w:szCs w:val="24"/>
        </w:rPr>
        <w:t>&lt;LLNK 12010   176 12 251   0 18&gt;</w:t>
      </w:r>
      <w:r>
        <w:rPr>
          <w:rFonts w:ascii="Verdana" w:hAnsi="Verdana"/>
          <w:sz w:val="24"/>
          <w:szCs w:val="24"/>
        </w:rPr>
        <w:t>Legii nr. 176/2010, cu modificările şi completările ulterioare, a unei stări de incompatibilitate;</w:t>
      </w:r>
    </w:p>
    <w:p w14:paraId="298DC24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schimbarea domiciliului într-o altă unitate administrativ-teritorială, inclusiv ca urmare a reorganizării acesteia;</w:t>
      </w:r>
    </w:p>
    <w:p w14:paraId="3E63D5D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lipsa nemotivată de la mai mult de 3 şedinţe ordinare şi/sau extraordinare consecutive ale consiliului, desfăşurate pe durata a trei luni calendaristice;</w:t>
      </w:r>
    </w:p>
    <w:p w14:paraId="171093F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lipsa nemotivată de la 3 întruniri ale consiliului, convocate pe durata a 3 luni calendaristice, care determină imposibilitatea desfăşurării, în condiţiile legii, a şedinţelor ordinare şi/sau extraordinare;</w:t>
      </w:r>
    </w:p>
    <w:p w14:paraId="72086CC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imposibilitatea exercitării mandatului pe o perioadă mai mare de 6 luni consecutive, cu excepţia cazurilor prevăzute de lege;</w:t>
      </w:r>
    </w:p>
    <w:p w14:paraId="4841DB2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condamnarea, prin hotărâre judecătorească rămasă definitivă, la o pedeapsă privativă de libertate, indiferent de modalitatea de individualizare a executării pedepsei;</w:t>
      </w:r>
    </w:p>
    <w:p w14:paraId="2181E88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h) punerea sub interdicţie judecătorească;</w:t>
      </w:r>
    </w:p>
    <w:p w14:paraId="0FC31A3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i) pierderea drepturilor electorale;</w:t>
      </w:r>
    </w:p>
    <w:p w14:paraId="4AD1F4F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j) pierderea calităţii de membru al partidului politic sau al organizaţiei minorităţilor naţionale pe a cărei listă a fost ales;</w:t>
      </w:r>
    </w:p>
    <w:p w14:paraId="73AF960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k) condamnarea prin hotărâre judecătorească rămasă definitivă pentru săvârşirea unei infracţiuni electorale pe durata procesului electoral în cadrul căruia a fost ales, indiferent de pedeapsa aplicată şi de modalitatea de individualizare a executării acesteia;</w:t>
      </w:r>
    </w:p>
    <w:p w14:paraId="321B4C6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l) deces.</w:t>
      </w:r>
    </w:p>
    <w:p w14:paraId="5C4EFEB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Data încetării de drept a mandatului, în cazurile enumerate la alin. (2) lit. a), c)-f) şi l), este data apariţiei evenimentului sau a împlinirii condiţiilor care determină situaţia de încetare, după caz.</w:t>
      </w:r>
    </w:p>
    <w:p w14:paraId="5D8F3AA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Data încetării de drept a mandatului, în cazul prevăzut la alin. (2) lit. b), în situaţia în care legalitatea raportului de evaluare prin care s-a constatat starea de incompatibilitate nu a fost contestată, este data expirării perioadei în care consilierul local, are dreptul să conteste raportul de evaluare, în condiţiile </w:t>
      </w:r>
      <w:r>
        <w:rPr>
          <w:rFonts w:ascii="Verdana" w:hAnsi="Verdana"/>
          <w:vanish/>
          <w:sz w:val="24"/>
          <w:szCs w:val="24"/>
        </w:rPr>
        <w:t>&lt;LLNK 12010   176 12 251   0 18&gt;</w:t>
      </w:r>
      <w:r>
        <w:rPr>
          <w:rFonts w:ascii="Verdana" w:hAnsi="Verdana"/>
          <w:sz w:val="24"/>
          <w:szCs w:val="24"/>
        </w:rPr>
        <w:t>Legii nr. 176/2010, cu modificările şi completările ulterioare.</w:t>
      </w:r>
    </w:p>
    <w:p w14:paraId="5ACAEA8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Data încetării de drept a mandatului în cazul prevăzut la alin. (2) lit. j) este data comunicării către prefect, secretarul general al u.a.t. şi către </w:t>
      </w:r>
      <w:r>
        <w:rPr>
          <w:rFonts w:ascii="Verdana" w:hAnsi="Verdana"/>
          <w:sz w:val="24"/>
          <w:szCs w:val="24"/>
        </w:rPr>
        <w:lastRenderedPageBreak/>
        <w:t>consilierul local, a hotărârii forului competent să decidă asupra excluderii unui membru al partidului politic sau a organizaţiei cetăţenilor aparţinând minorităţilor naţionale pe a cărei listă consilierul local a fost ales, în situaţia în care legalitatea acesteia nu a fost contestată.</w:t>
      </w:r>
    </w:p>
    <w:p w14:paraId="3593CAD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În situaţiile prevăzute la alin. (2) lit. a), c)-f) şi l) constatarea încetării de drept a mandatului de consilier local, precum şi vacantarea locului de consilier local se realizează printr-o hotărâre de constatare a consiliului local, la propunerea primarului sau a oricărui alt ales local, adoptată în prima şedinţă desfăşurată după apariţia evenimentului. Hotărârea consiliului local este comunicată de îndată judecătoriei competente să valideze mandatul supleantului, în condiţiile art. 122 din O.U.G. nr. 57/2019 Codul administrativ, precum şi consilierului local.</w:t>
      </w:r>
    </w:p>
    <w:p w14:paraId="01D9110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Consiliul local, are obligaţia de a adopta hotărârea prevăzută la alin. (6) în termen de 30 de zile de la introducerea pe proiectul ordinii de zi a referatului constatator semnat de primar şi de secretarul general al u.a.t. cu privire la una dintre situaţiile prevăzute la alin. (2) lit. a), c)-f) şi l). În termen de maximum 10 zile de la expirarea termenului stabilit pentru consiliul local, constatarea încetării mandatului, precum şi vacantarea locului de consilier local se realizează de către prefect prin ordin, în baza referatului constatator comunicat de către secretarul general al u.a.t., în situaţia neadoptării acestei hotărâri de către consiliul local.</w:t>
      </w:r>
    </w:p>
    <w:p w14:paraId="7F6F874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În situaţiile prevăzute la alin. (2) lit. b), g)-k) constatarea încetării de drept a mandatului de consilier local, precum şi vacantarea locului de consilier local se fac de către prefect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14:paraId="74A6403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Ordinul prefectului emis în situaţiile prevăzute la alin. (7) şi (8) se transmite de îndată judecătoriei competente să valideze mandatul supleantului, în condiţiile art. 122, consilierului local şi secretarului general al u.a.t.</w:t>
      </w:r>
    </w:p>
    <w:p w14:paraId="28FA1AA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(10)  Hotărârea consiliului are la bază, pentru situaţiile prevăzute la alin. (2) lit. a), c)-f), h) şi l), un referat constatator, întocmit în maximum 3 zile de la apariţia evenimentului şi semnat de primar şi de secretarul general al comunei. Referatul este însoţit de acte justificative.</w:t>
      </w:r>
    </w:p>
    <w:p w14:paraId="1DDE4E9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(11)  Ordinul prefectului are la bază, pentru situaţiile prevăzute la alin. (2) lit. g), i), k), înştiinţările transmise prefectului de către instanţă.</w:t>
      </w:r>
    </w:p>
    <w:p w14:paraId="7478E3D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constată, prin ordin, încetarea mandatului consilierului local înainte de expirarea duratei normale a acestuia şi declară vacant locul consilierului local. Ordinul prefectului se transmite de îndată judecătoriei competente să valideze </w:t>
      </w:r>
      <w:r>
        <w:rPr>
          <w:rFonts w:ascii="Verdana" w:hAnsi="Verdana"/>
          <w:sz w:val="24"/>
          <w:szCs w:val="24"/>
        </w:rPr>
        <w:lastRenderedPageBreak/>
        <w:t>mandatul supleantului, în condiţiile art. 122 – Codul administrativ, consilierului local şi secretarului general al u.a.t..</w:t>
      </w:r>
    </w:p>
    <w:p w14:paraId="5CC9C72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(13)  În cazurile prevăzute la alin. (2) lit. c)-f)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14:paraId="43E9525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(14)  În toate cazurile, hotărârea instanţei se comunică părţilor, prefectului şi secretarului general al u.a.t., care are obligaţia afişării acesteia la sediul unităţii administrativ-teritoriale, în termen de maximum 2 zile de la comunicare.</w:t>
      </w:r>
    </w:p>
    <w:p w14:paraId="6907EE0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(15)  Funcţia constatată vacantă în condiţiile alin. (6)-(8) se completează cu supleantul desemnat de partidul politic, alianţa politică sau alianţa electorală respectivă, care este validat şi depune jurământul, în condiţiile art. 114 , ulterior rămânerii definitive a hotărârii instanţei.</w:t>
      </w:r>
    </w:p>
    <w:p w14:paraId="70426A8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p>
    <w:p w14:paraId="3EFD0EB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(17)  Încetarea mandatului de consilier local, în cazul demisiei, se constată în prima şedinţă a consiliului desfăşurată după apariţia evenimentului şi în baza demisiei scrise înaintate secretarului general al u.a.t., primarului, preşedintelui de şedinţă,  după caz. Hotărârea consiliului prin care se ia act de demisie şi se declară vacant locul consilierului local, se comunică de îndată judecătoriei competente să valideze mandatul supleantului, în condiţiile art. 122 din O.U.G. nr. 57/2019 Codul administrativ.</w:t>
      </w:r>
    </w:p>
    <w:p w14:paraId="0D2B38E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(18) Prevederile alin. (2) lit. g)-i) şi k) devin aplicabile numai după rămânerea definitivă a hotărârii judecătoreşti. În aceste cazuri, data respectivă este şi data la care încetează de drept mandatul.</w:t>
      </w:r>
    </w:p>
    <w:p w14:paraId="4E330AB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(19)  În situaţia în care este contestată legalitatea actului prevăzut la alin. (4) sau a hotărârii prevăzute la alin. (5), data încetării de drept a mandatului este data rămânerii definitive a hotărârii judecătoreşti.</w:t>
      </w:r>
    </w:p>
    <w:p w14:paraId="172F515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(20)  De la data încetării mandatului, consilierul local respectiv:</w:t>
      </w:r>
    </w:p>
    <w:p w14:paraId="0D516E2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nu mai poate fi luat în calcul pentru constituirea cvorumului necesar pentru şedinţele autorităţii deliberative din care face parte;</w:t>
      </w:r>
    </w:p>
    <w:p w14:paraId="07FB69F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nu mai poate participa la vot în cadrul şedinţelor autorităţii deliberative din care face parte, precum şi în cadrul comisiilor de specialitate organizate de aceasta;</w:t>
      </w:r>
    </w:p>
    <w:p w14:paraId="531D117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nu mai are dreptul la indemnizaţia lunară.</w:t>
      </w:r>
    </w:p>
    <w:p w14:paraId="1D3472FA"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46.Încetarea mandatului de viceprimar ca urmare a încetării  mandatului de consilier</w:t>
      </w:r>
    </w:p>
    <w:p w14:paraId="002BABC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Încetarea mandatului de consilier, în condiţiile art. 204 alin. (2), are ca efect încetarea de drept, la aceeaşi dată, şi a mandatului de viceprimar.</w:t>
      </w:r>
    </w:p>
    <w:p w14:paraId="2668B0CE"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(2) Mandatul de viceprimar, poate înceta înainte de termen în urma eliberării acestuia din funcţie în condiţiile art. 152, respectiv art. 187 alin. (3) şi 188 alin. (4), după caz din O.U.G. nr. 57/2019 Codul administrativ.</w:t>
      </w:r>
    </w:p>
    <w:p w14:paraId="19539054" w14:textId="77777777" w:rsidR="00E70E3D" w:rsidRDefault="00E70E3D" w:rsidP="00E70E3D">
      <w:pPr>
        <w:pStyle w:val="Frspaiere"/>
        <w:jc w:val="both"/>
        <w:rPr>
          <w:rFonts w:ascii="Verdana" w:hAnsi="Verdana"/>
          <w:sz w:val="24"/>
          <w:szCs w:val="24"/>
        </w:rPr>
      </w:pPr>
    </w:p>
    <w:p w14:paraId="35D49EF0" w14:textId="77777777" w:rsidR="00E70E3D" w:rsidRDefault="00E70E3D" w:rsidP="00E70E3D">
      <w:pPr>
        <w:pStyle w:val="Frspaiere"/>
        <w:jc w:val="center"/>
        <w:rPr>
          <w:rFonts w:ascii="Verdana" w:hAnsi="Verdana"/>
          <w:b/>
          <w:sz w:val="24"/>
          <w:szCs w:val="24"/>
        </w:rPr>
      </w:pPr>
      <w:r>
        <w:rPr>
          <w:rFonts w:ascii="Verdana" w:hAnsi="Verdana"/>
          <w:b/>
          <w:sz w:val="24"/>
          <w:szCs w:val="24"/>
        </w:rPr>
        <w:t>CAPITOLUL VIII</w:t>
      </w:r>
    </w:p>
    <w:p w14:paraId="38E22E69" w14:textId="77777777" w:rsidR="00E70E3D" w:rsidRDefault="00E70E3D" w:rsidP="00E70E3D">
      <w:pPr>
        <w:pStyle w:val="Frspaiere"/>
        <w:jc w:val="center"/>
        <w:rPr>
          <w:rFonts w:ascii="Verdana" w:hAnsi="Verdana"/>
          <w:b/>
          <w:sz w:val="24"/>
          <w:szCs w:val="24"/>
        </w:rPr>
      </w:pPr>
      <w:r>
        <w:rPr>
          <w:rFonts w:ascii="Verdana" w:hAnsi="Verdana"/>
          <w:b/>
          <w:sz w:val="24"/>
          <w:szCs w:val="24"/>
        </w:rPr>
        <w:t>Drepturile şi obligaţiile consilierilor locali</w:t>
      </w:r>
    </w:p>
    <w:p w14:paraId="581B4816" w14:textId="77777777" w:rsidR="00E70E3D" w:rsidRDefault="00E70E3D" w:rsidP="00E70E3D">
      <w:pPr>
        <w:pStyle w:val="Frspaiere"/>
        <w:jc w:val="center"/>
        <w:rPr>
          <w:rFonts w:ascii="Verdana" w:hAnsi="Verdana"/>
          <w:b/>
          <w:sz w:val="24"/>
          <w:szCs w:val="24"/>
        </w:rPr>
      </w:pPr>
      <w:r>
        <w:rPr>
          <w:rFonts w:ascii="Verdana" w:hAnsi="Verdana"/>
          <w:b/>
          <w:sz w:val="24"/>
          <w:szCs w:val="24"/>
        </w:rPr>
        <w:t>Drepturile consilierilor locali</w:t>
      </w:r>
    </w:p>
    <w:p w14:paraId="29A95AF2"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47. Legitimaţia şi semnul distinctiv ale consilierilor locali</w:t>
      </w:r>
    </w:p>
    <w:p w14:paraId="6112BF6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14:paraId="27464CF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Modelul legitimaţiei, de consilier local, şi modelul semnului distinctiv pentru aceştia se stabilesc prin hotărâre a Guvernului.</w:t>
      </w:r>
    </w:p>
    <w:p w14:paraId="4F03FC3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Cheltuielile pentru confecţionarea legitimaţiilor, semnelor distinctive, respectiv a eşarfelor se suportă din bugetul local.</w:t>
      </w:r>
    </w:p>
    <w:p w14:paraId="66F0C62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Legitimaţia şi semnul distinctiv se pot păstra, după încetarea mandatului, cu titlu evocativ.</w:t>
      </w:r>
    </w:p>
    <w:p w14:paraId="3DEF2BD3"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48. Protecţia consilierilor locali</w:t>
      </w:r>
    </w:p>
    <w:p w14:paraId="1B710D1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Libertatea de opinie în exercitarea mandatului Consilierului local pentru soluţionarea şi gestionarea treburilor publice în interesul colectivităţii locale pe care o reprezintă este garantată.</w:t>
      </w:r>
    </w:p>
    <w:p w14:paraId="5B0F806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nu pot fi traşi la răspundere juridică pentru opiniile politice exprimate în exercitarea mandatului.</w:t>
      </w:r>
    </w:p>
    <w:p w14:paraId="7CBE85F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Reţinerea, dispunerea măsurii arestării preventive, a arestului la domiciliu sau trimiterea în judecată penală a consilierilor locali, precum şi faptele săvârşite care au determinat luarea măsurilor se aduc la cunoştinţă atât autorităţii administraţiei publice locale, cât şi prefectului, în termen de cel mult 24 de ore, de către organele care au dispus măsurile respective.</w:t>
      </w:r>
    </w:p>
    <w:p w14:paraId="342794E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Pe întreaga durată a mandatului, consilierii locali se consideră în exerciţiul autorităţii publice şi se bucură de protecţia prevăzută de lege.</w:t>
      </w:r>
    </w:p>
    <w:p w14:paraId="6D873E5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p>
    <w:p w14:paraId="786FC886"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49. Grupurile de consilieri locali</w:t>
      </w:r>
    </w:p>
    <w:p w14:paraId="736CC7F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se pot constitui în grupuri, în funcţie de partidele sau alianţele politice pe ale căror liste au fost aleşi, dacă sunt în număr de cel puţin 3.</w:t>
      </w:r>
    </w:p>
    <w:p w14:paraId="2F4068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care nu îndeplinesc condiţiile prevăzute la alin. (1) pot constitui un grup prin asociere.</w:t>
      </w:r>
    </w:p>
    <w:p w14:paraId="54FDCC1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Grupul de consilieri locali, este condus de un lider, ales prin votul deschis al majorităţii membrilor grupului.</w:t>
      </w:r>
    </w:p>
    <w:p w14:paraId="278B23C9"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(4)  Prevederile alin. (1) şi (2) se aplică şi consilierilor independenţi.</w:t>
      </w:r>
    </w:p>
    <w:p w14:paraId="1FE8ADE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Consilierii locali nu pot forma grupuri în numele unor partide care nu au participat la alegeri sau care nu au întrunit numărul de voturi necesar pentru a intra în consiliu cu cel puţin un consilier.</w:t>
      </w:r>
    </w:p>
    <w:p w14:paraId="3C649FF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În cazul fuzionării, două sau mai multe partide, care sunt reprezentate în consiliul local  care au deja constituite grupuri, pot forma un grup distinct.</w:t>
      </w:r>
    </w:p>
    <w:p w14:paraId="7B594B73"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50. Dreptul de iniţiativă în promovarea actelor administrative</w:t>
      </w:r>
    </w:p>
    <w:p w14:paraId="2BB065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au dreptul de iniţiativă în promovarea actelor administrative, individual sau în grup.</w:t>
      </w:r>
    </w:p>
    <w:p w14:paraId="293785DD"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51. Indemnizaţia</w:t>
      </w:r>
    </w:p>
    <w:p w14:paraId="521747D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Pentru participarea la şedinţele consiliului şi ale comisiilor de specialitate, consilierii locali, au dreptul la o indemnizaţie lunară.</w:t>
      </w:r>
    </w:p>
    <w:p w14:paraId="622C447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Indemnizaţia lunară pentru consilierii locali, care participă la şedinţele ordinare ori la şedinţele extraordinare ale consiliului local, şi ale comisiilor de specialitate este în cuantum de 10 % din indemnizaţia lunară a primarului, în condiţiile prezentului regulament de organizare şi funcţionare a consiliului local.</w:t>
      </w:r>
    </w:p>
    <w:p w14:paraId="574C8ED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Consilierii locali, au dreptul la indemnizaţia lunară doar dacă participă la cel puţin o şedinţă a autorităţii deliberative şi o şedinţă a comisiei de specialitate, pe lună, desfăşurate în condiţiile legii.</w:t>
      </w:r>
    </w:p>
    <w:p w14:paraId="2F1155C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Plata indemnizaţiilor stabilite potrivit prevederilor alin. (2) se efectuează exclusiv din veniturile secţiunii de funcţionare din bugetul local.</w:t>
      </w:r>
    </w:p>
    <w:p w14:paraId="4714948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Consilierilor locali, li se aplică în mod corespunzător prevederile art. 153 alin. (2) din codul administrativ.</w:t>
      </w:r>
    </w:p>
    <w:p w14:paraId="7B93B63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Prevederile alin. (1)-(5) se aplică în mod corespunzător şi delegatului sătesc.</w:t>
      </w:r>
    </w:p>
    <w:p w14:paraId="6CC269B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Consiliul local, poate hotărâ diminuarea cuantumului indemnizaţiei prevăzute la alin. (2) şi a cotei în care se face decontarea conform prevederilor alin. (5), în concordanţă cu posibilităţile de finanţare.</w:t>
      </w:r>
    </w:p>
    <w:p w14:paraId="795F915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(8)  Drepturile băneşti cuvenite consilierilor locali, potrivit legii, pot fi cumulate cu pensia sau cu alte venituri, în condiţiile legii.</w:t>
      </w:r>
    </w:p>
    <w:p w14:paraId="62577F0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(9)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14:paraId="51B2552A"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52. Transportul</w:t>
      </w:r>
    </w:p>
    <w:p w14:paraId="417A099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care folosesc autoturismul proprietate personală sau mijloacele de transport în comun pentru a se deplasa din localitatea în care domiciliază în localitatea în care se desfăşoară şedinţa consiliului local, a consiliului judeţean sau a comisiilor de specialitate primesc contravaloarea transportului.</w:t>
      </w:r>
    </w:p>
    <w:p w14:paraId="01CFD8A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53. Formarea profesională</w:t>
      </w:r>
    </w:p>
    <w:p w14:paraId="1DB83C5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au dreptul la pregătire, formare şi perfecţionare profesională.</w:t>
      </w:r>
    </w:p>
    <w:p w14:paraId="3FF09B9F"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(2) Consilierii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14:paraId="0C8EF97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Autoritatea administrației publice locale are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consilierilor locali, organizate la iniţiativa ori în interesul autorităţii sau instituţiei publice.</w:t>
      </w:r>
    </w:p>
    <w:p w14:paraId="6404B70C"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54. Accesul la informaţii</w:t>
      </w:r>
    </w:p>
    <w:p w14:paraId="23EF346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Dreptul consilierilor locali de a avea acces la orice informaţie de interes public nu poate fi îngrădit.</w:t>
      </w:r>
    </w:p>
    <w:p w14:paraId="2AB9521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Autoritatea administraţiei publice locale, instituţiile, serviciile publice locale, precum şi persoanele juridice de drept privat sunt obligate să asigure informarea corectă a aleşilor locali, potrivit competenţelor ce le revin, asupra treburilor publice şi asupra problemelor de interes local.</w:t>
      </w:r>
    </w:p>
    <w:p w14:paraId="228F28E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ART.55. Dreptul la asociere</w:t>
      </w:r>
    </w:p>
    <w:p w14:paraId="6921ED8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se pot asocia liber în partide politice şi în alte forme de asociere, în condiţiile legii.</w:t>
      </w:r>
    </w:p>
    <w:p w14:paraId="55A14CCC" w14:textId="77777777" w:rsidR="00E70E3D" w:rsidRDefault="00E70E3D" w:rsidP="00E70E3D">
      <w:pPr>
        <w:pStyle w:val="Frspaiere"/>
        <w:jc w:val="center"/>
        <w:rPr>
          <w:rFonts w:ascii="Verdana" w:hAnsi="Verdana"/>
          <w:b/>
          <w:sz w:val="24"/>
          <w:szCs w:val="24"/>
        </w:rPr>
      </w:pPr>
      <w:r>
        <w:rPr>
          <w:rFonts w:ascii="Verdana" w:hAnsi="Verdana"/>
          <w:b/>
          <w:sz w:val="24"/>
          <w:szCs w:val="24"/>
        </w:rPr>
        <w:t>CAPITOLUL IX</w:t>
      </w:r>
    </w:p>
    <w:p w14:paraId="280C0D45" w14:textId="77777777" w:rsidR="00E70E3D" w:rsidRDefault="00E70E3D" w:rsidP="00E70E3D">
      <w:pPr>
        <w:pStyle w:val="Frspaiere"/>
        <w:jc w:val="center"/>
        <w:rPr>
          <w:rFonts w:ascii="Verdana" w:hAnsi="Verdana"/>
          <w:b/>
          <w:sz w:val="24"/>
          <w:szCs w:val="24"/>
        </w:rPr>
      </w:pPr>
      <w:r>
        <w:rPr>
          <w:rFonts w:ascii="Verdana" w:hAnsi="Verdana"/>
          <w:b/>
          <w:sz w:val="24"/>
          <w:szCs w:val="24"/>
        </w:rPr>
        <w:t>Obligaţiile consilierilor locali</w:t>
      </w:r>
    </w:p>
    <w:p w14:paraId="7165DDC4" w14:textId="77777777" w:rsidR="00E70E3D" w:rsidRDefault="00E70E3D" w:rsidP="00E70E3D">
      <w:pPr>
        <w:pStyle w:val="Frspaiere"/>
        <w:jc w:val="center"/>
        <w:rPr>
          <w:rFonts w:ascii="Verdana" w:hAnsi="Verdana"/>
          <w:b/>
          <w:sz w:val="24"/>
          <w:szCs w:val="24"/>
        </w:rPr>
      </w:pPr>
    </w:p>
    <w:p w14:paraId="6BF98FE7"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56. Respectarea legii</w:t>
      </w:r>
    </w:p>
    <w:p w14:paraId="601279B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sunt obligaţi să respecte </w:t>
      </w:r>
      <w:r>
        <w:rPr>
          <w:rFonts w:ascii="Verdana" w:hAnsi="Verdana"/>
          <w:vanish/>
          <w:sz w:val="24"/>
          <w:szCs w:val="24"/>
        </w:rPr>
        <w:t>&lt;LLNK 11991     0221 201   0 11&gt;</w:t>
      </w:r>
      <w:r>
        <w:rPr>
          <w:rFonts w:ascii="Verdana" w:hAnsi="Verdana"/>
          <w:sz w:val="24"/>
          <w:szCs w:val="24"/>
        </w:rPr>
        <w:t>Constituţia şi legile ţării, precum şi să se supună regulilor de curtoazie şi disciplină şi să nu folosească în cuvântul lor sau în relaţiile cu cetăţenii expresii injurioase, ofensatoare ori calomnioase.</w:t>
      </w:r>
    </w:p>
    <w:p w14:paraId="3FD54C5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sunt obligaţi să respecte regulamentul de organizare şi funcţionare a consiliului local.</w:t>
      </w:r>
    </w:p>
    <w:p w14:paraId="74DF3332"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57. Participarea la lucrările consiliului local şi ale comisiilor de specialitate</w:t>
      </w:r>
    </w:p>
    <w:p w14:paraId="31BBF3D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precum şi viceprimarul nu pot lipsi de la lucrările consiliului local, sau ale comisiilor de specialitate din care fac parte, cu excepţia situaţiilor prevăzute în regulamentul de organizare şi funcţionare.</w:t>
      </w:r>
    </w:p>
    <w:p w14:paraId="12861729"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58. Buna-credinţă şi fidelitatea</w:t>
      </w:r>
    </w:p>
    <w:p w14:paraId="3D333F2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aflaţi în serviciul colectivităţii locale, în calitatea lor de reprezentanţi legali ai unităţilor administrativ-teritoriale, au îndatorirea de a participa, pe durata mandatului, la exercitarea competenţelor autorităţilor administraţiei publice locale cu bună-credinţă şi fidelitate faţă de ţară şi de colectivitatea care i-a ales.</w:t>
      </w:r>
    </w:p>
    <w:p w14:paraId="7209E0E0"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59.  Probitatea şi discreţia profesională</w:t>
      </w:r>
    </w:p>
    <w:p w14:paraId="0004F64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sunt obligaţi la probitate şi discreţie profesională.</w:t>
      </w:r>
    </w:p>
    <w:p w14:paraId="5969A470"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60. Cinstea şi corectitudinea</w:t>
      </w:r>
    </w:p>
    <w:p w14:paraId="44D64CEE"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  În exercitarea mandatului, consilierii locali sunt obligaţi să dea dovadă de cinste şi corectitudine; este interzis consilierului local să ceară, pentru sine sau pentru altul, bani, foloase materiale sau alte avantaje.</w:t>
      </w:r>
    </w:p>
    <w:p w14:paraId="6C5231E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nu pot face uz şi nu se pot prevala de această calitate în exercitarea unei activităţi de interes personal.</w:t>
      </w:r>
    </w:p>
    <w:p w14:paraId="28517D41"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61.  Dispoziţii privind obligaţiile de informare pentru consilierii locali</w:t>
      </w:r>
    </w:p>
    <w:p w14:paraId="593EF6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sunt obligaţi ca, în exercitarea mandatului, să organizeze periodic, cel puţin o dată pe trimestru, întâlniri cu cetăţenii, să acorde audienţe şi să prezinte în consiliul local o informare privind problemele ridicate la întâlnirea cu cetăţenii.</w:t>
      </w:r>
    </w:p>
    <w:p w14:paraId="5F8B84A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Fiecare consilier local,  precum şi viceprimarul sunt obligaţi să prezinte un raport anual de activitate, care este făcut public prin grija secretarului general al u.a.t.</w:t>
      </w:r>
    </w:p>
    <w:p w14:paraId="066BC62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În urma efectuării unor deplasări în străinătate pentru exercitarea unor atribuţii stabilite prin lege, consilierii locali sunt obligaţi să prezinte la prima şedinţă ordinară a autorităţii deliberative o informare privind deplasările efectuate. Termenul maxim de prezentare a informării este de 45 de zile de la data încheierii deplasării.</w:t>
      </w:r>
    </w:p>
    <w:p w14:paraId="6F9E238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În cazul nerespectării prevederilor alin. (3), aleşii locali suportă cheltuielile deplasării.</w:t>
      </w:r>
    </w:p>
    <w:p w14:paraId="20C4FB6F"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62.Transparenţa activităţii</w:t>
      </w:r>
    </w:p>
    <w:p w14:paraId="3FEE96A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Primarul, prin intermediul secretarului general al u.a.t. şi al aparatului de specialitate, are obligatia să pună la dispoziţie consilierilor locali, la cererea acestora, în termen de cel mult 10 zile lucrătoare, informaţiile necesare în vederea îndeplinirii mandatului în condiţiile legii.</w:t>
      </w:r>
    </w:p>
    <w:p w14:paraId="3F159F5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Consilierii locali, pot adresa întrebări şi interpelări primarului și viceprimarului, după caz.</w:t>
      </w:r>
    </w:p>
    <w:p w14:paraId="3B8F9CC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Răspunsul solicitat în conformitate cu prevederile alin. (2) se transmite, de regulă, imediat sau, dacă nu este posibil, la următoarea şedinţă a consiliului local.</w:t>
      </w:r>
    </w:p>
    <w:p w14:paraId="0F7F8BD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Cel interpelat are obligaţia de a răspunde în scris sau, după caz, oral până cel mai târziu la următoarea şedinţă a consiliului local.</w:t>
      </w:r>
    </w:p>
    <w:p w14:paraId="2B256EE2" w14:textId="77777777" w:rsidR="00E70E3D" w:rsidRDefault="00E70E3D" w:rsidP="00E70E3D">
      <w:pPr>
        <w:pStyle w:val="Frspaiere"/>
        <w:jc w:val="both"/>
        <w:rPr>
          <w:rFonts w:ascii="Verdana" w:hAnsi="Verdana"/>
          <w:sz w:val="24"/>
          <w:szCs w:val="24"/>
        </w:rPr>
      </w:pPr>
    </w:p>
    <w:p w14:paraId="561BA686" w14:textId="77777777" w:rsidR="00E70E3D" w:rsidRDefault="00E70E3D" w:rsidP="00E70E3D">
      <w:pPr>
        <w:pStyle w:val="Frspaiere"/>
        <w:jc w:val="center"/>
        <w:rPr>
          <w:rFonts w:ascii="Verdana" w:hAnsi="Verdana"/>
          <w:b/>
          <w:sz w:val="24"/>
          <w:szCs w:val="24"/>
        </w:rPr>
      </w:pPr>
      <w:r>
        <w:rPr>
          <w:rFonts w:ascii="Verdana" w:hAnsi="Verdana"/>
          <w:b/>
          <w:sz w:val="24"/>
          <w:szCs w:val="24"/>
        </w:rPr>
        <w:t xml:space="preserve"> Incompatibilităţile aleşilor locali şi conflictul de interese</w:t>
      </w:r>
    </w:p>
    <w:p w14:paraId="7DD03506" w14:textId="77777777" w:rsidR="00E70E3D" w:rsidRDefault="00E70E3D" w:rsidP="00E70E3D">
      <w:pPr>
        <w:pStyle w:val="Frspaiere"/>
        <w:jc w:val="center"/>
        <w:rPr>
          <w:rFonts w:ascii="Verdana" w:hAnsi="Verdana"/>
          <w:b/>
          <w:sz w:val="16"/>
          <w:szCs w:val="16"/>
        </w:rPr>
      </w:pPr>
    </w:p>
    <w:p w14:paraId="378F18EC"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63. Regimul incompatibilităţilor aplicabil aleşilor locali</w:t>
      </w:r>
    </w:p>
    <w:p w14:paraId="07BBE56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Regimul incompatibilităţilor aplicabil funcţiei de consilier local este cel prevăzut în </w:t>
      </w:r>
      <w:r>
        <w:rPr>
          <w:rFonts w:ascii="Verdana" w:hAnsi="Verdana"/>
          <w:vanish/>
          <w:sz w:val="24"/>
          <w:szCs w:val="24"/>
        </w:rPr>
        <w:t>&lt;LLNK 12003   161 12 2D2   1 41&gt;</w:t>
      </w:r>
      <w:r>
        <w:rPr>
          <w:rFonts w:ascii="Verdana" w:hAnsi="Verdana"/>
          <w:sz w:val="24"/>
          <w:szCs w:val="24"/>
        </w:rPr>
        <w:t>cartea I titlul IV din Legea nr. 161/2003, cu modificările şi completările ulterioare.</w:t>
      </w:r>
    </w:p>
    <w:p w14:paraId="4E5BBDA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Constatarea şi sancţionarea stării de incompatibilitate şi a conflictului de interese pentru persoanele care ocupă funcţiile prevăzute la alin. (1) se fac în condiţiile </w:t>
      </w:r>
      <w:r>
        <w:rPr>
          <w:rFonts w:ascii="Verdana" w:hAnsi="Verdana"/>
          <w:vanish/>
          <w:sz w:val="24"/>
          <w:szCs w:val="24"/>
        </w:rPr>
        <w:t>&lt;LLNK 12010   176 12 251   0 18&gt;</w:t>
      </w:r>
      <w:r>
        <w:rPr>
          <w:rFonts w:ascii="Verdana" w:hAnsi="Verdana"/>
          <w:sz w:val="24"/>
          <w:szCs w:val="24"/>
        </w:rPr>
        <w:t>Legii nr. 176/2010, cu modificările şi completările ulterioare, şi ale Codului administrativ.</w:t>
      </w:r>
    </w:p>
    <w:p w14:paraId="3087ED2A" w14:textId="77777777" w:rsidR="00E70E3D" w:rsidRDefault="00E70E3D" w:rsidP="00E70E3D">
      <w:pPr>
        <w:pStyle w:val="Frspaiere"/>
        <w:jc w:val="both"/>
        <w:rPr>
          <w:rFonts w:ascii="Verdana" w:hAnsi="Verdana"/>
          <w:b/>
          <w:sz w:val="24"/>
          <w:szCs w:val="24"/>
        </w:rPr>
      </w:pPr>
      <w:r>
        <w:rPr>
          <w:rFonts w:ascii="Verdana" w:hAnsi="Verdana"/>
          <w:sz w:val="24"/>
          <w:szCs w:val="24"/>
        </w:rPr>
        <w:lastRenderedPageBreak/>
        <w:t xml:space="preserve">    </w:t>
      </w:r>
      <w:r>
        <w:rPr>
          <w:rFonts w:ascii="Verdana" w:hAnsi="Verdana"/>
          <w:b/>
          <w:sz w:val="24"/>
          <w:szCs w:val="24"/>
        </w:rPr>
        <w:t>ART. 64. Regimul general aplicabil conflictului de interese  pentru consilierilor locali</w:t>
      </w:r>
    </w:p>
    <w:p w14:paraId="69A225E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Consilierul local aflat în conflict de interese în condiţiile prevăzute de </w:t>
      </w:r>
      <w:r>
        <w:rPr>
          <w:rFonts w:ascii="Verdana" w:hAnsi="Verdana"/>
          <w:vanish/>
          <w:sz w:val="24"/>
          <w:szCs w:val="24"/>
        </w:rPr>
        <w:t>&lt;LLNK 12003   161 12 2D2   1 41&gt;</w:t>
      </w:r>
      <w:r>
        <w:rPr>
          <w:rFonts w:ascii="Verdana" w:hAnsi="Verdana"/>
          <w:sz w:val="24"/>
          <w:szCs w:val="24"/>
        </w:rPr>
        <w:t>cartea I 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14:paraId="0C94A08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soţ, soţie sau rude ori afini până la gradul al II-lea inclusiv;</w:t>
      </w:r>
    </w:p>
    <w:p w14:paraId="3CDF28D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orice persoană fizică sau juridică faţă de care alesul local are calitatea de debitor al unei obligaţii;</w:t>
      </w:r>
    </w:p>
    <w:p w14:paraId="582DC89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o societate la care deţine calitatea de asociat unic ori funcţia de administrator sau de la care obţine venituri;</w:t>
      </w:r>
    </w:p>
    <w:p w14:paraId="6F7553E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o altă autoritate din care face parte;</w:t>
      </w:r>
    </w:p>
    <w:p w14:paraId="0321635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orice persoană fizică sau juridică, alta decât autoritatea din care face parte, care a făcut o plată către acesta sau a efectuat orice fel de cheltuieli ale acestuia;</w:t>
      </w:r>
    </w:p>
    <w:p w14:paraId="32EDF6E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asociaţie sau fundaţie din care face parte.</w:t>
      </w:r>
    </w:p>
    <w:p w14:paraId="6E24AE2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14:paraId="103A7A5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Ulterior anunţării interesului personal, consilierul local nu mai este luat în calcul pentru cvorumul necesar adoptării hotărârii consiliului cu privire la care acesta şi-a anunţat interesul şi nu are drept de vot la adoptarea acestei hotărâri.</w:t>
      </w:r>
    </w:p>
    <w:p w14:paraId="2E7449D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Actele administrative emise ori adoptate sau actele juridice încheiate cu încălcarea prevederilor alin. (1) sunt lovite de nulitate absolută în condiţiile </w:t>
      </w:r>
      <w:r>
        <w:rPr>
          <w:rFonts w:ascii="Verdana" w:hAnsi="Verdana"/>
          <w:vanish/>
          <w:sz w:val="24"/>
          <w:szCs w:val="24"/>
        </w:rPr>
        <w:t>&lt;LLNK 12010   176 12 251   0 18&gt;</w:t>
      </w:r>
      <w:r>
        <w:rPr>
          <w:rFonts w:ascii="Verdana" w:hAnsi="Verdana"/>
          <w:sz w:val="24"/>
          <w:szCs w:val="24"/>
        </w:rPr>
        <w:t>Legii nr. 176/2010, cu modificările şi completările ulterioare.</w:t>
      </w:r>
    </w:p>
    <w:p w14:paraId="3E4104E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Fapta consilierilor locali de a încălca prevederile alin. (1) şi legislaţia în materie privind conflictul de interese constituie abatere disciplinară şi se sancţionează cu diminuarea indemnizaţiei cu 10% pe o perioadă de maximum 6 luni.</w:t>
      </w:r>
    </w:p>
    <w:p w14:paraId="5F662FA4"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65. Declaraţia de interese şi declaraţia de avere</w:t>
      </w:r>
    </w:p>
    <w:p w14:paraId="6E3E8DFA"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au obligaţia să întocmească, să depună şi să actualizeze declaraţii de avere şi declaraţii de interese în conformitate cu prevederile </w:t>
      </w:r>
      <w:r>
        <w:rPr>
          <w:rFonts w:ascii="Verdana" w:hAnsi="Verdana"/>
          <w:vanish/>
          <w:sz w:val="24"/>
          <w:szCs w:val="24"/>
        </w:rPr>
        <w:t>&lt;LLNK 12010   176 12 251   0 18&gt;</w:t>
      </w:r>
      <w:r>
        <w:rPr>
          <w:rFonts w:ascii="Verdana" w:hAnsi="Verdana"/>
          <w:sz w:val="24"/>
          <w:szCs w:val="24"/>
        </w:rPr>
        <w:t>Legii nr. 176/2010, cu modificările şi completările ulterioare.</w:t>
      </w:r>
    </w:p>
    <w:p w14:paraId="70D9A322"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66.Sancţiuni pentru nedepunerea declaraţiei de avere  şi a declaraţiei de interese</w:t>
      </w:r>
    </w:p>
    <w:p w14:paraId="68543E2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Nerespectarea prevederilor legale referitoare la procedura de depunere a declaraţiei de avere şi de interese prevăzute de lege atrage sancţiunile prevăzute de </w:t>
      </w:r>
      <w:r>
        <w:rPr>
          <w:rFonts w:ascii="Verdana" w:hAnsi="Verdana"/>
          <w:vanish/>
          <w:sz w:val="24"/>
          <w:szCs w:val="24"/>
        </w:rPr>
        <w:t>&lt;LLNK 12010   176 12 251   0 18&gt;</w:t>
      </w:r>
      <w:r>
        <w:rPr>
          <w:rFonts w:ascii="Verdana" w:hAnsi="Verdana"/>
          <w:sz w:val="24"/>
          <w:szCs w:val="24"/>
        </w:rPr>
        <w:t>Legea nr. 176/2010, cu modificările şi completările ulterioare.</w:t>
      </w:r>
    </w:p>
    <w:p w14:paraId="02E1EA57" w14:textId="77777777" w:rsidR="00E70E3D" w:rsidRDefault="00E70E3D" w:rsidP="00E70E3D">
      <w:pPr>
        <w:pStyle w:val="Frspaiere"/>
        <w:jc w:val="center"/>
        <w:rPr>
          <w:rFonts w:ascii="Verdana" w:hAnsi="Verdana"/>
          <w:b/>
          <w:sz w:val="24"/>
          <w:szCs w:val="24"/>
        </w:rPr>
      </w:pPr>
    </w:p>
    <w:p w14:paraId="2FE7C29B" w14:textId="77777777" w:rsidR="00E70E3D" w:rsidRDefault="00E70E3D" w:rsidP="00E70E3D">
      <w:pPr>
        <w:pStyle w:val="Frspaiere"/>
        <w:jc w:val="center"/>
        <w:rPr>
          <w:rFonts w:ascii="Verdana" w:hAnsi="Verdana"/>
          <w:b/>
          <w:sz w:val="24"/>
          <w:szCs w:val="24"/>
        </w:rPr>
      </w:pPr>
      <w:r>
        <w:rPr>
          <w:rFonts w:ascii="Verdana" w:hAnsi="Verdana"/>
          <w:b/>
          <w:sz w:val="24"/>
          <w:szCs w:val="24"/>
        </w:rPr>
        <w:t>CAPITOLUL  X</w:t>
      </w:r>
    </w:p>
    <w:p w14:paraId="69217439" w14:textId="77777777" w:rsidR="00E70E3D" w:rsidRDefault="00E70E3D" w:rsidP="00E70E3D">
      <w:pPr>
        <w:pStyle w:val="Frspaiere"/>
        <w:jc w:val="center"/>
        <w:rPr>
          <w:rFonts w:ascii="Verdana" w:hAnsi="Verdana"/>
          <w:b/>
          <w:sz w:val="24"/>
          <w:szCs w:val="24"/>
        </w:rPr>
      </w:pPr>
      <w:r>
        <w:rPr>
          <w:rFonts w:ascii="Verdana" w:hAnsi="Verdana"/>
          <w:b/>
          <w:sz w:val="24"/>
          <w:szCs w:val="24"/>
        </w:rPr>
        <w:lastRenderedPageBreak/>
        <w:t>Răspunderea consilierilor locali</w:t>
      </w:r>
    </w:p>
    <w:p w14:paraId="43749D3A" w14:textId="77777777" w:rsidR="00E70E3D" w:rsidRDefault="00E70E3D" w:rsidP="00E70E3D">
      <w:pPr>
        <w:pStyle w:val="Frspaiere"/>
        <w:jc w:val="center"/>
        <w:rPr>
          <w:rFonts w:ascii="Verdana" w:hAnsi="Verdana"/>
          <w:b/>
          <w:sz w:val="24"/>
          <w:szCs w:val="24"/>
        </w:rPr>
      </w:pPr>
    </w:p>
    <w:p w14:paraId="6BC090D6"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67.Tipurile de răspundere a consilierilor locali</w:t>
      </w:r>
    </w:p>
    <w:p w14:paraId="5581489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Consilierii  locali răspund, după caz, administrativ, civil sau penal pentru faptele săvârşite în exercitarea atribuţiilor ce le revin, în condiţiile legii şi ale prezentului cod.</w:t>
      </w:r>
    </w:p>
    <w:p w14:paraId="5BCBBE5F"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68. Răspunderea consilierilor locali </w:t>
      </w:r>
    </w:p>
    <w:p w14:paraId="32532EB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răspund în nume propriu, pentru activitatea desfăşurată în exercitarea mandatului, precum şi solidar, pentru activitatea consiliului din care fac parte şi pentru hotărârile pe care le-au votat.</w:t>
      </w:r>
    </w:p>
    <w:p w14:paraId="3C33BAA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În procesul-verbal al şedinţei consiliului local, se consemnează rezultatul votului, iar, la cererea consilierului local, se menţionează în mod expres votul acestuia.</w:t>
      </w:r>
    </w:p>
    <w:p w14:paraId="278D98C1"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69. Sancţiunile disciplinare aplicabile consilierilor locali</w:t>
      </w:r>
    </w:p>
    <w:p w14:paraId="7E29DB0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Pentru încălcarea de către consilierii locali, a prevederilor codului administrativ, a prevederilor legale referitoare la conflictul de interese şi a prevederilor regulamentului de organizare şi funcţionare a consiliului local consiliul local poate aplică următoarele sancţiuni disciplinare:</w:t>
      </w:r>
    </w:p>
    <w:p w14:paraId="26C4C79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avertismentul;</w:t>
      </w:r>
    </w:p>
    <w:p w14:paraId="6629546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chemarea la ordine;</w:t>
      </w:r>
    </w:p>
    <w:p w14:paraId="5A97D2E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retragerea cuvântului;</w:t>
      </w:r>
    </w:p>
    <w:p w14:paraId="0D81C4F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eliminarea din sala de şedinţă;</w:t>
      </w:r>
    </w:p>
    <w:p w14:paraId="466D757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e) excluderea temporară de la lucrările consiliului şi ale comisiei de specialitate;</w:t>
      </w:r>
    </w:p>
    <w:p w14:paraId="70414D1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f) diminuarea indemnizaţiei lunare cu 10% pentru maximum 6 luni;</w:t>
      </w:r>
    </w:p>
    <w:p w14:paraId="1437884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g) retragerea indemnizaţiei lunare pentru una sau două luni.</w:t>
      </w:r>
    </w:p>
    <w:p w14:paraId="31730D3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Sancţiunile prevăzute la alin. (1) lit. a)-d) se aplică de către preşedintele de şedinţă, iar cele de la alin. (1) lit. e)-g) de către consiliul local, prin hotărâre.</w:t>
      </w:r>
    </w:p>
    <w:p w14:paraId="25CFBF0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Sancţiunile prevăzute la alin. (1) lit. a)-e) sunt aplicabile şi viceprimarului.</w:t>
      </w:r>
    </w:p>
    <w:p w14:paraId="2DDFDED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p>
    <w:p w14:paraId="00747E2E"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ART.70. Avertismentul</w:t>
      </w:r>
    </w:p>
    <w:p w14:paraId="1019544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La prima abatere, preşedintele de şedinţă atrage atenţia consilierului local, în culpă şi îl invită să respecte regulamentul.</w:t>
      </w:r>
    </w:p>
    <w:p w14:paraId="36C3BA2F"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71. Chemarea la ordine</w:t>
      </w:r>
    </w:p>
    <w:p w14:paraId="0DCA628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Consilierii locali, care nesocotesc avertismentul şi invitaţia preşedintelui de şedinţă şi continuă să se abată de la regulament, precum şi cei care încalcă în mod grav, chiar pentru prima dată, dispoziţiile regulamentului sunt chemaţi la ordine.</w:t>
      </w:r>
    </w:p>
    <w:p w14:paraId="283173F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Chemarea la ordine se înscrie în procesul-verbal de şedinţă.</w:t>
      </w:r>
    </w:p>
    <w:p w14:paraId="0C3A6555"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(3)  Înainte de a fi chemat la ordine, consilierul local, este invitat de către preşedintele de şedinţă să îşi retragă sau să explice cuvântul ori expresiile care au generat incidentul şi care ar atrage aplicarea sancţiunii.</w:t>
      </w:r>
    </w:p>
    <w:p w14:paraId="374E33D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Dacă expresia întrebuinţată a fost retrasă ori dacă explicaţiile date sunt apreciate de preşedintele de şedinţă ca satisfăcătoare, sancţiunea nu se mai aplică.</w:t>
      </w:r>
    </w:p>
    <w:p w14:paraId="4E2871C9"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72. Retragerea cuvântului şi eliminarea din sală</w:t>
      </w:r>
    </w:p>
    <w:p w14:paraId="00A2175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p>
    <w:p w14:paraId="65655C75"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73. Excluderea temporară de la lucrările consiliului  şi ale comisiei de specialitate</w:t>
      </w:r>
    </w:p>
    <w:p w14:paraId="7C98F32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În cazul unor abateri grave, săvârşite în mod repetat, sau al unor abateri deosebit de grave, consiliul local, poate aplica sancţiunea excluderii temporare a consilierului local, de la lucrările consiliului local, şi ale comisiilor de specialitate.</w:t>
      </w:r>
    </w:p>
    <w:p w14:paraId="12B4439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Gravitatea abaterii este stabilită de comisia de specialitate care are în obiectul de activitate aspecte juridice, în cel mult 10 zile de la sesizare.</w:t>
      </w:r>
    </w:p>
    <w:p w14:paraId="28926CA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Excluderea temporară de la lucrările consiliului local, şi ale comisiilor de specialitate nu poate depăşi două şedinţe consecutive.</w:t>
      </w:r>
    </w:p>
    <w:p w14:paraId="145EDFE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Excluderea de la lucrările consiliului local, şi ale comisiilor de specialitate are drept consecinţă neacordarea indemnizaţiei lunare.</w:t>
      </w:r>
    </w:p>
    <w:p w14:paraId="16C0018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În caz de opunere, interzicerea participării la şedinţe se execută cu ajutorul personalului care asigură ordinea publică locală.</w:t>
      </w:r>
    </w:p>
    <w:p w14:paraId="5F074765" w14:textId="77777777" w:rsidR="00E70E3D" w:rsidRDefault="00E70E3D" w:rsidP="00E70E3D">
      <w:pPr>
        <w:pStyle w:val="Frspaiere"/>
        <w:jc w:val="both"/>
        <w:rPr>
          <w:rFonts w:ascii="Verdana" w:hAnsi="Verdana"/>
          <w:sz w:val="24"/>
          <w:szCs w:val="24"/>
        </w:rPr>
      </w:pPr>
    </w:p>
    <w:p w14:paraId="354AE61A"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74. Aplicarea sancţiunilor</w:t>
      </w:r>
    </w:p>
    <w:p w14:paraId="156A495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Sancţiunile prevăzute la art. 233 alin. (1) lit. e) şi f) din O.U.G. nr. 57/2019 – Codul administrative, se aplică prin hotărâre adoptată de consiliul local, cu majoritatea absolută.</w:t>
      </w:r>
    </w:p>
    <w:p w14:paraId="298B620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Pe perioada aplicării sancţiunilor prevăzute la art. 233 alin. (1) lit. e) şi f), Codul administrativ, consilierii locali în cauză nu vor fi socotiţi la cvorumul pentru şedinţă.</w:t>
      </w:r>
    </w:p>
    <w:p w14:paraId="633D33F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Pentru menţinerea ordinii în şedinţele comisiilor de specialitate, preşedinţii acestora au aceleaşi drepturi ca şi preşedintele de şedinţă. Aceştia pot aplica sancţiunile prevăzute la art. 233 alin. (1) lit. a)-d) – Codul admninistrativ.</w:t>
      </w:r>
    </w:p>
    <w:p w14:paraId="3E002B4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Sancţiunile prevăzute la art. 233 alin. (1) –Codul administrativ se pot aplica în mod corespunzător viceprimarului pentru abaterile săvârşite în calitatea lui de consilier local.</w:t>
      </w:r>
    </w:p>
    <w:p w14:paraId="27892FBE" w14:textId="77777777" w:rsidR="00E70E3D" w:rsidRDefault="00E70E3D" w:rsidP="00E70E3D">
      <w:pPr>
        <w:pStyle w:val="Frspaiere"/>
        <w:jc w:val="both"/>
        <w:rPr>
          <w:rFonts w:ascii="Verdana" w:hAnsi="Verdana"/>
          <w:sz w:val="24"/>
          <w:szCs w:val="24"/>
        </w:rPr>
      </w:pPr>
    </w:p>
    <w:p w14:paraId="54F9438B" w14:textId="77777777" w:rsidR="00E70E3D" w:rsidRDefault="00E70E3D" w:rsidP="00E70E3D">
      <w:pPr>
        <w:pStyle w:val="Frspaiere"/>
        <w:jc w:val="both"/>
        <w:rPr>
          <w:rFonts w:ascii="Verdana" w:hAnsi="Verdana"/>
          <w:sz w:val="24"/>
          <w:szCs w:val="24"/>
        </w:rPr>
      </w:pPr>
      <w:r>
        <w:rPr>
          <w:rFonts w:ascii="Verdana" w:hAnsi="Verdana"/>
          <w:sz w:val="24"/>
          <w:szCs w:val="24"/>
        </w:rPr>
        <w:t xml:space="preserve">    </w:t>
      </w:r>
      <w:r>
        <w:rPr>
          <w:rFonts w:ascii="Verdana" w:hAnsi="Verdana"/>
          <w:b/>
          <w:sz w:val="24"/>
          <w:szCs w:val="24"/>
        </w:rPr>
        <w:t>ART. 75.  Sancţiuni aplicabile viceprimarului</w:t>
      </w:r>
    </w:p>
    <w:p w14:paraId="79A11C2F"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  Pentru abateri grave şi/sau repetate, săvârşite în exercitarea mandatului de viceprimar, persoanelor în cauză li se pot aplica următoarele sancţiuni:</w:t>
      </w:r>
    </w:p>
    <w:p w14:paraId="34C33E78"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mustrare;</w:t>
      </w:r>
    </w:p>
    <w:p w14:paraId="4140642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avertisment;</w:t>
      </w:r>
    </w:p>
    <w:p w14:paraId="5E4DF3F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c) diminuarea indemnizaţiei cu 5-10% timp de 1-3 luni;</w:t>
      </w:r>
    </w:p>
    <w:p w14:paraId="6F96455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eliberarea din funcţie.</w:t>
      </w:r>
    </w:p>
    <w:p w14:paraId="72EF1449"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Sancţiunile prevăzute la alin. (1) lit. a)-c) se aplică, prin hotărâre a consiliului local, la propunerea motivată a primarului. Motivele care justifică propunerea de sancţionare sunt aduse la cunoştinţă consilierilor locali, după caz, cu cel puţin 5 zile înaintea şedinţei.</w:t>
      </w:r>
    </w:p>
    <w:p w14:paraId="58EA341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În cazul sancţiunilor prevăzute la alin. (1), hotărârea se adoptă prin vot secret cu majoritatea calificată de două treimi din numărul consilierilor locali în funcţie, după caz.</w:t>
      </w:r>
    </w:p>
    <w:p w14:paraId="2BDE6FF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Prin excepţie de la prevederile alin. (3), aplicarea sancţiunii prevăzute la alin. (1) lit. d) se face cu respectarea prevederilor art. 152 sau art. 188, după caz.</w:t>
      </w:r>
    </w:p>
    <w:p w14:paraId="0F7B17E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Împotriva sancţiunilor prevăzute la alin. (1) lit. c) şi d) persoana în cauză se poate adresa instanţei de contencios administrativ competente. Procedura prealabilă nu este obligatorie.</w:t>
      </w:r>
    </w:p>
    <w:p w14:paraId="004FB37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Aplicarea sancţiunii prevăzute la alin. (1) lit. d) nu are niciun efect asupra mandatului de consilier local după caz, al viceprimarului. </w:t>
      </w:r>
    </w:p>
    <w:p w14:paraId="0CA55DFD"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76. Răspunderea aferentă actelor administrative</w:t>
      </w:r>
    </w:p>
    <w:p w14:paraId="3F136065"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Preşedintele de şedinţă al consiliului local, prin semnare, învesteşte cu formulă de autoritate executarea actelor administrative adoptate în exercitarea atribuţiilor care îi revin potrivit legii.</w:t>
      </w:r>
    </w:p>
    <w:p w14:paraId="6565CE5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Aprecierea necesităţii şi oportunitatea adoptării hotărârilor aparţine exclusiv consiliului local.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14:paraId="0DAA7B8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În cazul în care printr-un act administrativ al autorităţii administraţiei publice locale adoptat fără a fi fundamentat, contrasemnat sau avizat din punct de vedere tehnic sau al legalităţii s-au produs consecinţe vătămătoare, este angajată răspunderea juridică în condiţiile legii şi ale codului administrativ.</w:t>
      </w:r>
    </w:p>
    <w:p w14:paraId="60510D21"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Prevederile alin. (1) -(4) se aplică şi în cazul altor acte administrative sau asimilate acestora în condiţiile legii emise, adoptate de consiliul local.</w:t>
      </w:r>
    </w:p>
    <w:p w14:paraId="2071A234" w14:textId="77777777" w:rsidR="00E70E3D" w:rsidRDefault="00E70E3D" w:rsidP="00E70E3D">
      <w:pPr>
        <w:pStyle w:val="Frspaiere"/>
        <w:jc w:val="both"/>
        <w:rPr>
          <w:rFonts w:ascii="Verdana" w:hAnsi="Verdana"/>
          <w:sz w:val="24"/>
          <w:szCs w:val="24"/>
        </w:rPr>
      </w:pPr>
    </w:p>
    <w:p w14:paraId="426857FE" w14:textId="77777777" w:rsidR="00E70E3D" w:rsidRDefault="00E70E3D" w:rsidP="00E70E3D">
      <w:pPr>
        <w:pStyle w:val="Frspaiere"/>
        <w:jc w:val="center"/>
        <w:rPr>
          <w:rFonts w:ascii="Verdana" w:hAnsi="Verdana"/>
          <w:b/>
          <w:sz w:val="24"/>
          <w:szCs w:val="24"/>
        </w:rPr>
      </w:pPr>
      <w:r>
        <w:rPr>
          <w:rFonts w:ascii="Verdana" w:hAnsi="Verdana"/>
          <w:b/>
          <w:sz w:val="24"/>
          <w:szCs w:val="24"/>
        </w:rPr>
        <w:t>CAPITOLUL XI</w:t>
      </w:r>
    </w:p>
    <w:p w14:paraId="38048078" w14:textId="77777777" w:rsidR="00E70E3D" w:rsidRDefault="00E70E3D" w:rsidP="00E70E3D">
      <w:pPr>
        <w:pStyle w:val="Frspaiere"/>
        <w:jc w:val="center"/>
        <w:rPr>
          <w:rFonts w:ascii="Verdana" w:hAnsi="Verdana"/>
          <w:b/>
          <w:sz w:val="24"/>
          <w:szCs w:val="24"/>
        </w:rPr>
      </w:pPr>
      <w:r>
        <w:rPr>
          <w:rFonts w:ascii="Verdana" w:hAnsi="Verdana"/>
          <w:b/>
          <w:sz w:val="24"/>
          <w:szCs w:val="24"/>
        </w:rPr>
        <w:t>Iniţiativa cetăţenească şi adunările cetăţeneşti</w:t>
      </w:r>
    </w:p>
    <w:p w14:paraId="1FC1433A" w14:textId="77777777" w:rsidR="00E70E3D" w:rsidRDefault="00E70E3D" w:rsidP="00E70E3D">
      <w:pPr>
        <w:pStyle w:val="Frspaiere"/>
        <w:jc w:val="center"/>
        <w:rPr>
          <w:rFonts w:ascii="Verdana" w:hAnsi="Verdana"/>
          <w:b/>
          <w:sz w:val="24"/>
          <w:szCs w:val="24"/>
        </w:rPr>
      </w:pPr>
    </w:p>
    <w:p w14:paraId="543CD46C" w14:textId="77777777" w:rsidR="00E70E3D" w:rsidRDefault="00E70E3D" w:rsidP="00E70E3D">
      <w:pPr>
        <w:pStyle w:val="Frspaiere"/>
        <w:jc w:val="both"/>
        <w:rPr>
          <w:rFonts w:ascii="Verdana" w:hAnsi="Verdana"/>
          <w:sz w:val="24"/>
          <w:szCs w:val="24"/>
        </w:rPr>
      </w:pPr>
      <w:r>
        <w:rPr>
          <w:rFonts w:ascii="Verdana" w:hAnsi="Verdana"/>
          <w:b/>
          <w:sz w:val="24"/>
          <w:szCs w:val="24"/>
        </w:rPr>
        <w:t xml:space="preserve">    ART. 77.</w:t>
      </w:r>
      <w:r>
        <w:rPr>
          <w:rFonts w:ascii="Verdana" w:hAnsi="Verdana"/>
          <w:sz w:val="24"/>
          <w:szCs w:val="24"/>
        </w:rPr>
        <w:t xml:space="preserve">  Iniţiativa cetăţenească</w:t>
      </w:r>
    </w:p>
    <w:p w14:paraId="3CAE1098"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(1)  Cetăţenii pot propune consiliului local spre dezbatere şi adoptare, proiecte de hotărâri.</w:t>
      </w:r>
    </w:p>
    <w:p w14:paraId="7CBF7D7E"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Promovarea unui proiect de hotărâre se poate face de unul sau de mai mulţi cetăţeni cu drept de vot, dacă acesta este susţinut prin semnături de cel puţin 5% din populaţia cu drept de vot înscrisă în Registrul electoral cu domiciliul sau reşedinţa în unitatea administrativ-teritorială.</w:t>
      </w:r>
    </w:p>
    <w:p w14:paraId="593E48A7"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Iniţiatorii depun la secretarul general al u.a.t. forma propusă pentru proiectul de hotărâre. Proiectul se afişează spre informare publică prin grija secretarului general al u.a.t..</w:t>
      </w:r>
      <w:r>
        <w:rPr>
          <w:rFonts w:ascii="Verdana" w:hAnsi="Verdana"/>
          <w:sz w:val="24"/>
          <w:szCs w:val="24"/>
        </w:rPr>
        <w:tab/>
      </w:r>
    </w:p>
    <w:p w14:paraId="45760E8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Iniţiatorii asigură întocmirea listelor de susţinători pe formulare puse la dispoziţie de secretarul general al u.a.t..</w:t>
      </w:r>
    </w:p>
    <w:p w14:paraId="5D172A8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Listele de susţinători cuprind numele, prenumele şi domiciliul, seria şi numărul actului de identitate şi semnăturile susţinătorilor.</w:t>
      </w:r>
    </w:p>
    <w:p w14:paraId="5CC84C3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Listele de susţinători pot fi semnate numai de cetăţenii cu drept de vot înscrişi în Registrul electoral cu domiciliul sau reşedinţa în comuna urmează să dezbată proiectul de hotărâre în cauză.</w:t>
      </w:r>
    </w:p>
    <w:p w14:paraId="0B20065D" w14:textId="77777777" w:rsidR="00E70E3D" w:rsidRDefault="00E70E3D" w:rsidP="00E70E3D">
      <w:pPr>
        <w:pStyle w:val="Frspaiere"/>
        <w:jc w:val="both"/>
        <w:rPr>
          <w:rFonts w:ascii="Verdana" w:hAnsi="Verdana"/>
          <w:sz w:val="24"/>
          <w:szCs w:val="24"/>
        </w:rPr>
      </w:pPr>
      <w:r>
        <w:rPr>
          <w:rFonts w:ascii="Verdana" w:hAnsi="Verdana"/>
          <w:sz w:val="24"/>
          <w:szCs w:val="24"/>
        </w:rPr>
        <w:t xml:space="preserve">    (7)  După depunerea documentaţiei şi verificarea acesteia de către secretarul general al u.a.t., proiectul de hotărâre urmează procedurile regulamentare de lucru ale consiliului local.</w:t>
      </w:r>
    </w:p>
    <w:p w14:paraId="66A0DC59" w14:textId="77777777" w:rsidR="00E70E3D" w:rsidRDefault="00E70E3D" w:rsidP="00E70E3D">
      <w:pPr>
        <w:pStyle w:val="Frspaiere"/>
        <w:jc w:val="both"/>
        <w:rPr>
          <w:rFonts w:ascii="Verdana" w:hAnsi="Verdana"/>
          <w:b/>
          <w:sz w:val="24"/>
          <w:szCs w:val="24"/>
        </w:rPr>
      </w:pPr>
      <w:r>
        <w:rPr>
          <w:rFonts w:ascii="Verdana" w:hAnsi="Verdana"/>
          <w:b/>
          <w:sz w:val="24"/>
          <w:szCs w:val="24"/>
        </w:rPr>
        <w:t xml:space="preserve">    ART. 78. Adunările cetăţeneşti</w:t>
      </w:r>
    </w:p>
    <w:p w14:paraId="443235DF" w14:textId="77777777" w:rsidR="00E70E3D" w:rsidRDefault="00E70E3D" w:rsidP="00E70E3D">
      <w:pPr>
        <w:pStyle w:val="Frspaiere"/>
        <w:jc w:val="both"/>
        <w:rPr>
          <w:rFonts w:ascii="Verdana" w:hAnsi="Verdana"/>
          <w:sz w:val="24"/>
          <w:szCs w:val="24"/>
        </w:rPr>
      </w:pPr>
      <w:r>
        <w:rPr>
          <w:rFonts w:ascii="Verdana" w:hAnsi="Verdana"/>
          <w:sz w:val="24"/>
          <w:szCs w:val="24"/>
        </w:rPr>
        <w:t xml:space="preserve">    (1)  Cetăţenii comunei pot fi consultaţi şi prin adunări cetăţeneşti organizate pe sate.</w:t>
      </w:r>
    </w:p>
    <w:p w14:paraId="5549894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(2)  Convocarea şi organizarea adunărilor cetăţeneşti se face de către primar, la iniţiativa acestuia ori a unei treimi din numărul consilierilor în funcţie.</w:t>
      </w:r>
    </w:p>
    <w:p w14:paraId="012507EC" w14:textId="77777777" w:rsidR="00E70E3D" w:rsidRDefault="00E70E3D" w:rsidP="00E70E3D">
      <w:pPr>
        <w:pStyle w:val="Frspaiere"/>
        <w:jc w:val="both"/>
        <w:rPr>
          <w:rFonts w:ascii="Verdana" w:hAnsi="Verdana"/>
          <w:sz w:val="24"/>
          <w:szCs w:val="24"/>
        </w:rPr>
      </w:pPr>
      <w:r>
        <w:rPr>
          <w:rFonts w:ascii="Verdana" w:hAnsi="Verdana"/>
          <w:sz w:val="24"/>
          <w:szCs w:val="24"/>
        </w:rPr>
        <w:t xml:space="preserve">    (3)  Convocarea adunării cetăţeneşti se face prin aducerea la cunoştinţă publică a scopului, datei şi a locului unde urmează să se desfăşoare aceasta.</w:t>
      </w:r>
    </w:p>
    <w:p w14:paraId="04AD9E0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(4)  Adunarea cetăţenească este valabil constituită în prezenta majorităţii cetăţenilor cu drept de vot şi adoptă propuneri cu majoritatea celor prezenţi.</w:t>
      </w:r>
    </w:p>
    <w:p w14:paraId="13939230" w14:textId="77777777" w:rsidR="00E70E3D" w:rsidRDefault="00E70E3D" w:rsidP="00E70E3D">
      <w:pPr>
        <w:pStyle w:val="Frspaiere"/>
        <w:jc w:val="both"/>
        <w:rPr>
          <w:rFonts w:ascii="Verdana" w:hAnsi="Verdana"/>
          <w:sz w:val="24"/>
          <w:szCs w:val="24"/>
        </w:rPr>
      </w:pPr>
      <w:r>
        <w:rPr>
          <w:rFonts w:ascii="Verdana" w:hAnsi="Verdana"/>
          <w:sz w:val="24"/>
          <w:szCs w:val="24"/>
        </w:rPr>
        <w:t xml:space="preserve">    (5)  Propunerile se consemnează într-un proces-verbal şi se înaintează primarului, care le supune dezbaterii consiliului local în prima şedinţă, în vederea stabilirii modalităţilor concrete de realizare şi de finanţare, dacă este cazul.</w:t>
      </w:r>
    </w:p>
    <w:p w14:paraId="1F5C0A26" w14:textId="77777777" w:rsidR="00E70E3D" w:rsidRDefault="00E70E3D" w:rsidP="00E70E3D">
      <w:pPr>
        <w:pStyle w:val="Frspaiere"/>
        <w:jc w:val="both"/>
        <w:rPr>
          <w:rFonts w:ascii="Verdana" w:hAnsi="Verdana"/>
          <w:sz w:val="24"/>
          <w:szCs w:val="24"/>
        </w:rPr>
      </w:pPr>
      <w:r>
        <w:rPr>
          <w:rFonts w:ascii="Verdana" w:hAnsi="Verdana"/>
          <w:sz w:val="24"/>
          <w:szCs w:val="24"/>
        </w:rPr>
        <w:t xml:space="preserve">    (6)  Soluţia adoptată de consiliul local se aduce la cunoştinţă publică prin grija secretarului general al comunei.</w:t>
      </w:r>
    </w:p>
    <w:p w14:paraId="28FE0BAF" w14:textId="77777777" w:rsidR="00E70E3D" w:rsidRDefault="00E70E3D" w:rsidP="00E70E3D">
      <w:pPr>
        <w:pStyle w:val="Frspaiere"/>
        <w:jc w:val="both"/>
        <w:rPr>
          <w:rFonts w:ascii="Verdana" w:hAnsi="Verdana"/>
          <w:sz w:val="24"/>
          <w:szCs w:val="24"/>
        </w:rPr>
      </w:pPr>
    </w:p>
    <w:p w14:paraId="35130740" w14:textId="77777777" w:rsidR="00E70E3D" w:rsidRDefault="00E70E3D" w:rsidP="00E70E3D">
      <w:pPr>
        <w:pStyle w:val="Frspaiere"/>
        <w:jc w:val="center"/>
        <w:rPr>
          <w:rFonts w:ascii="Verdana" w:hAnsi="Verdana"/>
          <w:b/>
          <w:sz w:val="24"/>
          <w:szCs w:val="24"/>
        </w:rPr>
      </w:pPr>
      <w:r>
        <w:rPr>
          <w:rFonts w:ascii="Verdana" w:hAnsi="Verdana"/>
          <w:b/>
          <w:sz w:val="24"/>
          <w:szCs w:val="24"/>
        </w:rPr>
        <w:t>CAPITOLUL XII</w:t>
      </w:r>
    </w:p>
    <w:p w14:paraId="3609F173" w14:textId="77777777" w:rsidR="00E70E3D" w:rsidRDefault="00E70E3D" w:rsidP="00E70E3D">
      <w:pPr>
        <w:pStyle w:val="Frspaiere"/>
        <w:jc w:val="center"/>
        <w:rPr>
          <w:rFonts w:ascii="Verdana" w:hAnsi="Verdana"/>
          <w:b/>
          <w:sz w:val="24"/>
          <w:szCs w:val="24"/>
        </w:rPr>
      </w:pPr>
    </w:p>
    <w:p w14:paraId="3680A264" w14:textId="77777777" w:rsidR="00E70E3D" w:rsidRDefault="00E70E3D" w:rsidP="00E70E3D">
      <w:pPr>
        <w:pStyle w:val="Frspaiere"/>
        <w:jc w:val="both"/>
        <w:rPr>
          <w:rFonts w:ascii="Verdana" w:hAnsi="Verdana"/>
          <w:b/>
          <w:sz w:val="24"/>
          <w:szCs w:val="24"/>
        </w:rPr>
      </w:pPr>
      <w:r>
        <w:rPr>
          <w:rFonts w:ascii="Verdana" w:hAnsi="Verdana"/>
          <w:sz w:val="24"/>
          <w:szCs w:val="24"/>
        </w:rPr>
        <w:t xml:space="preserve">    </w:t>
      </w:r>
      <w:r>
        <w:rPr>
          <w:rFonts w:ascii="Verdana" w:hAnsi="Verdana"/>
          <w:b/>
          <w:sz w:val="24"/>
          <w:szCs w:val="24"/>
        </w:rPr>
        <w:t>ART. 79. Contravenţii şi sancţiuni</w:t>
      </w:r>
    </w:p>
    <w:p w14:paraId="7FE2B974" w14:textId="77777777" w:rsidR="00E70E3D" w:rsidRDefault="00E70E3D" w:rsidP="00E70E3D">
      <w:pPr>
        <w:pStyle w:val="Frspaiere"/>
        <w:jc w:val="both"/>
        <w:rPr>
          <w:rFonts w:ascii="Verdana" w:hAnsi="Verdana"/>
          <w:sz w:val="24"/>
          <w:szCs w:val="24"/>
        </w:rPr>
      </w:pPr>
      <w:r>
        <w:rPr>
          <w:rFonts w:ascii="Verdana" w:hAnsi="Verdana"/>
          <w:sz w:val="24"/>
          <w:szCs w:val="24"/>
        </w:rPr>
        <w:t xml:space="preserve">    a) neprezentarea de către aleşii locali a rapoartelor prevăzute de lege, din culpa lor;</w:t>
      </w:r>
    </w:p>
    <w:p w14:paraId="37F1A342" w14:textId="77777777" w:rsidR="00E70E3D" w:rsidRDefault="00E70E3D" w:rsidP="00E70E3D">
      <w:pPr>
        <w:pStyle w:val="Frspaiere"/>
        <w:jc w:val="both"/>
        <w:rPr>
          <w:rFonts w:ascii="Verdana" w:hAnsi="Verdana"/>
          <w:sz w:val="24"/>
          <w:szCs w:val="24"/>
        </w:rPr>
      </w:pPr>
      <w:r>
        <w:rPr>
          <w:rFonts w:ascii="Verdana" w:hAnsi="Verdana"/>
          <w:sz w:val="24"/>
          <w:szCs w:val="24"/>
        </w:rPr>
        <w:t xml:space="preserve">    b)  Contravenţiile prevăzute la lit.(a) se sancţionează cu amendă de la 1.000 lei la 5.000 lei.</w:t>
      </w:r>
    </w:p>
    <w:p w14:paraId="4C10E83A" w14:textId="77777777" w:rsidR="00E70E3D" w:rsidRDefault="00E70E3D" w:rsidP="00E70E3D">
      <w:pPr>
        <w:pStyle w:val="Frspaiere"/>
        <w:jc w:val="both"/>
        <w:rPr>
          <w:rFonts w:ascii="Verdana" w:hAnsi="Verdana"/>
          <w:sz w:val="24"/>
          <w:szCs w:val="24"/>
        </w:rPr>
      </w:pPr>
      <w:r>
        <w:rPr>
          <w:rFonts w:ascii="Verdana" w:hAnsi="Verdana"/>
          <w:sz w:val="24"/>
          <w:szCs w:val="24"/>
        </w:rPr>
        <w:lastRenderedPageBreak/>
        <w:t xml:space="preserve">    c) Constatarea contravenţiilor, instituirea măsurilor de remediere, urmărirea îndeplinirii măsurilor de remediere şi aplicarea amenzilor se fac de către prefect, în calitatea sa de autoritate publică, reprezentant al Guvernului pe plan local, în condiţiile legii.</w:t>
      </w:r>
    </w:p>
    <w:p w14:paraId="3FA9DD53" w14:textId="77777777" w:rsidR="00E70E3D" w:rsidRDefault="00E70E3D" w:rsidP="00E70E3D">
      <w:pPr>
        <w:pStyle w:val="Frspaiere"/>
        <w:jc w:val="both"/>
        <w:rPr>
          <w:rFonts w:ascii="Verdana" w:hAnsi="Verdana"/>
          <w:sz w:val="24"/>
          <w:szCs w:val="24"/>
        </w:rPr>
      </w:pPr>
      <w:r>
        <w:rPr>
          <w:rFonts w:ascii="Verdana" w:hAnsi="Verdana"/>
          <w:sz w:val="24"/>
          <w:szCs w:val="24"/>
        </w:rPr>
        <w:t xml:space="preserve">    d)  Dispoziţiile prezentului articol se completează în mod corespunzător cu prevederile legislaţiei privind regimul juridic al contravenţiilor.</w:t>
      </w:r>
    </w:p>
    <w:p w14:paraId="729C9456" w14:textId="77777777" w:rsidR="00E70E3D" w:rsidRDefault="00E70E3D" w:rsidP="00E70E3D">
      <w:pPr>
        <w:pStyle w:val="Frspaiere"/>
        <w:jc w:val="both"/>
        <w:rPr>
          <w:rFonts w:ascii="Verdana" w:hAnsi="Verdana"/>
          <w:sz w:val="24"/>
          <w:szCs w:val="24"/>
          <w:lang w:val="ro-RO"/>
        </w:rPr>
      </w:pPr>
    </w:p>
    <w:p w14:paraId="7BF3A99D" w14:textId="77777777" w:rsidR="00E70E3D" w:rsidRDefault="00E70E3D" w:rsidP="00E70E3D">
      <w:pPr>
        <w:pStyle w:val="Frspaiere"/>
        <w:jc w:val="both"/>
        <w:rPr>
          <w:rFonts w:ascii="Verdana" w:hAnsi="Verdana"/>
          <w:sz w:val="24"/>
          <w:szCs w:val="24"/>
          <w:lang w:val="ro-RO"/>
        </w:rPr>
      </w:pPr>
    </w:p>
    <w:p w14:paraId="4DBEEE56" w14:textId="77777777" w:rsidR="00E70E3D" w:rsidRDefault="00E70E3D" w:rsidP="00E70E3D">
      <w:pPr>
        <w:pStyle w:val="Frspaiere"/>
        <w:jc w:val="both"/>
        <w:rPr>
          <w:rFonts w:ascii="Verdana" w:hAnsi="Verdana"/>
          <w:sz w:val="24"/>
          <w:szCs w:val="24"/>
          <w:lang w:val="ro-RO"/>
        </w:rPr>
      </w:pPr>
    </w:p>
    <w:p w14:paraId="30CA2E49" w14:textId="77777777" w:rsidR="00E70E3D" w:rsidRDefault="00E70E3D" w:rsidP="00E70E3D">
      <w:pPr>
        <w:pStyle w:val="Frspaiere"/>
        <w:jc w:val="both"/>
        <w:rPr>
          <w:rFonts w:ascii="Verdana" w:hAnsi="Verdana"/>
          <w:sz w:val="24"/>
          <w:szCs w:val="24"/>
          <w:lang w:val="ro-RO"/>
        </w:rPr>
      </w:pPr>
    </w:p>
    <w:p w14:paraId="575E8694" w14:textId="77777777" w:rsidR="00E70E3D" w:rsidRDefault="00E70E3D" w:rsidP="00E70E3D">
      <w:pPr>
        <w:pStyle w:val="Frspaiere"/>
        <w:jc w:val="both"/>
        <w:rPr>
          <w:rFonts w:ascii="Verdana" w:hAnsi="Verdana"/>
          <w:sz w:val="24"/>
          <w:szCs w:val="24"/>
          <w:lang w:val="ro-RO"/>
        </w:rPr>
      </w:pPr>
    </w:p>
    <w:p w14:paraId="605DB05C" w14:textId="77777777" w:rsidR="00E70E3D" w:rsidRDefault="00E70E3D" w:rsidP="00E70E3D">
      <w:pPr>
        <w:pStyle w:val="Frspaiere"/>
        <w:jc w:val="both"/>
        <w:rPr>
          <w:rFonts w:ascii="Verdana" w:hAnsi="Verdana"/>
          <w:sz w:val="24"/>
          <w:szCs w:val="24"/>
          <w:lang w:val="ro-RO"/>
        </w:rPr>
      </w:pPr>
    </w:p>
    <w:p w14:paraId="0543960A" w14:textId="77777777" w:rsidR="00E70E3D" w:rsidRDefault="00E70E3D" w:rsidP="00E70E3D">
      <w:pPr>
        <w:pStyle w:val="Frspaiere"/>
        <w:jc w:val="both"/>
        <w:rPr>
          <w:rFonts w:ascii="Verdana" w:hAnsi="Verdana"/>
          <w:sz w:val="24"/>
          <w:szCs w:val="24"/>
          <w:lang w:val="ro-RO"/>
        </w:rPr>
      </w:pPr>
    </w:p>
    <w:p w14:paraId="0CDF9E3B" w14:textId="77777777" w:rsidR="00E70E3D" w:rsidRDefault="00E70E3D" w:rsidP="00E70E3D">
      <w:pPr>
        <w:pStyle w:val="Frspaiere"/>
        <w:jc w:val="both"/>
        <w:rPr>
          <w:rFonts w:ascii="Verdana" w:hAnsi="Verdana"/>
          <w:sz w:val="24"/>
          <w:szCs w:val="24"/>
          <w:lang w:val="ro-RO"/>
        </w:rPr>
      </w:pPr>
    </w:p>
    <w:p w14:paraId="79C5F16E"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Președinte de ședință,</w:t>
      </w:r>
    </w:p>
    <w:p w14:paraId="39CC0B69" w14:textId="77777777" w:rsidR="00E70E3D" w:rsidRDefault="00E70E3D" w:rsidP="00E70E3D">
      <w:pPr>
        <w:pStyle w:val="Frspaiere"/>
        <w:jc w:val="both"/>
        <w:rPr>
          <w:rFonts w:ascii="Verdana" w:hAnsi="Verdana"/>
          <w:sz w:val="24"/>
          <w:szCs w:val="24"/>
          <w:lang w:val="ro-RO"/>
        </w:rPr>
      </w:pPr>
    </w:p>
    <w:p w14:paraId="63DE9E1F"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IOANA  HAMENESCU                           Secretar general al ua.t.,</w:t>
      </w:r>
    </w:p>
    <w:p w14:paraId="6E650970" w14:textId="77777777" w:rsidR="00E70E3D" w:rsidRDefault="00E70E3D" w:rsidP="00E70E3D">
      <w:pPr>
        <w:pStyle w:val="Frspaiere"/>
        <w:jc w:val="both"/>
        <w:rPr>
          <w:rFonts w:ascii="Verdana" w:hAnsi="Verdana"/>
          <w:sz w:val="24"/>
          <w:szCs w:val="24"/>
          <w:lang w:val="ro-RO"/>
        </w:rPr>
      </w:pPr>
    </w:p>
    <w:p w14:paraId="35280965"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ROBERT  VASILE  MOISAC  </w:t>
      </w:r>
    </w:p>
    <w:p w14:paraId="5BFD3D55"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w:t>
      </w:r>
    </w:p>
    <w:p w14:paraId="1D26D753" w14:textId="77777777" w:rsidR="00E70E3D" w:rsidRDefault="00E70E3D" w:rsidP="00E70E3D">
      <w:pPr>
        <w:pStyle w:val="Frspaiere"/>
        <w:jc w:val="both"/>
        <w:rPr>
          <w:rFonts w:ascii="Verdana" w:hAnsi="Verdana"/>
          <w:sz w:val="24"/>
          <w:szCs w:val="24"/>
          <w:lang w:val="ro-RO"/>
        </w:rPr>
      </w:pPr>
    </w:p>
    <w:p w14:paraId="761F3EC6" w14:textId="77777777" w:rsidR="00E70E3D" w:rsidRDefault="00E70E3D" w:rsidP="00E70E3D">
      <w:pPr>
        <w:pStyle w:val="Frspaiere"/>
        <w:jc w:val="both"/>
        <w:rPr>
          <w:rFonts w:ascii="Verdana" w:hAnsi="Verdana"/>
          <w:sz w:val="24"/>
          <w:szCs w:val="24"/>
          <w:lang w:val="ro-RO"/>
        </w:rPr>
      </w:pPr>
    </w:p>
    <w:p w14:paraId="27B837E7" w14:textId="77777777" w:rsidR="00E70E3D" w:rsidRDefault="00E70E3D" w:rsidP="00E70E3D">
      <w:pPr>
        <w:pStyle w:val="Frspaiere"/>
        <w:jc w:val="both"/>
        <w:rPr>
          <w:rFonts w:ascii="Verdana" w:hAnsi="Verdana"/>
          <w:sz w:val="24"/>
          <w:szCs w:val="24"/>
          <w:lang w:val="ro-RO"/>
        </w:rPr>
      </w:pPr>
    </w:p>
    <w:p w14:paraId="61456A10" w14:textId="77777777" w:rsidR="00E70E3D" w:rsidRDefault="00E70E3D" w:rsidP="00E70E3D">
      <w:pPr>
        <w:pStyle w:val="Frspaiere"/>
        <w:jc w:val="both"/>
        <w:rPr>
          <w:rFonts w:ascii="Verdana" w:hAnsi="Verdana"/>
          <w:sz w:val="24"/>
          <w:szCs w:val="24"/>
          <w:lang w:val="ro-RO"/>
        </w:rPr>
      </w:pPr>
    </w:p>
    <w:p w14:paraId="3F02DD27" w14:textId="77777777" w:rsidR="00E70E3D" w:rsidRDefault="00E70E3D" w:rsidP="00E70E3D">
      <w:pPr>
        <w:pStyle w:val="Frspaiere"/>
        <w:jc w:val="both"/>
        <w:rPr>
          <w:rFonts w:ascii="Verdana" w:hAnsi="Verdana"/>
          <w:sz w:val="24"/>
          <w:szCs w:val="24"/>
          <w:lang w:val="ro-RO"/>
        </w:rPr>
      </w:pPr>
    </w:p>
    <w:p w14:paraId="6BEAE5E0" w14:textId="77777777" w:rsidR="00E70E3D" w:rsidRDefault="00E70E3D" w:rsidP="00E70E3D">
      <w:pPr>
        <w:pStyle w:val="Frspaiere"/>
        <w:jc w:val="both"/>
        <w:rPr>
          <w:rFonts w:ascii="Verdana" w:hAnsi="Verdana"/>
          <w:sz w:val="24"/>
          <w:szCs w:val="24"/>
          <w:lang w:val="ro-RO"/>
        </w:rPr>
      </w:pPr>
    </w:p>
    <w:p w14:paraId="2D81B1DF" w14:textId="77777777" w:rsidR="00E70E3D" w:rsidRDefault="00E70E3D" w:rsidP="00E70E3D">
      <w:pPr>
        <w:pStyle w:val="Frspaiere"/>
        <w:jc w:val="both"/>
        <w:rPr>
          <w:rFonts w:ascii="Verdana" w:hAnsi="Verdana"/>
          <w:sz w:val="24"/>
          <w:szCs w:val="24"/>
          <w:lang w:val="ro-RO"/>
        </w:rPr>
      </w:pPr>
    </w:p>
    <w:p w14:paraId="63917646" w14:textId="77777777" w:rsidR="00E70E3D" w:rsidRDefault="00E70E3D" w:rsidP="00E70E3D">
      <w:pPr>
        <w:pStyle w:val="Frspaiere"/>
        <w:jc w:val="both"/>
        <w:rPr>
          <w:rFonts w:ascii="Verdana" w:hAnsi="Verdana"/>
          <w:sz w:val="24"/>
          <w:szCs w:val="24"/>
          <w:lang w:val="ro-RO"/>
        </w:rPr>
      </w:pPr>
    </w:p>
    <w:p w14:paraId="5E735975" w14:textId="77777777" w:rsidR="00E70E3D" w:rsidRDefault="00E70E3D" w:rsidP="00E70E3D">
      <w:pPr>
        <w:pStyle w:val="Frspaiere"/>
        <w:jc w:val="both"/>
        <w:rPr>
          <w:rFonts w:ascii="Verdana" w:hAnsi="Verdana"/>
          <w:sz w:val="24"/>
          <w:szCs w:val="24"/>
          <w:lang w:val="ro-RO"/>
        </w:rPr>
      </w:pPr>
    </w:p>
    <w:p w14:paraId="0A3BCB47" w14:textId="77777777" w:rsidR="00E70E3D" w:rsidRDefault="00E70E3D" w:rsidP="00E70E3D">
      <w:pPr>
        <w:pStyle w:val="Frspaiere"/>
        <w:jc w:val="both"/>
        <w:rPr>
          <w:rFonts w:ascii="Verdana" w:hAnsi="Verdana"/>
          <w:sz w:val="24"/>
          <w:szCs w:val="24"/>
          <w:lang w:val="ro-RO"/>
        </w:rPr>
      </w:pPr>
    </w:p>
    <w:p w14:paraId="32F21A3E" w14:textId="77777777" w:rsidR="00E70E3D" w:rsidRDefault="00E70E3D" w:rsidP="00E70E3D">
      <w:pPr>
        <w:pStyle w:val="Frspaiere"/>
        <w:jc w:val="both"/>
        <w:rPr>
          <w:rFonts w:ascii="Verdana" w:hAnsi="Verdana"/>
          <w:sz w:val="24"/>
          <w:szCs w:val="24"/>
          <w:lang w:val="ro-RO"/>
        </w:rPr>
      </w:pPr>
    </w:p>
    <w:p w14:paraId="0CE57FE3" w14:textId="77777777" w:rsidR="00E70E3D" w:rsidRDefault="00E70E3D" w:rsidP="00E70E3D">
      <w:pPr>
        <w:pStyle w:val="Frspaiere"/>
        <w:jc w:val="both"/>
        <w:rPr>
          <w:rFonts w:ascii="Verdana" w:hAnsi="Verdana"/>
          <w:sz w:val="24"/>
          <w:szCs w:val="24"/>
          <w:lang w:val="ro-RO"/>
        </w:rPr>
      </w:pPr>
    </w:p>
    <w:p w14:paraId="5B67E641" w14:textId="77777777" w:rsidR="00E70E3D" w:rsidRDefault="00E70E3D" w:rsidP="00E70E3D">
      <w:pPr>
        <w:pStyle w:val="Frspaiere"/>
        <w:jc w:val="both"/>
        <w:rPr>
          <w:rFonts w:ascii="Verdana" w:hAnsi="Verdana"/>
          <w:sz w:val="24"/>
          <w:szCs w:val="24"/>
          <w:lang w:val="ro-RO"/>
        </w:rPr>
      </w:pPr>
    </w:p>
    <w:p w14:paraId="3BF92DB2" w14:textId="77777777" w:rsidR="00E70E3D" w:rsidRDefault="00E70E3D" w:rsidP="00E70E3D">
      <w:pPr>
        <w:pStyle w:val="Frspaiere"/>
        <w:jc w:val="both"/>
        <w:rPr>
          <w:rFonts w:ascii="Verdana" w:hAnsi="Verdana"/>
          <w:sz w:val="24"/>
          <w:szCs w:val="24"/>
          <w:lang w:val="ro-RO"/>
        </w:rPr>
      </w:pPr>
    </w:p>
    <w:p w14:paraId="615AD696" w14:textId="77777777" w:rsidR="00E70E3D" w:rsidRDefault="00E70E3D" w:rsidP="00E70E3D">
      <w:pPr>
        <w:pStyle w:val="Frspaiere"/>
        <w:jc w:val="both"/>
        <w:rPr>
          <w:rFonts w:ascii="Verdana" w:hAnsi="Verdana"/>
          <w:sz w:val="24"/>
          <w:szCs w:val="24"/>
          <w:lang w:val="ro-RO"/>
        </w:rPr>
      </w:pPr>
    </w:p>
    <w:p w14:paraId="74E718EC" w14:textId="77777777" w:rsidR="00E70E3D" w:rsidRDefault="00E70E3D" w:rsidP="00E70E3D">
      <w:pPr>
        <w:pStyle w:val="Frspaiere"/>
        <w:jc w:val="both"/>
        <w:rPr>
          <w:rFonts w:ascii="Verdana" w:hAnsi="Verdana"/>
          <w:sz w:val="24"/>
          <w:szCs w:val="24"/>
          <w:lang w:val="ro-RO"/>
        </w:rPr>
      </w:pPr>
    </w:p>
    <w:p w14:paraId="60B40D2B" w14:textId="77777777" w:rsidR="00E70E3D" w:rsidRDefault="00E70E3D" w:rsidP="00E70E3D">
      <w:pPr>
        <w:pStyle w:val="Frspaiere"/>
        <w:jc w:val="both"/>
        <w:rPr>
          <w:rFonts w:ascii="Verdana" w:hAnsi="Verdana"/>
          <w:sz w:val="24"/>
          <w:szCs w:val="24"/>
          <w:lang w:val="ro-RO"/>
        </w:rPr>
      </w:pPr>
    </w:p>
    <w:p w14:paraId="766A1923" w14:textId="77777777" w:rsidR="00E70E3D" w:rsidRDefault="00E70E3D" w:rsidP="00E70E3D">
      <w:pPr>
        <w:pStyle w:val="Frspaiere"/>
        <w:jc w:val="both"/>
        <w:rPr>
          <w:rFonts w:ascii="Verdana" w:hAnsi="Verdana"/>
          <w:sz w:val="24"/>
          <w:szCs w:val="24"/>
          <w:lang w:val="ro-RO"/>
        </w:rPr>
      </w:pPr>
    </w:p>
    <w:p w14:paraId="5F5350D8" w14:textId="77777777" w:rsidR="00E70E3D" w:rsidRDefault="00E70E3D" w:rsidP="00E70E3D">
      <w:pPr>
        <w:pStyle w:val="Frspaiere"/>
        <w:jc w:val="both"/>
        <w:rPr>
          <w:rFonts w:ascii="Verdana" w:hAnsi="Verdana"/>
          <w:sz w:val="24"/>
          <w:szCs w:val="24"/>
          <w:lang w:val="ro-RO"/>
        </w:rPr>
      </w:pPr>
    </w:p>
    <w:p w14:paraId="1A51557F" w14:textId="77777777" w:rsidR="00E70E3D" w:rsidRDefault="00E70E3D" w:rsidP="00E70E3D">
      <w:pPr>
        <w:pStyle w:val="Frspaiere"/>
        <w:jc w:val="both"/>
        <w:rPr>
          <w:rFonts w:ascii="Verdana" w:hAnsi="Verdana"/>
          <w:sz w:val="24"/>
          <w:szCs w:val="24"/>
          <w:lang w:val="ro-RO"/>
        </w:rPr>
      </w:pPr>
    </w:p>
    <w:p w14:paraId="3D49B99C" w14:textId="77777777" w:rsidR="00E70E3D" w:rsidRDefault="00E70E3D" w:rsidP="00E70E3D">
      <w:pPr>
        <w:pStyle w:val="Frspaiere"/>
        <w:jc w:val="both"/>
        <w:rPr>
          <w:rFonts w:ascii="Verdana" w:hAnsi="Verdana"/>
          <w:sz w:val="24"/>
          <w:szCs w:val="24"/>
          <w:lang w:val="ro-RO"/>
        </w:rPr>
      </w:pPr>
    </w:p>
    <w:p w14:paraId="506272A8" w14:textId="77777777" w:rsidR="00E70E3D" w:rsidRDefault="00E70E3D" w:rsidP="00E70E3D">
      <w:pPr>
        <w:pStyle w:val="Frspaiere"/>
        <w:jc w:val="both"/>
        <w:rPr>
          <w:rFonts w:ascii="Verdana" w:hAnsi="Verdana"/>
          <w:sz w:val="24"/>
          <w:szCs w:val="24"/>
          <w:lang w:val="ro-RO"/>
        </w:rPr>
      </w:pPr>
    </w:p>
    <w:p w14:paraId="6BD580D4" w14:textId="77777777" w:rsidR="00E70E3D" w:rsidRDefault="00E70E3D" w:rsidP="00E70E3D">
      <w:pPr>
        <w:pStyle w:val="Frspaiere"/>
        <w:jc w:val="both"/>
        <w:rPr>
          <w:rFonts w:ascii="Verdana" w:hAnsi="Verdana"/>
          <w:sz w:val="24"/>
          <w:szCs w:val="24"/>
          <w:lang w:val="ro-RO"/>
        </w:rPr>
      </w:pPr>
    </w:p>
    <w:p w14:paraId="78BC3122" w14:textId="77777777" w:rsidR="00E70E3D" w:rsidRDefault="00E70E3D" w:rsidP="00E70E3D">
      <w:pPr>
        <w:pStyle w:val="Frspaiere"/>
        <w:jc w:val="both"/>
        <w:rPr>
          <w:rFonts w:ascii="Verdana" w:hAnsi="Verdana"/>
          <w:sz w:val="24"/>
          <w:szCs w:val="24"/>
          <w:lang w:val="ro-RO"/>
        </w:rPr>
      </w:pPr>
    </w:p>
    <w:p w14:paraId="66B5E9BF" w14:textId="77777777" w:rsidR="00E70E3D" w:rsidRDefault="00E70E3D" w:rsidP="00E70E3D">
      <w:pPr>
        <w:pStyle w:val="Frspaiere"/>
        <w:jc w:val="both"/>
        <w:rPr>
          <w:rFonts w:ascii="Verdana" w:hAnsi="Verdana"/>
          <w:sz w:val="24"/>
          <w:szCs w:val="24"/>
          <w:lang w:val="ro-RO"/>
        </w:rPr>
      </w:pPr>
    </w:p>
    <w:p w14:paraId="6BD54317" w14:textId="77777777" w:rsidR="00E70E3D" w:rsidRDefault="00E70E3D" w:rsidP="00E70E3D">
      <w:pPr>
        <w:pStyle w:val="Frspaiere"/>
        <w:jc w:val="both"/>
        <w:rPr>
          <w:rFonts w:ascii="Verdana" w:hAnsi="Verdana"/>
          <w:sz w:val="24"/>
          <w:szCs w:val="24"/>
          <w:lang w:val="ro-RO"/>
        </w:rPr>
      </w:pPr>
    </w:p>
    <w:p w14:paraId="6F7BA91C" w14:textId="77777777" w:rsidR="00E70E3D" w:rsidRDefault="00E70E3D" w:rsidP="00E70E3D">
      <w:pPr>
        <w:pStyle w:val="Frspaiere"/>
        <w:jc w:val="center"/>
        <w:rPr>
          <w:rFonts w:ascii="Verdana" w:hAnsi="Verdana"/>
          <w:b/>
          <w:sz w:val="24"/>
          <w:szCs w:val="24"/>
          <w:lang w:val="ro-RO"/>
        </w:rPr>
      </w:pPr>
      <w:r>
        <w:rPr>
          <w:rFonts w:ascii="Verdana" w:hAnsi="Verdana"/>
          <w:sz w:val="24"/>
          <w:szCs w:val="24"/>
          <w:lang w:val="ro-RO"/>
        </w:rPr>
        <w:br/>
        <w:t>     </w:t>
      </w:r>
      <w:r>
        <w:rPr>
          <w:rFonts w:ascii="Verdana" w:hAnsi="Verdana"/>
          <w:b/>
          <w:sz w:val="24"/>
          <w:szCs w:val="24"/>
          <w:lang w:val="ro-RO"/>
        </w:rPr>
        <w:t>ANEXĂ</w:t>
      </w:r>
    </w:p>
    <w:p w14:paraId="76139CC4" w14:textId="77777777" w:rsidR="00E70E3D" w:rsidRDefault="00E70E3D" w:rsidP="00E70E3D">
      <w:pPr>
        <w:pStyle w:val="Frspaiere"/>
        <w:jc w:val="center"/>
        <w:rPr>
          <w:rFonts w:ascii="Verdana" w:hAnsi="Verdana"/>
          <w:sz w:val="24"/>
          <w:szCs w:val="24"/>
          <w:lang w:val="ro-RO"/>
        </w:rPr>
      </w:pPr>
    </w:p>
    <w:p w14:paraId="6972064F" w14:textId="77777777" w:rsidR="00E70E3D" w:rsidRDefault="00E70E3D" w:rsidP="00E70E3D">
      <w:pPr>
        <w:pStyle w:val="Frspaiere"/>
        <w:jc w:val="center"/>
        <w:rPr>
          <w:rFonts w:ascii="Verdana" w:hAnsi="Verdana"/>
          <w:sz w:val="24"/>
          <w:szCs w:val="24"/>
          <w:lang w:val="ro-RO"/>
        </w:rPr>
      </w:pPr>
      <w:r>
        <w:rPr>
          <w:rFonts w:ascii="Verdana" w:hAnsi="Verdana"/>
          <w:sz w:val="24"/>
          <w:szCs w:val="24"/>
          <w:lang w:val="ro-RO"/>
        </w:rPr>
        <w:t xml:space="preserve">la Regulamentul de organizare şi funcţionare al </w:t>
      </w:r>
    </w:p>
    <w:p w14:paraId="5668EF52" w14:textId="77777777" w:rsidR="00E70E3D" w:rsidRDefault="00E70E3D" w:rsidP="00E70E3D">
      <w:pPr>
        <w:pStyle w:val="Frspaiere"/>
        <w:jc w:val="center"/>
        <w:rPr>
          <w:rFonts w:ascii="Verdana" w:hAnsi="Verdana"/>
          <w:sz w:val="24"/>
          <w:szCs w:val="24"/>
          <w:lang w:val="ro-RO"/>
        </w:rPr>
      </w:pPr>
      <w:r>
        <w:rPr>
          <w:rFonts w:ascii="Verdana" w:hAnsi="Verdana"/>
          <w:sz w:val="24"/>
          <w:szCs w:val="24"/>
          <w:lang w:val="ro-RO"/>
        </w:rPr>
        <w:t>Consiliului Local al Comunei C.A.ROSETTI</w:t>
      </w:r>
    </w:p>
    <w:p w14:paraId="12B208D7" w14:textId="77777777" w:rsidR="00E70E3D" w:rsidRDefault="00E70E3D" w:rsidP="00E70E3D">
      <w:pPr>
        <w:pStyle w:val="Frspaiere"/>
        <w:jc w:val="center"/>
        <w:rPr>
          <w:rFonts w:ascii="Verdana" w:hAnsi="Verdana"/>
          <w:sz w:val="24"/>
          <w:szCs w:val="24"/>
          <w:lang w:val="ro-RO"/>
        </w:rPr>
      </w:pPr>
    </w:p>
    <w:p w14:paraId="5309D0BC" w14:textId="77777777" w:rsidR="00E70E3D" w:rsidRDefault="00E70E3D" w:rsidP="00E70E3D">
      <w:pPr>
        <w:pStyle w:val="Frspaiere"/>
        <w:jc w:val="center"/>
        <w:rPr>
          <w:rFonts w:ascii="Verdana" w:hAnsi="Verdana"/>
          <w:sz w:val="24"/>
          <w:szCs w:val="24"/>
          <w:lang w:val="ro-RO"/>
        </w:rPr>
      </w:pPr>
    </w:p>
    <w:p w14:paraId="3A9991B7" w14:textId="77777777" w:rsidR="00E70E3D" w:rsidRDefault="00E70E3D" w:rsidP="00E70E3D">
      <w:pPr>
        <w:pStyle w:val="Frspaiere"/>
        <w:jc w:val="center"/>
        <w:rPr>
          <w:rFonts w:ascii="Verdana" w:hAnsi="Verdana"/>
          <w:sz w:val="24"/>
          <w:szCs w:val="24"/>
          <w:lang w:val="ro-RO"/>
        </w:rPr>
      </w:pPr>
    </w:p>
    <w:p w14:paraId="3077F605" w14:textId="77777777" w:rsidR="00E70E3D" w:rsidRDefault="00E70E3D" w:rsidP="00E70E3D">
      <w:pPr>
        <w:pStyle w:val="Frspaiere"/>
        <w:jc w:val="center"/>
        <w:rPr>
          <w:rFonts w:ascii="Verdana" w:hAnsi="Verdana"/>
          <w:b/>
          <w:sz w:val="24"/>
          <w:szCs w:val="24"/>
          <w:lang w:val="ro-RO"/>
        </w:rPr>
      </w:pPr>
      <w:r>
        <w:rPr>
          <w:rFonts w:ascii="Verdana" w:hAnsi="Verdana"/>
          <w:sz w:val="24"/>
          <w:szCs w:val="24"/>
          <w:lang w:val="ro-RO"/>
        </w:rPr>
        <w:br/>
      </w:r>
      <w:r>
        <w:rPr>
          <w:rFonts w:ascii="Verdana" w:hAnsi="Verdana"/>
          <w:b/>
          <w:sz w:val="24"/>
          <w:szCs w:val="24"/>
          <w:lang w:val="ro-RO"/>
        </w:rPr>
        <w:t>     DOMENIILE DE ACTIVITATE</w:t>
      </w:r>
    </w:p>
    <w:p w14:paraId="0525DDCF" w14:textId="77777777" w:rsidR="00E70E3D" w:rsidRDefault="00E70E3D" w:rsidP="00E70E3D">
      <w:pPr>
        <w:pStyle w:val="Frspaiere"/>
        <w:jc w:val="center"/>
        <w:rPr>
          <w:rFonts w:ascii="Verdana" w:hAnsi="Verdana"/>
          <w:b/>
          <w:sz w:val="24"/>
          <w:szCs w:val="24"/>
          <w:lang w:val="ro-RO"/>
        </w:rPr>
      </w:pPr>
    </w:p>
    <w:p w14:paraId="18BB0653" w14:textId="77777777" w:rsidR="00E70E3D" w:rsidRDefault="00E70E3D" w:rsidP="00E70E3D">
      <w:pPr>
        <w:pStyle w:val="Frspaiere"/>
        <w:jc w:val="center"/>
        <w:rPr>
          <w:rFonts w:ascii="Verdana" w:hAnsi="Verdana"/>
          <w:sz w:val="24"/>
          <w:szCs w:val="24"/>
          <w:lang w:val="ro-RO"/>
        </w:rPr>
      </w:pPr>
      <w:r>
        <w:rPr>
          <w:rFonts w:ascii="Verdana" w:hAnsi="Verdana"/>
          <w:sz w:val="24"/>
          <w:szCs w:val="24"/>
          <w:lang w:val="ro-RO"/>
        </w:rPr>
        <w:t>în care sunt organizate comisiile de specialitate</w:t>
      </w:r>
    </w:p>
    <w:p w14:paraId="59EE5380" w14:textId="77777777" w:rsidR="00E70E3D" w:rsidRDefault="00E70E3D" w:rsidP="00E70E3D">
      <w:pPr>
        <w:pStyle w:val="Frspaiere"/>
        <w:jc w:val="center"/>
        <w:rPr>
          <w:rFonts w:ascii="Verdana" w:hAnsi="Verdana"/>
          <w:sz w:val="24"/>
          <w:szCs w:val="24"/>
          <w:lang w:val="ro-RO"/>
        </w:rPr>
      </w:pPr>
    </w:p>
    <w:p w14:paraId="27063BEE" w14:textId="77777777" w:rsidR="00E70E3D" w:rsidRDefault="00E70E3D" w:rsidP="00E70E3D">
      <w:pPr>
        <w:pStyle w:val="Frspaiere"/>
        <w:jc w:val="center"/>
        <w:rPr>
          <w:rFonts w:ascii="Verdana" w:hAnsi="Verdana"/>
          <w:sz w:val="24"/>
          <w:szCs w:val="24"/>
          <w:lang w:val="ro-RO"/>
        </w:rPr>
      </w:pPr>
    </w:p>
    <w:p w14:paraId="3535D88D" w14:textId="77777777" w:rsidR="00E70E3D" w:rsidRDefault="00E70E3D" w:rsidP="00E70E3D">
      <w:pPr>
        <w:pStyle w:val="Frspaiere"/>
        <w:jc w:val="center"/>
        <w:rPr>
          <w:rFonts w:ascii="Verdana" w:hAnsi="Verdana"/>
          <w:sz w:val="24"/>
          <w:szCs w:val="24"/>
          <w:lang w:val="ro-RO"/>
        </w:rPr>
      </w:pPr>
    </w:p>
    <w:p w14:paraId="6DC170D0" w14:textId="77777777" w:rsidR="00E70E3D" w:rsidRDefault="00E70E3D" w:rsidP="00E70E3D">
      <w:pPr>
        <w:pStyle w:val="Frspaiere"/>
        <w:rPr>
          <w:rFonts w:ascii="Verdana" w:hAnsi="Verdana"/>
          <w:sz w:val="24"/>
          <w:szCs w:val="24"/>
          <w:lang w:val="ro-RO"/>
        </w:rPr>
      </w:pPr>
    </w:p>
    <w:p w14:paraId="3111C25E" w14:textId="77777777" w:rsidR="00E70E3D" w:rsidRPr="0046068C" w:rsidRDefault="00E70E3D" w:rsidP="00E70E3D">
      <w:pPr>
        <w:rPr>
          <w:sz w:val="28"/>
          <w:szCs w:val="28"/>
        </w:rPr>
      </w:pPr>
      <w:r>
        <w:rPr>
          <w:rFonts w:ascii="Verdana" w:hAnsi="Verdana"/>
          <w:lang w:val="en-GB"/>
        </w:rPr>
        <w:t>1)-</w:t>
      </w:r>
      <w:r>
        <w:rPr>
          <w:rFonts w:ascii="Verdana" w:hAnsi="Verdana"/>
          <w:lang w:val="fr-FR"/>
        </w:rPr>
        <w:t xml:space="preserve"> Comisia pentru </w:t>
      </w:r>
      <w:r w:rsidRPr="0046068C">
        <w:rPr>
          <w:sz w:val="28"/>
          <w:szCs w:val="28"/>
        </w:rPr>
        <w:t xml:space="preserve">probleme  de  dezvoltare  economico – sociala , buget  finante , administrarea  domeniului  public si  privat  al  comunei , agricultura , gospodarie  comunala ,potectia  mediului , amenajarea  teritoriului , urbanism ,  servicii  si  comert </w:t>
      </w:r>
      <w:r>
        <w:rPr>
          <w:sz w:val="28"/>
          <w:szCs w:val="28"/>
        </w:rPr>
        <w:t xml:space="preserve"> </w:t>
      </w:r>
      <w:r>
        <w:rPr>
          <w:rFonts w:ascii="Verdana" w:hAnsi="Verdana"/>
          <w:lang w:val="en-GB"/>
        </w:rPr>
        <w:t>- formată din 5 membrii.</w:t>
      </w:r>
    </w:p>
    <w:p w14:paraId="115A4BB8" w14:textId="77777777" w:rsidR="00E70E3D" w:rsidRDefault="00E70E3D" w:rsidP="00E70E3D">
      <w:pPr>
        <w:pStyle w:val="Frspaiere"/>
        <w:jc w:val="both"/>
        <w:rPr>
          <w:rFonts w:ascii="Verdana" w:hAnsi="Verdana"/>
          <w:i/>
          <w:sz w:val="24"/>
          <w:szCs w:val="24"/>
          <w:lang w:val="ro-RO"/>
        </w:rPr>
      </w:pPr>
    </w:p>
    <w:p w14:paraId="501794D4" w14:textId="77777777" w:rsidR="00E70E3D" w:rsidRDefault="00E70E3D" w:rsidP="00E70E3D">
      <w:pPr>
        <w:pStyle w:val="Frspaiere"/>
        <w:jc w:val="both"/>
        <w:rPr>
          <w:rFonts w:ascii="Verdana" w:hAnsi="Verdana"/>
          <w:i/>
          <w:sz w:val="24"/>
          <w:szCs w:val="24"/>
          <w:lang w:val="ro-RO"/>
        </w:rPr>
      </w:pPr>
    </w:p>
    <w:p w14:paraId="33B571B1" w14:textId="77777777" w:rsidR="00E70E3D" w:rsidRDefault="00E70E3D" w:rsidP="00E70E3D">
      <w:pPr>
        <w:rPr>
          <w:rFonts w:ascii="Verdana" w:hAnsi="Verdana"/>
        </w:rPr>
      </w:pPr>
      <w:r>
        <w:rPr>
          <w:rFonts w:ascii="Verdana" w:hAnsi="Verdana"/>
        </w:rPr>
        <w:t>2)-</w:t>
      </w:r>
      <w:r>
        <w:rPr>
          <w:rFonts w:ascii="Verdana" w:hAnsi="Verdana"/>
          <w:lang w:val="fr-FR"/>
        </w:rPr>
        <w:t xml:space="preserve"> Comisia </w:t>
      </w:r>
      <w:r>
        <w:t xml:space="preserve">    </w:t>
      </w:r>
      <w:r w:rsidRPr="0046068C">
        <w:rPr>
          <w:sz w:val="28"/>
          <w:szCs w:val="28"/>
        </w:rPr>
        <w:t xml:space="preserve">pentru  Invatamant , sanatate , cultura , protective  sociala  , activitati  sportive  si  de  agrement  </w:t>
      </w:r>
      <w:r>
        <w:rPr>
          <w:rFonts w:ascii="Verdana" w:hAnsi="Verdana"/>
          <w:lang w:val="fr-FR"/>
        </w:rPr>
        <w:t>-</w:t>
      </w:r>
      <w:r>
        <w:rPr>
          <w:rFonts w:ascii="Verdana" w:hAnsi="Verdana"/>
        </w:rPr>
        <w:t xml:space="preserve"> formată din 5 membri.</w:t>
      </w:r>
    </w:p>
    <w:p w14:paraId="52D763A0" w14:textId="77777777" w:rsidR="00E70E3D" w:rsidRPr="0046068C" w:rsidRDefault="00E70E3D" w:rsidP="00E70E3D">
      <w:pPr>
        <w:rPr>
          <w:sz w:val="28"/>
          <w:szCs w:val="28"/>
        </w:rPr>
      </w:pPr>
      <w:r>
        <w:rPr>
          <w:rFonts w:ascii="Verdana" w:hAnsi="Verdana"/>
        </w:rPr>
        <w:t xml:space="preserve"> </w:t>
      </w:r>
    </w:p>
    <w:p w14:paraId="2C15C02D" w14:textId="77777777" w:rsidR="00E70E3D" w:rsidRPr="0046068C" w:rsidRDefault="00E70E3D" w:rsidP="00E70E3D">
      <w:r>
        <w:rPr>
          <w:rFonts w:ascii="Verdana" w:hAnsi="Verdana"/>
          <w:lang w:val="en-GB"/>
        </w:rPr>
        <w:t>3)-</w:t>
      </w:r>
      <w:r>
        <w:rPr>
          <w:rFonts w:ascii="Verdana" w:hAnsi="Verdana"/>
          <w:lang w:val="fr-FR"/>
        </w:rPr>
        <w:t xml:space="preserve"> Comisia pentru </w:t>
      </w:r>
      <w:r w:rsidRPr="0046068C">
        <w:rPr>
          <w:sz w:val="28"/>
          <w:szCs w:val="28"/>
        </w:rPr>
        <w:t xml:space="preserve">administratie  publica  locala , juridica, apararea  ordinii  si  linistii  publice si  a  dreptuilor  cetatenilor </w:t>
      </w:r>
      <w:r>
        <w:rPr>
          <w:sz w:val="28"/>
          <w:szCs w:val="28"/>
        </w:rPr>
        <w:t xml:space="preserve">  </w:t>
      </w:r>
      <w:r>
        <w:rPr>
          <w:rFonts w:ascii="Verdana" w:hAnsi="Verdana"/>
          <w:lang w:val="fr-FR"/>
        </w:rPr>
        <w:t>– formată din 5 membri.</w:t>
      </w:r>
    </w:p>
    <w:p w14:paraId="597A4A06" w14:textId="77777777" w:rsidR="00E70E3D" w:rsidRDefault="00E70E3D" w:rsidP="00E70E3D">
      <w:pPr>
        <w:pStyle w:val="Frspaiere"/>
        <w:jc w:val="both"/>
        <w:rPr>
          <w:rFonts w:ascii="Verdana" w:hAnsi="Verdana"/>
          <w:sz w:val="24"/>
          <w:szCs w:val="24"/>
          <w:lang w:val="ro-RO"/>
        </w:rPr>
      </w:pPr>
      <w:r>
        <w:rPr>
          <w:rFonts w:ascii="Verdana" w:hAnsi="Verdana"/>
          <w:sz w:val="24"/>
          <w:szCs w:val="24"/>
          <w:lang w:val="ro-RO"/>
        </w:rPr>
        <w:t xml:space="preserve"> </w:t>
      </w:r>
    </w:p>
    <w:p w14:paraId="4376B38D" w14:textId="77777777" w:rsidR="00E70E3D" w:rsidRDefault="00E70E3D" w:rsidP="00E70E3D"/>
    <w:p w14:paraId="3BD30D3A" w14:textId="77777777" w:rsidR="00E70E3D" w:rsidRDefault="00E70E3D" w:rsidP="00E70E3D">
      <w:pPr>
        <w:rPr>
          <w:sz w:val="22"/>
          <w:szCs w:val="22"/>
        </w:rPr>
      </w:pPr>
    </w:p>
    <w:p w14:paraId="2AAF3E37" w14:textId="77777777" w:rsidR="00E70E3D" w:rsidRDefault="00E70E3D" w:rsidP="00E70E3D">
      <w:pPr>
        <w:keepNext/>
        <w:keepLines/>
        <w:suppressLineNumbers/>
        <w:suppressAutoHyphens/>
        <w:autoSpaceDE w:val="0"/>
        <w:jc w:val="center"/>
        <w:rPr>
          <w:rFonts w:ascii="Bookman Old Style" w:eastAsia="TimesNewRomanPS-BoldMT" w:hAnsi="Bookman Old Style"/>
          <w:b/>
          <w:bCs/>
          <w:lang w:val="it-IT" w:eastAsia="en-US"/>
        </w:rPr>
      </w:pPr>
      <w:r>
        <w:rPr>
          <w:noProof/>
        </w:rPr>
        <w:drawing>
          <wp:anchor distT="0" distB="0" distL="114300" distR="114300" simplePos="0" relativeHeight="251662336" behindDoc="1" locked="0" layoutInCell="1" allowOverlap="1" wp14:anchorId="29A88DED" wp14:editId="42598AE0">
            <wp:simplePos x="0" y="0"/>
            <wp:positionH relativeFrom="column">
              <wp:posOffset>-429895</wp:posOffset>
            </wp:positionH>
            <wp:positionV relativeFrom="page">
              <wp:posOffset>312420</wp:posOffset>
            </wp:positionV>
            <wp:extent cx="1207770" cy="1639570"/>
            <wp:effectExtent l="0" t="0" r="0" b="0"/>
            <wp:wrapNone/>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163957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TimesNewRomanPS-BoldMT" w:hAnsi="Bookman Old Style"/>
          <w:b/>
          <w:bCs/>
          <w:lang w:val="it-IT"/>
        </w:rPr>
        <w:t>ROMÂNIA</w:t>
      </w:r>
    </w:p>
    <w:p w14:paraId="1FF29D26" w14:textId="77777777" w:rsidR="00E70E3D" w:rsidRDefault="00E70E3D" w:rsidP="00E70E3D">
      <w:pPr>
        <w:keepNext/>
        <w:keepLines/>
        <w:suppressLineNumbers/>
        <w:suppressAutoHyphens/>
        <w:autoSpaceDE w:val="0"/>
        <w:jc w:val="center"/>
        <w:rPr>
          <w:rFonts w:ascii="Bookman Old Style" w:eastAsia="TimesNewRomanPS-BoldMT" w:hAnsi="Bookman Old Style"/>
          <w:b/>
          <w:bCs/>
          <w:lang w:val="it-IT"/>
        </w:rPr>
      </w:pPr>
      <w:r>
        <w:rPr>
          <w:rFonts w:ascii="Bookman Old Style" w:eastAsia="TimesNewRomanPS-BoldMT" w:hAnsi="Bookman Old Style"/>
          <w:b/>
          <w:bCs/>
          <w:lang w:val="it-IT"/>
        </w:rPr>
        <w:t>JUDEŢUL BUZĂU</w:t>
      </w:r>
    </w:p>
    <w:p w14:paraId="39837420" w14:textId="77777777" w:rsidR="00E70E3D" w:rsidRDefault="00E70E3D" w:rsidP="00E70E3D">
      <w:pPr>
        <w:keepNext/>
        <w:keepLines/>
        <w:suppressLineNumbers/>
        <w:suppressAutoHyphens/>
        <w:autoSpaceDE w:val="0"/>
        <w:jc w:val="center"/>
        <w:rPr>
          <w:rFonts w:ascii="Bookman Old Style" w:eastAsia="TimesNewRomanPS-BoldMT" w:hAnsi="Bookman Old Style"/>
          <w:b/>
          <w:bCs/>
          <w:lang w:val="it-IT"/>
        </w:rPr>
      </w:pPr>
      <w:r>
        <w:rPr>
          <w:rFonts w:ascii="Bookman Old Style" w:eastAsia="TimesNewRomanPS-BoldMT" w:hAnsi="Bookman Old Style"/>
          <w:b/>
          <w:bCs/>
          <w:lang w:val="it-IT"/>
        </w:rPr>
        <w:t xml:space="preserve">CONSILIUL LOCAL AL COMUNEI C.A. ROSETTI </w:t>
      </w:r>
    </w:p>
    <w:p w14:paraId="030AC7BF" w14:textId="77777777" w:rsidR="00E70E3D" w:rsidRDefault="00E70E3D" w:rsidP="00E70E3D">
      <w:pPr>
        <w:keepNext/>
        <w:keepLines/>
        <w:suppressLineNumbers/>
        <w:suppressAutoHyphens/>
        <w:autoSpaceDE w:val="0"/>
        <w:jc w:val="center"/>
        <w:rPr>
          <w:rFonts w:ascii="Bookman Old Style" w:eastAsia="TimesNewRomanPS-BoldMT" w:hAnsi="Bookman Old Style"/>
          <w:b/>
          <w:bCs/>
          <w:lang w:val="it-IT"/>
        </w:rPr>
      </w:pPr>
    </w:p>
    <w:p w14:paraId="4F9D8EE0" w14:textId="77777777" w:rsidR="00E70E3D" w:rsidRDefault="00E70E3D" w:rsidP="00E70E3D">
      <w:r>
        <w:t xml:space="preserve">                                               H O T A R A R E  Nr. 30  din  16  decembrie  2020</w:t>
      </w:r>
    </w:p>
    <w:p w14:paraId="6A7F12D2" w14:textId="77777777" w:rsidR="00E70E3D" w:rsidRDefault="00E70E3D" w:rsidP="00E70E3D">
      <w:r>
        <w:t xml:space="preserve">                                               Privind  aprobarea  rectificarii  bugetului  local </w:t>
      </w:r>
    </w:p>
    <w:p w14:paraId="28020544" w14:textId="77777777" w:rsidR="00E70E3D" w:rsidRDefault="00E70E3D" w:rsidP="00E70E3D">
      <w:r>
        <w:t xml:space="preserve">                                               pentru   anul  2020  .  </w:t>
      </w:r>
    </w:p>
    <w:p w14:paraId="7090C8A8" w14:textId="77777777" w:rsidR="00E70E3D" w:rsidRDefault="00E70E3D" w:rsidP="00E70E3D"/>
    <w:p w14:paraId="7D6ED5C1" w14:textId="77777777" w:rsidR="00E70E3D" w:rsidRDefault="00E70E3D" w:rsidP="00E70E3D">
      <w:r>
        <w:t xml:space="preserve">                           CONSILIUL  LOCAL  AL  COMUNEI  C.A.ROSETTI </w:t>
      </w:r>
    </w:p>
    <w:p w14:paraId="200B4FB7" w14:textId="77777777" w:rsidR="00E70E3D" w:rsidRDefault="00E70E3D" w:rsidP="00E70E3D">
      <w:pPr>
        <w:tabs>
          <w:tab w:val="left" w:pos="840"/>
          <w:tab w:val="left" w:pos="1080"/>
        </w:tabs>
        <w:ind w:left="1260"/>
      </w:pPr>
      <w:r>
        <w:t xml:space="preserve">        - AVAND  IN  VEDERE  :</w:t>
      </w:r>
    </w:p>
    <w:p w14:paraId="6CFDEA08" w14:textId="77777777" w:rsidR="00E70E3D" w:rsidRDefault="00E70E3D" w:rsidP="00E70E3D"/>
    <w:p w14:paraId="64082AD7" w14:textId="77777777" w:rsidR="00E70E3D" w:rsidRDefault="00E70E3D" w:rsidP="00E70E3D">
      <w:pPr>
        <w:numPr>
          <w:ilvl w:val="12"/>
          <w:numId w:val="0"/>
        </w:numPr>
      </w:pPr>
      <w:r>
        <w:lastRenderedPageBreak/>
        <w:t xml:space="preserve">      -   Raportul  domnului  Costel  Craciun    , primarul  comunei ,inregistrata   la  nr. 5995  / 11  decembrie   2020  .</w:t>
      </w:r>
    </w:p>
    <w:p w14:paraId="286076B7" w14:textId="77777777" w:rsidR="00E70E3D" w:rsidRDefault="00E70E3D" w:rsidP="00E70E3D">
      <w:pPr>
        <w:widowControl w:val="0"/>
        <w:numPr>
          <w:ilvl w:val="0"/>
          <w:numId w:val="39"/>
        </w:numPr>
        <w:tabs>
          <w:tab w:val="left" w:pos="840"/>
        </w:tabs>
        <w:autoSpaceDE w:val="0"/>
        <w:autoSpaceDN w:val="0"/>
        <w:adjustRightInd w:val="0"/>
        <w:ind w:left="1080"/>
      </w:pPr>
      <w:r>
        <w:t>raportul  de  specialitate  a  serviciului  financiar  contabil  inregistrat  la  nr. 5993.</w:t>
      </w:r>
    </w:p>
    <w:p w14:paraId="17B70095" w14:textId="77777777" w:rsidR="00E70E3D" w:rsidRDefault="00E70E3D" w:rsidP="00E70E3D">
      <w:pPr>
        <w:tabs>
          <w:tab w:val="left" w:pos="840"/>
        </w:tabs>
        <w:autoSpaceDE w:val="0"/>
        <w:ind w:left="1080"/>
      </w:pPr>
      <w:r>
        <w:t>11 Decembrie   2020 ;</w:t>
      </w:r>
    </w:p>
    <w:p w14:paraId="629E0D26" w14:textId="77777777" w:rsidR="00E70E3D" w:rsidRDefault="00E70E3D" w:rsidP="00E70E3D">
      <w:pPr>
        <w:widowControl w:val="0"/>
        <w:numPr>
          <w:ilvl w:val="0"/>
          <w:numId w:val="39"/>
        </w:numPr>
        <w:tabs>
          <w:tab w:val="left" w:pos="840"/>
        </w:tabs>
        <w:autoSpaceDE w:val="0"/>
        <w:autoSpaceDN w:val="0"/>
        <w:adjustRightInd w:val="0"/>
        <w:ind w:left="1080"/>
      </w:pPr>
      <w:r>
        <w:t xml:space="preserve">Avizul  comisiei  de  specialitate  a  Consiliului  Local C.A.Rosetti , anexat  la  prezenta  hotarare  </w:t>
      </w:r>
    </w:p>
    <w:p w14:paraId="646B4D69" w14:textId="77777777" w:rsidR="00E70E3D" w:rsidRDefault="00E70E3D" w:rsidP="00E70E3D">
      <w:pPr>
        <w:widowControl w:val="0"/>
        <w:numPr>
          <w:ilvl w:val="0"/>
          <w:numId w:val="39"/>
        </w:numPr>
        <w:tabs>
          <w:tab w:val="left" w:pos="840"/>
        </w:tabs>
        <w:autoSpaceDE w:val="0"/>
        <w:autoSpaceDN w:val="0"/>
        <w:adjustRightInd w:val="0"/>
        <w:ind w:left="1080"/>
      </w:pPr>
      <w:r>
        <w:t>prevederile  Legii  nr. 273/2006  privind  finantele  publice  locale ;</w:t>
      </w:r>
    </w:p>
    <w:p w14:paraId="0385907C" w14:textId="77777777" w:rsidR="00E70E3D" w:rsidRDefault="00E70E3D" w:rsidP="00E70E3D">
      <w:pPr>
        <w:pStyle w:val="Listparagraf"/>
        <w:suppressAutoHyphens/>
        <w:ind w:left="1080"/>
      </w:pPr>
      <w:r>
        <w:t>-     prevederile  Legii  nr.5  /2020   a  bugetului  de  stat  pentru  anul  2020</w:t>
      </w:r>
    </w:p>
    <w:p w14:paraId="3604A8A2" w14:textId="77777777" w:rsidR="00E70E3D" w:rsidRDefault="00E70E3D" w:rsidP="00E70E3D">
      <w:pPr>
        <w:ind w:left="1080"/>
      </w:pPr>
    </w:p>
    <w:p w14:paraId="6BC6228B" w14:textId="77777777" w:rsidR="00E70E3D" w:rsidRDefault="00E70E3D" w:rsidP="00E70E3D">
      <w:pPr>
        <w:pStyle w:val="Listparagraf"/>
        <w:numPr>
          <w:ilvl w:val="0"/>
          <w:numId w:val="39"/>
        </w:numPr>
        <w:suppressAutoHyphens/>
        <w:rPr>
          <w:sz w:val="22"/>
          <w:szCs w:val="22"/>
        </w:rPr>
      </w:pPr>
      <w:r>
        <w:rPr>
          <w:sz w:val="22"/>
          <w:szCs w:val="22"/>
        </w:rPr>
        <w:t>In  temeiul  art. 129  alin (1)  si  alin.  (4) lit.a) , art. 139  al. (1)  si  art. 196  alin (1)   lit (a)  din  OUG nr. 57/2019  privind  Codul  administrativ  :</w:t>
      </w:r>
    </w:p>
    <w:p w14:paraId="2B282A94" w14:textId="77777777" w:rsidR="00E70E3D" w:rsidRDefault="00E70E3D" w:rsidP="00E70E3D">
      <w:pPr>
        <w:rPr>
          <w:sz w:val="21"/>
          <w:szCs w:val="20"/>
        </w:rPr>
      </w:pPr>
    </w:p>
    <w:p w14:paraId="3EF641D0" w14:textId="77777777" w:rsidR="00E70E3D" w:rsidRDefault="00E70E3D" w:rsidP="00E70E3D">
      <w:r>
        <w:t xml:space="preserve">                                              H O T A R A S T E :</w:t>
      </w:r>
    </w:p>
    <w:p w14:paraId="08479E6F" w14:textId="77777777" w:rsidR="00E70E3D" w:rsidRDefault="00E70E3D" w:rsidP="00E70E3D"/>
    <w:p w14:paraId="3E95C1F2" w14:textId="77777777" w:rsidR="00E70E3D" w:rsidRDefault="00E70E3D" w:rsidP="00E70E3D">
      <w:r>
        <w:t xml:space="preserve">        Art. 1.  Bugetul  Consiliului  Local  pentru  anul  2020  se rectifica si  se   stabileste  la  venituri  in  suma  de  10734,47  mii  lei  .si  la  cheltuieli   in  suma  de  10791,56   mii lei ,conform  anexei  nr.  1  la  prezenta  hotarare  .</w:t>
      </w:r>
    </w:p>
    <w:p w14:paraId="123E2E8B" w14:textId="77777777" w:rsidR="00E70E3D" w:rsidRDefault="00E70E3D" w:rsidP="00E70E3D">
      <w:r>
        <w:t xml:space="preserve">        Art. 2. Se  aproba  lista  de  investitii  prevazuta  in  anexa  nr.  2 . </w:t>
      </w:r>
    </w:p>
    <w:p w14:paraId="768C44DD" w14:textId="77777777" w:rsidR="00E70E3D" w:rsidRDefault="00E70E3D" w:rsidP="00E70E3D">
      <w:r>
        <w:t xml:space="preserve">       Art.  3.   Bugetul  Consiliului  Local  ,  pe  surse  de  venituri  si  la  cheltuieli  pe  capitole  si  subcapitole  este  prevazut  in  anexa  nr. 1 .</w:t>
      </w:r>
    </w:p>
    <w:p w14:paraId="7E3ABF3A" w14:textId="77777777" w:rsidR="00E70E3D" w:rsidRDefault="00E70E3D" w:rsidP="00E70E3D">
      <w:r>
        <w:t xml:space="preserve">       Art.  4  Anexele  1  si  2 , fac   parte  integranta  din  prezenta  hotarare . </w:t>
      </w:r>
    </w:p>
    <w:p w14:paraId="2EC71878" w14:textId="77777777" w:rsidR="00E70E3D" w:rsidRDefault="00E70E3D" w:rsidP="00E70E3D">
      <w:r>
        <w:t xml:space="preserve">       Art.  5.  Primarul  va  asigura  ducerea  la  indeplinire  a  prevederilor  prezentei  hotarari , iar  secretarul  o  va  comunica  persoanelor  si  autoritatilor  interesate .</w:t>
      </w:r>
    </w:p>
    <w:p w14:paraId="27028BF0" w14:textId="77777777" w:rsidR="00E70E3D" w:rsidRDefault="00E70E3D" w:rsidP="00E70E3D">
      <w:pPr>
        <w:pStyle w:val="Titlu1"/>
        <w:jc w:val="both"/>
        <w:rPr>
          <w:szCs w:val="28"/>
        </w:rPr>
      </w:pPr>
    </w:p>
    <w:p w14:paraId="27BF2F96" w14:textId="77777777" w:rsidR="00E70E3D" w:rsidRDefault="00E70E3D" w:rsidP="00E70E3D">
      <w:pPr>
        <w:rPr>
          <w:b/>
          <w:lang w:val="en-GB"/>
        </w:rPr>
      </w:pPr>
      <w:r>
        <w:rPr>
          <w:sz w:val="22"/>
          <w:szCs w:val="22"/>
        </w:rPr>
        <w:t xml:space="preserve"> </w:t>
      </w:r>
      <w:r>
        <w:rPr>
          <w:b/>
          <w:lang w:val="en-GB"/>
        </w:rPr>
        <w:t xml:space="preserve">        PRESEDINTE  DE  SEDINTA                     CONTRASEMNEAZA                                </w:t>
      </w:r>
    </w:p>
    <w:p w14:paraId="6C914636" w14:textId="77777777" w:rsidR="00E70E3D" w:rsidRDefault="00E70E3D" w:rsidP="00E70E3D">
      <w:pPr>
        <w:rPr>
          <w:b/>
          <w:lang w:val="en-GB"/>
        </w:rPr>
      </w:pPr>
      <w:r>
        <w:rPr>
          <w:b/>
          <w:lang w:val="en-GB"/>
        </w:rPr>
        <w:t xml:space="preserve">                                                                                 SECRETAR  GENERAL,</w:t>
      </w:r>
    </w:p>
    <w:p w14:paraId="1C3F72B7" w14:textId="77777777" w:rsidR="00E70E3D" w:rsidRDefault="00E70E3D" w:rsidP="00E70E3D">
      <w:pPr>
        <w:rPr>
          <w:b/>
          <w:lang w:val="en-GB"/>
        </w:rPr>
      </w:pPr>
    </w:p>
    <w:p w14:paraId="49209BF0" w14:textId="77777777" w:rsidR="00E70E3D" w:rsidRDefault="00E70E3D" w:rsidP="00E70E3D">
      <w:r>
        <w:rPr>
          <w:lang w:val="en-GB"/>
        </w:rPr>
        <w:t xml:space="preserve"> </w:t>
      </w:r>
      <w:r>
        <w:t xml:space="preserve">         IOANA  HARMANESCU                           ROBERT  VASILE  MOISAC    </w:t>
      </w:r>
    </w:p>
    <w:p w14:paraId="030B2EA4" w14:textId="77777777" w:rsidR="00E70E3D" w:rsidRDefault="00E70E3D" w:rsidP="00E70E3D">
      <w:pPr>
        <w:rPr>
          <w:b/>
          <w:u w:val="single"/>
          <w:lang w:val="fr-FR"/>
        </w:rPr>
      </w:pPr>
      <w:r>
        <w:rPr>
          <w:rFonts w:ascii="Wingdings" w:eastAsia="Wingdings" w:hAnsi="Wingdings" w:cs="Wingdings"/>
          <w:b/>
        </w:rPr>
        <w:t xml:space="preserve"> ?</w:t>
      </w:r>
      <w:r>
        <w:rPr>
          <w:rFonts w:eastAsia="Arial"/>
          <w:b/>
        </w:rPr>
        <w:t xml:space="preserve"> </w:t>
      </w:r>
      <w:r>
        <w:rPr>
          <w:rFonts w:eastAsia="Arial"/>
        </w:rPr>
        <w:t>……………………</w:t>
      </w:r>
      <w:r>
        <w:rPr>
          <w:bCs/>
          <w:lang w:val="fr-FR"/>
        </w:rPr>
        <w:t xml:space="preserve">                                    </w:t>
      </w:r>
      <w:r>
        <w:rPr>
          <w:rFonts w:ascii="Wingdings" w:eastAsia="Wingdings" w:hAnsi="Wingdings" w:cs="Wingdings"/>
          <w:b/>
        </w:rPr>
        <w:t xml:space="preserve"> ?</w:t>
      </w:r>
      <w:r>
        <w:rPr>
          <w:rFonts w:eastAsia="Arial"/>
          <w:b/>
        </w:rPr>
        <w:t xml:space="preserve"> </w:t>
      </w:r>
      <w:r>
        <w:rPr>
          <w:rFonts w:eastAsia="Arial"/>
        </w:rPr>
        <w:t>……………………</w:t>
      </w:r>
      <w:r>
        <w:rPr>
          <w:b/>
          <w:u w:val="single"/>
          <w:lang w:val="fr-FR"/>
        </w:rPr>
        <w:t xml:space="preserve">  </w:t>
      </w:r>
    </w:p>
    <w:p w14:paraId="5F0904FF" w14:textId="77777777" w:rsidR="00E70E3D" w:rsidRDefault="00E70E3D" w:rsidP="00E70E3D">
      <w:pPr>
        <w:rPr>
          <w:rFonts w:ascii="Wingdings" w:eastAsia="Wingdings" w:hAnsi="Wingdings" w:cs="Wingdings"/>
          <w:bCs/>
        </w:rPr>
      </w:pPr>
    </w:p>
    <w:p w14:paraId="7811860C" w14:textId="77777777" w:rsidR="00E70E3D" w:rsidRDefault="00E70E3D" w:rsidP="00E70E3D">
      <w:pPr>
        <w:pStyle w:val="Listparagraf"/>
        <w:numPr>
          <w:ilvl w:val="0"/>
          <w:numId w:val="39"/>
        </w:numPr>
        <w:suppressAutoHyphens/>
        <w:rPr>
          <w:sz w:val="22"/>
          <w:szCs w:val="22"/>
        </w:rPr>
      </w:pPr>
      <w:r>
        <w:rPr>
          <w:rFonts w:ascii="Verdana" w:hAnsi="Verdana"/>
          <w:i/>
          <w:color w:val="0000FF"/>
          <w:sz w:val="16"/>
          <w:szCs w:val="16"/>
        </w:rPr>
        <w:t>Aceasta hotarare a fost adoptata de Consiliul local al comunei C.A.Rosetti   in sedinta din data de 23 .12  2019  cu respectarea prevederilor art.  139 alin. 1) din</w:t>
      </w:r>
      <w:r>
        <w:rPr>
          <w:sz w:val="22"/>
          <w:szCs w:val="22"/>
        </w:rPr>
        <w:t xml:space="preserve"> OUG nr. 57/2019  privind  Codul  administrativ  :</w:t>
      </w:r>
    </w:p>
    <w:p w14:paraId="53508247" w14:textId="77777777" w:rsidR="00E70E3D" w:rsidRDefault="00E70E3D" w:rsidP="00E70E3D">
      <w:pPr>
        <w:rPr>
          <w:rFonts w:ascii="Verdana" w:hAnsi="Verdana"/>
          <w:i/>
          <w:color w:val="0000FF"/>
          <w:sz w:val="16"/>
          <w:szCs w:val="16"/>
        </w:rPr>
      </w:pPr>
      <w:r>
        <w:rPr>
          <w:rFonts w:ascii="Verdana" w:hAnsi="Verdana"/>
          <w:i/>
          <w:color w:val="0000FF"/>
          <w:sz w:val="16"/>
          <w:szCs w:val="16"/>
        </w:rPr>
        <w:t>., cu un numar de  13  voturi pentru,  0  abtineri si 0  voturi impotriva, din numarul total de 13  consilieri in functie si 13    consilieri prezenti la sedinta</w:t>
      </w:r>
    </w:p>
    <w:tbl>
      <w:tblPr>
        <w:tblpPr w:leftFromText="180" w:rightFromText="180" w:bottomFromText="200" w:vertAnchor="text" w:tblpX="-360" w:tblpY="-785"/>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0388BD8E"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52A2CAD0" w14:textId="77777777" w:rsidR="00E70E3D" w:rsidRDefault="00E70E3D" w:rsidP="00740696">
            <w:pPr>
              <w:spacing w:line="276" w:lineRule="auto"/>
              <w:jc w:val="center"/>
              <w:rPr>
                <w:rFonts w:ascii="Bookman Old Style" w:eastAsia="PMingLiU" w:hAnsi="Bookman Old Style" w:cs="Arial"/>
                <w:lang w:eastAsia="en-US"/>
              </w:rPr>
            </w:pPr>
            <w:r>
              <w:rPr>
                <w:noProof/>
              </w:rPr>
              <w:drawing>
                <wp:inline distT="0" distB="0" distL="0" distR="0" wp14:anchorId="00317BAF" wp14:editId="0562A6EB">
                  <wp:extent cx="914400" cy="1143000"/>
                  <wp:effectExtent l="0" t="0" r="0" b="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4A4B726A"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ROMANIA</w:t>
            </w:r>
          </w:p>
          <w:p w14:paraId="4B71391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City">
              <w:smartTag w:uri="urn:schemas-microsoft-com:office:smarttags" w:element="place">
                <w:r>
                  <w:rPr>
                    <w:rFonts w:ascii="Bookman Old Style" w:hAnsi="Bookman Old Style"/>
                    <w:b/>
                    <w:sz w:val="20"/>
                    <w:szCs w:val="20"/>
                    <w:lang w:eastAsia="en-US"/>
                  </w:rPr>
                  <w:t>BUZĂU</w:t>
                </w:r>
              </w:smartTag>
            </w:smartTag>
          </w:p>
          <w:p w14:paraId="51A795AC"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2525C66C"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3539D608"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06D4BE9C"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lang w:eastAsia="en-US"/>
              </w:rPr>
              <w:t>E-mail: primaria_carosetti@yahoo.ro</w:t>
            </w:r>
          </w:p>
          <w:p w14:paraId="2AA12803" w14:textId="77777777" w:rsidR="00E70E3D" w:rsidRDefault="00E70E3D" w:rsidP="00740696">
            <w:pPr>
              <w:pStyle w:val="Subsol"/>
              <w:spacing w:line="276" w:lineRule="auto"/>
              <w:jc w:val="center"/>
            </w:pPr>
            <w:r>
              <w:rPr>
                <w:rStyle w:val="Numrdepagin"/>
                <w:rFonts w:ascii="Bookman Old Style" w:hAnsi="Bookman Old Style" w:cs="Arial"/>
                <w:b/>
                <w:sz w:val="20"/>
                <w:lang w:eastAsia="en-US"/>
              </w:rPr>
              <w:t>Tel / Fax. 0238.731001</w:t>
            </w:r>
          </w:p>
        </w:tc>
      </w:tr>
    </w:tbl>
    <w:p w14:paraId="2FDCA87C" w14:textId="77777777" w:rsidR="00E70E3D" w:rsidRDefault="00E70E3D" w:rsidP="00E70E3D"/>
    <w:p w14:paraId="3F3863DB" w14:textId="77777777" w:rsidR="00E70E3D" w:rsidRDefault="00E70E3D" w:rsidP="00E70E3D">
      <w:pPr>
        <w:rPr>
          <w:b/>
          <w:bCs/>
        </w:rPr>
      </w:pPr>
      <w:r>
        <w:rPr>
          <w:b/>
          <w:bCs/>
        </w:rPr>
        <w:t xml:space="preserve">                                 H  O T A R A R E   Nr. 31 . Din  16  decembrie  2020</w:t>
      </w:r>
    </w:p>
    <w:p w14:paraId="715B94FC" w14:textId="77777777" w:rsidR="00E70E3D" w:rsidRDefault="00E70E3D" w:rsidP="00E70E3D">
      <w:r>
        <w:t xml:space="preserve">                                 privind  aprobarea  alocarii  sumei  de  15.000 lei  </w:t>
      </w:r>
    </w:p>
    <w:p w14:paraId="616F6BE0" w14:textId="77777777" w:rsidR="00E70E3D" w:rsidRDefault="00E70E3D" w:rsidP="00E70E3D">
      <w:r>
        <w:t xml:space="preserve">                                 pentru  finantarea  pomului de  iarna .</w:t>
      </w:r>
    </w:p>
    <w:p w14:paraId="0A8A529C" w14:textId="77777777" w:rsidR="00E70E3D" w:rsidRDefault="00E70E3D" w:rsidP="00E70E3D"/>
    <w:p w14:paraId="778FE32A" w14:textId="77777777" w:rsidR="00E70E3D" w:rsidRDefault="00E70E3D" w:rsidP="00E70E3D">
      <w:r>
        <w:lastRenderedPageBreak/>
        <w:t xml:space="preserve">                                   CONSILIUL  LOCAL  C.A.ROSETTI </w:t>
      </w:r>
    </w:p>
    <w:p w14:paraId="660AC0CF" w14:textId="77777777" w:rsidR="00E70E3D" w:rsidRDefault="00E70E3D" w:rsidP="00E70E3D"/>
    <w:p w14:paraId="4593BD76" w14:textId="77777777" w:rsidR="00E70E3D" w:rsidRDefault="00E70E3D" w:rsidP="00E70E3D">
      <w:r>
        <w:t xml:space="preserve">           AVAND  IN  VEDERE  :</w:t>
      </w:r>
    </w:p>
    <w:p w14:paraId="4FD81FCC" w14:textId="77777777" w:rsidR="00E70E3D" w:rsidRDefault="00E70E3D" w:rsidP="00E70E3D"/>
    <w:p w14:paraId="3148BD56" w14:textId="77777777" w:rsidR="00E70E3D" w:rsidRDefault="00E70E3D" w:rsidP="00E70E3D">
      <w:pPr>
        <w:numPr>
          <w:ilvl w:val="0"/>
          <w:numId w:val="55"/>
        </w:numPr>
        <w:autoSpaceDN w:val="0"/>
      </w:pPr>
      <w:r>
        <w:t>Referatul  domnului  Craciun  Costel  , primarul  comunei ,  privind  aprobarea  sumei  de   15.000 lei , pentru  organizarea  Pomului  de  iarna  pentru  anul  2020,  inregistrata  la  nr. 6230/12  decembrie  2020 .</w:t>
      </w:r>
    </w:p>
    <w:p w14:paraId="4E94591E" w14:textId="77777777" w:rsidR="00E70E3D" w:rsidRDefault="00E70E3D" w:rsidP="00E70E3D">
      <w:pPr>
        <w:numPr>
          <w:ilvl w:val="0"/>
          <w:numId w:val="55"/>
        </w:numPr>
        <w:autoSpaceDN w:val="0"/>
      </w:pPr>
      <w:r>
        <w:t>Raportul  de  specialitate  al  serviciului  financiar  contabil ,inregistrat  la  nr. 6231 / 2020</w:t>
      </w:r>
    </w:p>
    <w:p w14:paraId="2C2BBBAD" w14:textId="77777777" w:rsidR="00E70E3D" w:rsidRDefault="00E70E3D" w:rsidP="00E70E3D">
      <w:pPr>
        <w:numPr>
          <w:ilvl w:val="0"/>
          <w:numId w:val="55"/>
        </w:numPr>
        <w:autoSpaceDN w:val="0"/>
      </w:pPr>
      <w:r>
        <w:t>Avizul  comisiei  de  specialitate  a  consiliului  local  anexat  la  hotarare ;</w:t>
      </w:r>
    </w:p>
    <w:p w14:paraId="24CBA548" w14:textId="77777777" w:rsidR="00E70E3D" w:rsidRDefault="00E70E3D" w:rsidP="00E70E3D">
      <w:pPr>
        <w:widowControl w:val="0"/>
        <w:numPr>
          <w:ilvl w:val="0"/>
          <w:numId w:val="55"/>
        </w:numPr>
        <w:tabs>
          <w:tab w:val="left" w:pos="840"/>
        </w:tabs>
        <w:autoSpaceDE w:val="0"/>
        <w:autoSpaceDN w:val="0"/>
        <w:adjustRightInd w:val="0"/>
      </w:pPr>
      <w:r>
        <w:t>prevederile  Legii  nr. 273/2006  privind  finantele  publice  locale ;</w:t>
      </w:r>
    </w:p>
    <w:p w14:paraId="33906EEF" w14:textId="77777777" w:rsidR="00E70E3D" w:rsidRDefault="00E70E3D" w:rsidP="00E70E3D">
      <w:pPr>
        <w:numPr>
          <w:ilvl w:val="0"/>
          <w:numId w:val="55"/>
        </w:numPr>
        <w:autoSpaceDN w:val="0"/>
      </w:pPr>
      <w:r>
        <w:t>prevederile  Legii  nr.50  /2019   a  bugetului  de  stat  pentru  anul  2019.</w:t>
      </w:r>
    </w:p>
    <w:p w14:paraId="46FC8E02" w14:textId="77777777" w:rsidR="00E70E3D" w:rsidRDefault="00E70E3D" w:rsidP="00E70E3D">
      <w:pPr>
        <w:pStyle w:val="Listparagraf"/>
        <w:numPr>
          <w:ilvl w:val="0"/>
          <w:numId w:val="55"/>
        </w:numPr>
        <w:suppressAutoHyphens/>
      </w:pPr>
      <w:r>
        <w:t>In  temeiul  art. 87  Al. (1) , (2)  si(5)    art.  129  alin (1)  si  alin.  (4) lit.a) , art. 139  al. (1)  si  art. 196  alin (1)   lit (a)  din  OUG nr. 57/2019  privind  Codul  administrativ  :</w:t>
      </w:r>
    </w:p>
    <w:p w14:paraId="61E0ABA1" w14:textId="77777777" w:rsidR="00E70E3D" w:rsidRDefault="00E70E3D" w:rsidP="00E70E3D"/>
    <w:p w14:paraId="03253594" w14:textId="77777777" w:rsidR="00E70E3D" w:rsidRDefault="00E70E3D" w:rsidP="00E70E3D">
      <w:r>
        <w:t xml:space="preserve">                                      H O T A R A S T E :</w:t>
      </w:r>
    </w:p>
    <w:p w14:paraId="45852C6E" w14:textId="77777777" w:rsidR="00E70E3D" w:rsidRDefault="00E70E3D" w:rsidP="00E70E3D"/>
    <w:p w14:paraId="2106649D" w14:textId="77777777" w:rsidR="00E70E3D" w:rsidRDefault="00E70E3D" w:rsidP="00E70E3D">
      <w:r>
        <w:t xml:space="preserve">    Art. 1.  Se  aproba  alocarea  sumei  de  15.000 lei ,din  bugetul  local ,in  vederea  finantarii  pomului  de  iarna  ,pentru    scolarii si  prescolarii  din  comuna   C.A.Rosetti ,</w:t>
      </w:r>
    </w:p>
    <w:p w14:paraId="0D4E8DB1" w14:textId="77777777" w:rsidR="00E70E3D" w:rsidRDefault="00E70E3D" w:rsidP="00E70E3D">
      <w:r>
        <w:t xml:space="preserve">    Art. 2.  Primarul  si  serviciul  financiar  contabil  va  duce  la  indeplinire  prevederile  prezentei  hotarari .</w:t>
      </w:r>
    </w:p>
    <w:p w14:paraId="199E6AB0" w14:textId="77777777" w:rsidR="00E70E3D" w:rsidRDefault="00E70E3D" w:rsidP="00E70E3D">
      <w:r>
        <w:t xml:space="preserve">    Art. 3. Secretarul  comunei  va  comunica  prezenta  hotarare  persoanelor  si  autoritatilor  interesate .</w:t>
      </w:r>
    </w:p>
    <w:p w14:paraId="6D6F9BEE" w14:textId="77777777" w:rsidR="00E70E3D" w:rsidRDefault="00E70E3D" w:rsidP="00E70E3D"/>
    <w:p w14:paraId="6DBDE9ED" w14:textId="77777777" w:rsidR="00E70E3D" w:rsidRDefault="00E70E3D" w:rsidP="00E70E3D">
      <w:r>
        <w:t xml:space="preserve">    C.A.ROSETTI </w:t>
      </w:r>
    </w:p>
    <w:p w14:paraId="29C41BAA" w14:textId="77777777" w:rsidR="00E70E3D" w:rsidRDefault="00E70E3D" w:rsidP="00E70E3D">
      <w:r>
        <w:t xml:space="preserve"> </w:t>
      </w:r>
    </w:p>
    <w:p w14:paraId="63661841" w14:textId="77777777" w:rsidR="00E70E3D" w:rsidRDefault="00E70E3D" w:rsidP="00E70E3D">
      <w:r>
        <w:rPr>
          <w:b/>
          <w:lang w:val="fr-FR"/>
        </w:rPr>
        <w:t xml:space="preserve">    </w:t>
      </w:r>
      <w:r>
        <w:t>Președintele de ședință</w:t>
      </w:r>
    </w:p>
    <w:p w14:paraId="5EBD6B19" w14:textId="77777777" w:rsidR="00E70E3D" w:rsidRDefault="00E70E3D" w:rsidP="00E70E3D">
      <w:pPr>
        <w:rPr>
          <w:rFonts w:ascii="Wingdings" w:eastAsia="Wingdings" w:hAnsi="Wingdings" w:cs="Wingdings"/>
          <w:b/>
          <w:lang w:val="en-US"/>
        </w:rPr>
      </w:pPr>
      <w:r>
        <w:rPr>
          <w:rFonts w:ascii="Wingdings" w:eastAsia="Wingdings" w:hAnsi="Wingdings" w:cs="Wingdings"/>
          <w:b/>
        </w:rPr>
        <w:t xml:space="preserve"> ?</w:t>
      </w:r>
      <w:r>
        <w:rPr>
          <w:rFonts w:eastAsia="Arial"/>
          <w:b/>
        </w:rPr>
        <w:t xml:space="preserve"> </w:t>
      </w:r>
      <w:r>
        <w:rPr>
          <w:rFonts w:eastAsia="Arial"/>
        </w:rPr>
        <w:t xml:space="preserve"> IOANA  HARMANESCU   </w:t>
      </w:r>
    </w:p>
    <w:p w14:paraId="23C29718" w14:textId="77777777" w:rsidR="00E70E3D" w:rsidRDefault="00E70E3D" w:rsidP="00E70E3D">
      <w:pPr>
        <w:rPr>
          <w:rFonts w:eastAsia="SimSun"/>
          <w:u w:val="single"/>
        </w:rPr>
      </w:pPr>
      <w:r>
        <w:rPr>
          <w:rFonts w:eastAsia="Arial"/>
        </w:rPr>
        <w:t>………………………………………………</w:t>
      </w:r>
      <w:r>
        <w:t xml:space="preserve">..                     </w:t>
      </w:r>
      <w:r>
        <w:rPr>
          <w:u w:val="single"/>
        </w:rPr>
        <w:t>Contrasemnează:</w:t>
      </w:r>
    </w:p>
    <w:p w14:paraId="7B2B349A" w14:textId="77777777" w:rsidR="00E70E3D" w:rsidRDefault="00E70E3D" w:rsidP="00E70E3D">
      <w:r>
        <w:t xml:space="preserve">                                                                                               Secretar  general ,</w:t>
      </w:r>
    </w:p>
    <w:p w14:paraId="438E03B0" w14:textId="77777777" w:rsidR="00E70E3D" w:rsidRDefault="00E70E3D" w:rsidP="00E70E3D">
      <w:r>
        <w:t xml:space="preserve">                                                                                      </w:t>
      </w:r>
      <w:r>
        <w:rPr>
          <w:rFonts w:eastAsia="Arial"/>
        </w:rPr>
        <w:t xml:space="preserve">     ROBERT  VASILE  MOISAC</w:t>
      </w:r>
    </w:p>
    <w:p w14:paraId="3A3047A3" w14:textId="77777777" w:rsidR="00E70E3D" w:rsidRDefault="00E70E3D" w:rsidP="00E70E3D">
      <w:pPr>
        <w:rPr>
          <w:rFonts w:ascii="Wingdings" w:eastAsia="Wingdings" w:hAnsi="Wingdings" w:cs="Wingdings"/>
          <w:b/>
        </w:rPr>
      </w:pPr>
      <w:r>
        <w:rPr>
          <w:rFonts w:ascii="Wingdings" w:eastAsia="Wingdings" w:hAnsi="Wingdings" w:cs="Wingdings"/>
          <w:b/>
        </w:rPr>
        <w:t xml:space="preserve">                     </w:t>
      </w:r>
    </w:p>
    <w:p w14:paraId="693903BE" w14:textId="77777777" w:rsidR="00E70E3D" w:rsidRDefault="00E70E3D" w:rsidP="00E70E3D">
      <w:pPr>
        <w:rPr>
          <w:b/>
          <w:u w:val="single"/>
          <w:lang w:val="fr-FR"/>
        </w:rPr>
      </w:pPr>
      <w:r>
        <w:rPr>
          <w:rFonts w:ascii="Wingdings" w:eastAsia="Wingdings" w:hAnsi="Wingdings" w:cs="Wingdings"/>
          <w:b/>
        </w:rPr>
        <w:t xml:space="preserve">                       ?</w:t>
      </w:r>
      <w:r>
        <w:rPr>
          <w:rFonts w:eastAsia="Arial"/>
          <w:b/>
        </w:rPr>
        <w:t xml:space="preserve">     ........</w:t>
      </w:r>
      <w:r>
        <w:rPr>
          <w:rFonts w:eastAsia="Arial"/>
        </w:rPr>
        <w:t>……………………</w:t>
      </w:r>
      <w:r>
        <w:rPr>
          <w:b/>
          <w:u w:val="single"/>
          <w:lang w:val="fr-FR"/>
        </w:rPr>
        <w:t xml:space="preserve">  </w:t>
      </w:r>
    </w:p>
    <w:p w14:paraId="4B516D75" w14:textId="77777777" w:rsidR="00E70E3D" w:rsidRDefault="00E70E3D" w:rsidP="00E70E3D">
      <w:pPr>
        <w:rPr>
          <w:spacing w:val="40"/>
          <w:sz w:val="22"/>
          <w:szCs w:val="22"/>
        </w:rPr>
      </w:pPr>
    </w:p>
    <w:p w14:paraId="0DE10EC1" w14:textId="77777777" w:rsidR="00E70E3D" w:rsidRDefault="00E70E3D" w:rsidP="00E70E3D">
      <w:pPr>
        <w:pStyle w:val="Listparagraf"/>
        <w:numPr>
          <w:ilvl w:val="0"/>
          <w:numId w:val="39"/>
        </w:numPr>
        <w:suppressAutoHyphens/>
        <w:rPr>
          <w:sz w:val="22"/>
          <w:szCs w:val="22"/>
        </w:rPr>
      </w:pPr>
      <w:r>
        <w:rPr>
          <w:rFonts w:ascii="Verdana" w:hAnsi="Verdana"/>
          <w:i/>
          <w:color w:val="0000FF"/>
          <w:sz w:val="16"/>
          <w:szCs w:val="16"/>
        </w:rPr>
        <w:t>Aceasta hotarare a fost adoptata de Consiliul local al comunei C.A.Rosetti   in sedinta din data de 23 .12  2019  cu respectarea prevederilor art.  139 alin. 1) din</w:t>
      </w:r>
      <w:r>
        <w:rPr>
          <w:sz w:val="22"/>
          <w:szCs w:val="22"/>
        </w:rPr>
        <w:t xml:space="preserve"> OUG nr. 57/2019  privind  Codul  administrativ  :</w:t>
      </w:r>
    </w:p>
    <w:p w14:paraId="0DFFAF26" w14:textId="77777777" w:rsidR="00E70E3D" w:rsidRDefault="00E70E3D" w:rsidP="00E70E3D">
      <w:pPr>
        <w:rPr>
          <w:rFonts w:ascii="Verdana" w:hAnsi="Verdana"/>
          <w:i/>
          <w:color w:val="0000FF"/>
          <w:sz w:val="16"/>
          <w:szCs w:val="16"/>
        </w:rPr>
      </w:pPr>
      <w:r>
        <w:rPr>
          <w:rFonts w:ascii="Verdana" w:hAnsi="Verdana"/>
          <w:i/>
          <w:color w:val="0000FF"/>
          <w:sz w:val="16"/>
          <w:szCs w:val="16"/>
        </w:rPr>
        <w:t>., cu un numar de  13  voturi pentru  (unanimitate),  0  abtineri si 0  voturi impotriva, din numarul total de 13  consilieri in functie si 13    consilieri prezenti la sedinta</w:t>
      </w:r>
    </w:p>
    <w:p w14:paraId="24EEFEA7" w14:textId="77777777" w:rsidR="00E70E3D" w:rsidRDefault="00E70E3D" w:rsidP="00E70E3D">
      <w:pPr>
        <w:rPr>
          <w:sz w:val="22"/>
          <w:szCs w:val="22"/>
        </w:rPr>
      </w:pPr>
    </w:p>
    <w:p w14:paraId="7FAC08D5" w14:textId="77777777" w:rsidR="00E70E3D" w:rsidRDefault="00E70E3D" w:rsidP="00E70E3D">
      <w:pPr>
        <w:rPr>
          <w:sz w:val="22"/>
          <w:szCs w:val="22"/>
        </w:rPr>
      </w:pPr>
    </w:p>
    <w:p w14:paraId="05DBCE1E" w14:textId="77777777" w:rsidR="00E70E3D" w:rsidRDefault="00E70E3D" w:rsidP="00E70E3D"/>
    <w:p w14:paraId="5C7EF664" w14:textId="77777777" w:rsidR="00E70E3D" w:rsidRDefault="00E70E3D" w:rsidP="00E70E3D">
      <w:pPr>
        <w:rPr>
          <w:rFonts w:ascii="Verdana" w:hAnsi="Verdana"/>
          <w:i/>
          <w:color w:val="0000FF"/>
          <w:sz w:val="16"/>
          <w:szCs w:val="16"/>
        </w:rPr>
      </w:pPr>
    </w:p>
    <w:tbl>
      <w:tblPr>
        <w:tblpPr w:leftFromText="180" w:rightFromText="180" w:bottomFromText="200" w:vertAnchor="text" w:tblpX="-360" w:tblpY="-785"/>
        <w:tblOverlap w:val="never"/>
        <w:tblW w:w="107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7"/>
        <w:gridCol w:w="3449"/>
        <w:gridCol w:w="5579"/>
      </w:tblGrid>
      <w:tr w:rsidR="00E70E3D" w14:paraId="19752358" w14:textId="77777777" w:rsidTr="00740696">
        <w:trPr>
          <w:trHeight w:val="1254"/>
        </w:trPr>
        <w:tc>
          <w:tcPr>
            <w:tcW w:w="791" w:type="pct"/>
            <w:tcBorders>
              <w:top w:val="single" w:sz="4" w:space="0" w:color="auto"/>
              <w:left w:val="single" w:sz="4" w:space="0" w:color="auto"/>
              <w:bottom w:val="single" w:sz="4" w:space="0" w:color="auto"/>
              <w:right w:val="nil"/>
            </w:tcBorders>
            <w:hideMark/>
          </w:tcPr>
          <w:p w14:paraId="0DBF3B97" w14:textId="77777777" w:rsidR="00E70E3D" w:rsidRDefault="00E70E3D" w:rsidP="00740696">
            <w:pPr>
              <w:spacing w:line="276" w:lineRule="auto"/>
              <w:jc w:val="center"/>
              <w:rPr>
                <w:rFonts w:ascii="Bookman Old Style" w:eastAsia="PMingLiU" w:hAnsi="Bookman Old Style" w:cs="Arial"/>
                <w:lang w:eastAsia="en-US"/>
              </w:rPr>
            </w:pPr>
            <w:r>
              <w:rPr>
                <w:noProof/>
              </w:rPr>
              <w:lastRenderedPageBreak/>
              <w:drawing>
                <wp:inline distT="0" distB="0" distL="0" distR="0" wp14:anchorId="34AA3DA5" wp14:editId="020BB49A">
                  <wp:extent cx="914400" cy="1143000"/>
                  <wp:effectExtent l="0" t="0" r="0"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tc>
        <w:tc>
          <w:tcPr>
            <w:tcW w:w="1608" w:type="pct"/>
            <w:tcBorders>
              <w:top w:val="single" w:sz="4" w:space="0" w:color="auto"/>
              <w:left w:val="nil"/>
              <w:bottom w:val="single" w:sz="4" w:space="0" w:color="auto"/>
              <w:right w:val="single" w:sz="4" w:space="0" w:color="auto"/>
            </w:tcBorders>
            <w:vAlign w:val="bottom"/>
            <w:hideMark/>
          </w:tcPr>
          <w:p w14:paraId="7C5DBA7C"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ROMANIA</w:t>
            </w:r>
          </w:p>
          <w:p w14:paraId="32C834D0"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JUDEŢUL </w:t>
            </w:r>
            <w:smartTag w:uri="urn:schemas-microsoft-com:office:smarttags" w:element="place">
              <w:smartTag w:uri="urn:schemas-microsoft-com:office:smarttags" w:element="City">
                <w:r>
                  <w:rPr>
                    <w:rFonts w:ascii="Bookman Old Style" w:hAnsi="Bookman Old Style"/>
                    <w:b/>
                    <w:sz w:val="20"/>
                    <w:szCs w:val="20"/>
                    <w:lang w:eastAsia="en-US"/>
                  </w:rPr>
                  <w:t>BUZĂU</w:t>
                </w:r>
              </w:smartTag>
            </w:smartTag>
          </w:p>
          <w:p w14:paraId="459EDC84"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 xml:space="preserve">COMUNA C.A.ROSETTI </w:t>
            </w:r>
          </w:p>
          <w:p w14:paraId="7A7E7C55" w14:textId="77777777" w:rsidR="00E70E3D" w:rsidRDefault="00E70E3D" w:rsidP="00740696">
            <w:pPr>
              <w:spacing w:line="276" w:lineRule="auto"/>
              <w:jc w:val="center"/>
              <w:rPr>
                <w:rFonts w:ascii="Bookman Old Style" w:hAnsi="Bookman Old Style"/>
                <w:b/>
                <w:sz w:val="20"/>
                <w:szCs w:val="20"/>
                <w:lang w:eastAsia="en-US"/>
              </w:rPr>
            </w:pPr>
            <w:r>
              <w:rPr>
                <w:rFonts w:ascii="Bookman Old Style" w:hAnsi="Bookman Old Style"/>
                <w:b/>
                <w:sz w:val="20"/>
                <w:szCs w:val="20"/>
                <w:lang w:eastAsia="en-US"/>
              </w:rPr>
              <w:t>CONSILIUL LOCAL</w:t>
            </w:r>
          </w:p>
        </w:tc>
        <w:tc>
          <w:tcPr>
            <w:tcW w:w="2601" w:type="pct"/>
            <w:tcBorders>
              <w:top w:val="single" w:sz="4" w:space="0" w:color="auto"/>
              <w:left w:val="single" w:sz="4" w:space="0" w:color="auto"/>
              <w:bottom w:val="single" w:sz="4" w:space="0" w:color="auto"/>
              <w:right w:val="single" w:sz="4" w:space="0" w:color="auto"/>
            </w:tcBorders>
            <w:vAlign w:val="bottom"/>
            <w:hideMark/>
          </w:tcPr>
          <w:p w14:paraId="6174B48D" w14:textId="77777777" w:rsidR="00E70E3D" w:rsidRDefault="00E70E3D" w:rsidP="00740696">
            <w:pPr>
              <w:spacing w:line="276" w:lineRule="auto"/>
              <w:jc w:val="center"/>
              <w:rPr>
                <w:rFonts w:ascii="Bookman Old Style" w:eastAsia="PMingLiU" w:hAnsi="Bookman Old Style" w:cs="Arial"/>
                <w:b/>
                <w:bCs/>
                <w:sz w:val="20"/>
                <w:szCs w:val="20"/>
                <w:lang w:eastAsia="en-US"/>
              </w:rPr>
            </w:pPr>
            <w:r>
              <w:rPr>
                <w:rFonts w:ascii="Bookman Old Style" w:eastAsia="PMingLiU" w:hAnsi="Bookman Old Style" w:cs="Arial"/>
                <w:b/>
                <w:bCs/>
                <w:sz w:val="20"/>
                <w:szCs w:val="20"/>
                <w:lang w:eastAsia="en-US"/>
              </w:rPr>
              <w:t>www.comunacarosetti.ro</w:t>
            </w:r>
          </w:p>
          <w:p w14:paraId="553F5FCF" w14:textId="77777777" w:rsidR="00E70E3D" w:rsidRDefault="00E70E3D" w:rsidP="00740696">
            <w:pPr>
              <w:pStyle w:val="Subsol"/>
              <w:spacing w:line="276" w:lineRule="auto"/>
              <w:jc w:val="center"/>
              <w:rPr>
                <w:rStyle w:val="Numrdepagin"/>
              </w:rPr>
            </w:pPr>
            <w:r>
              <w:rPr>
                <w:rStyle w:val="Numrdepagin"/>
                <w:rFonts w:ascii="Bookman Old Style" w:hAnsi="Bookman Old Style" w:cs="Arial"/>
                <w:b/>
                <w:sz w:val="20"/>
                <w:lang w:eastAsia="en-US"/>
              </w:rPr>
              <w:t>E-mail: primaria_carosetti@yahoo.ro</w:t>
            </w:r>
          </w:p>
          <w:p w14:paraId="7B4B7930" w14:textId="77777777" w:rsidR="00E70E3D" w:rsidRDefault="00E70E3D" w:rsidP="00740696">
            <w:pPr>
              <w:pStyle w:val="Subsol"/>
              <w:spacing w:line="276" w:lineRule="auto"/>
              <w:jc w:val="center"/>
            </w:pPr>
            <w:r>
              <w:rPr>
                <w:rStyle w:val="Numrdepagin"/>
                <w:rFonts w:ascii="Bookman Old Style" w:hAnsi="Bookman Old Style" w:cs="Arial"/>
                <w:b/>
                <w:sz w:val="20"/>
                <w:lang w:eastAsia="en-US"/>
              </w:rPr>
              <w:t>Tel / Fax. 0238.731001</w:t>
            </w:r>
          </w:p>
        </w:tc>
      </w:tr>
    </w:tbl>
    <w:p w14:paraId="3DD9B904" w14:textId="77777777" w:rsidR="00E70E3D" w:rsidRDefault="00E70E3D" w:rsidP="00E70E3D">
      <w:pPr>
        <w:rPr>
          <w:sz w:val="28"/>
          <w:szCs w:val="28"/>
        </w:rPr>
      </w:pPr>
    </w:p>
    <w:p w14:paraId="649BA452" w14:textId="77777777" w:rsidR="00E70E3D" w:rsidRPr="00AB6780" w:rsidRDefault="00E70E3D" w:rsidP="00E70E3D">
      <w:pPr>
        <w:rPr>
          <w:b/>
          <w:bCs/>
          <w:sz w:val="28"/>
          <w:szCs w:val="28"/>
        </w:rPr>
      </w:pPr>
      <w:r>
        <w:t xml:space="preserve">                           </w:t>
      </w:r>
      <w:r w:rsidRPr="00AB6780">
        <w:rPr>
          <w:b/>
          <w:bCs/>
          <w:sz w:val="28"/>
          <w:szCs w:val="28"/>
        </w:rPr>
        <w:t>H O T A R A R E   Nr. 32  din  16 decembrie  2020</w:t>
      </w:r>
    </w:p>
    <w:p w14:paraId="41FBBDC6" w14:textId="77777777" w:rsidR="00E70E3D" w:rsidRDefault="00E70E3D" w:rsidP="00E70E3D">
      <w:pPr>
        <w:autoSpaceDE w:val="0"/>
        <w:ind w:right="-360"/>
        <w:jc w:val="center"/>
        <w:rPr>
          <w:rFonts w:ascii="Trebuchet MS" w:hAnsi="Trebuchet MS"/>
          <w:color w:val="000000"/>
          <w:szCs w:val="28"/>
        </w:rPr>
      </w:pPr>
      <w:r>
        <w:rPr>
          <w:rFonts w:ascii="Trebuchet MS" w:hAnsi="Trebuchet MS"/>
          <w:b/>
          <w:color w:val="000000"/>
          <w:szCs w:val="28"/>
        </w:rPr>
        <w:t xml:space="preserve">     privind </w:t>
      </w:r>
      <w:r>
        <w:rPr>
          <w:rFonts w:ascii="Trebuchet MS" w:hAnsi="Trebuchet MS"/>
          <w:color w:val="000000"/>
          <w:szCs w:val="28"/>
        </w:rPr>
        <w:t xml:space="preserve"> </w:t>
      </w:r>
      <w:r>
        <w:rPr>
          <w:rFonts w:ascii="Trebuchet MS" w:hAnsi="Trebuchet MS"/>
          <w:b/>
          <w:color w:val="000000"/>
          <w:szCs w:val="28"/>
        </w:rPr>
        <w:t xml:space="preserve">  initierea  procedurii  de   închiriere prin  atribuire  directa  a pajiştilor din proprietatea privata a comunei C.A.Rosetti , a Studiului de oportunitate privind inchirierea, aprobarea Regulamentului procedurii de inchiriere  , Documentaţia de atribuire, Contractul de închiriere – model cadru, în vederea atribuirii  directe  a pajistilor, aflate în proprietatea privată a comunei C.A.Rosetti </w:t>
      </w:r>
    </w:p>
    <w:p w14:paraId="71AC228D" w14:textId="77777777" w:rsidR="00E70E3D" w:rsidRDefault="00E70E3D" w:rsidP="00E70E3D">
      <w:pPr>
        <w:ind w:right="-360"/>
        <w:jc w:val="both"/>
        <w:rPr>
          <w:rFonts w:ascii="Trebuchet MS" w:hAnsi="Trebuchet MS" w:cs="Arial"/>
          <w:b/>
          <w:sz w:val="28"/>
        </w:rPr>
      </w:pPr>
    </w:p>
    <w:p w14:paraId="73B68251" w14:textId="77777777" w:rsidR="00E70E3D" w:rsidRDefault="00E70E3D" w:rsidP="00E70E3D">
      <w:pPr>
        <w:ind w:right="-360"/>
        <w:jc w:val="both"/>
        <w:rPr>
          <w:rFonts w:ascii="Trebuchet MS" w:hAnsi="Trebuchet MS" w:cs="Arial"/>
          <w:b/>
          <w:sz w:val="28"/>
        </w:rPr>
      </w:pPr>
      <w:r>
        <w:rPr>
          <w:rFonts w:ascii="Trebuchet MS" w:hAnsi="Trebuchet MS" w:cs="Arial"/>
          <w:b/>
          <w:sz w:val="28"/>
        </w:rPr>
        <w:t>Consiliul Local C.A.Rosetti ;</w:t>
      </w:r>
    </w:p>
    <w:p w14:paraId="3BB24A72" w14:textId="77777777" w:rsidR="00E70E3D" w:rsidRDefault="00E70E3D" w:rsidP="00E70E3D">
      <w:pPr>
        <w:ind w:right="-360"/>
        <w:jc w:val="both"/>
        <w:rPr>
          <w:rFonts w:ascii="Trebuchet MS" w:hAnsi="Trebuchet MS" w:cs="Arial"/>
          <w:sz w:val="28"/>
        </w:rPr>
      </w:pPr>
    </w:p>
    <w:p w14:paraId="41DEDC58" w14:textId="77777777" w:rsidR="00E70E3D" w:rsidRDefault="00E70E3D" w:rsidP="00E70E3D">
      <w:pPr>
        <w:ind w:right="-360"/>
        <w:jc w:val="both"/>
        <w:rPr>
          <w:rFonts w:ascii="Trebuchet MS" w:hAnsi="Trebuchet MS" w:cs="Arial"/>
          <w:sz w:val="26"/>
        </w:rPr>
      </w:pPr>
      <w:r>
        <w:rPr>
          <w:rFonts w:ascii="Trebuchet MS" w:hAnsi="Trebuchet MS" w:cs="Arial"/>
          <w:sz w:val="26"/>
        </w:rPr>
        <w:t>Având în vedere :</w:t>
      </w:r>
    </w:p>
    <w:p w14:paraId="1DB7E926" w14:textId="77777777" w:rsidR="00E70E3D" w:rsidRDefault="00E70E3D" w:rsidP="00E70E3D">
      <w:pPr>
        <w:numPr>
          <w:ilvl w:val="12"/>
          <w:numId w:val="0"/>
        </w:numPr>
      </w:pPr>
      <w:r>
        <w:t>-  referatul de  aprobarea  al  domnului  Costel  Craciun , primarul  comunei ,inregistrata   la  nr. 5927 / 9  decembrie 2020  .</w:t>
      </w:r>
    </w:p>
    <w:p w14:paraId="33780DBA" w14:textId="77777777" w:rsidR="00E70E3D" w:rsidRDefault="00E70E3D" w:rsidP="00E70E3D">
      <w:pPr>
        <w:tabs>
          <w:tab w:val="left" w:pos="840"/>
        </w:tabs>
        <w:autoSpaceDE w:val="0"/>
      </w:pPr>
      <w:r>
        <w:t xml:space="preserve">       -   raportul  de  specialitate  a  domnului  Sapunaru  Ionel  referent in  cadrul  aparatului  de  specialitate  al  prrimarului ,  inregistrat  la  nr. 5929./09 decembrie 2020 </w:t>
      </w:r>
    </w:p>
    <w:p w14:paraId="1FB377E2" w14:textId="77777777" w:rsidR="00E70E3D" w:rsidRDefault="00E70E3D" w:rsidP="00E70E3D">
      <w:pPr>
        <w:widowControl w:val="0"/>
        <w:numPr>
          <w:ilvl w:val="0"/>
          <w:numId w:val="45"/>
        </w:numPr>
        <w:tabs>
          <w:tab w:val="left" w:pos="840"/>
        </w:tabs>
        <w:autoSpaceDE w:val="0"/>
        <w:autoSpaceDN w:val="0"/>
        <w:adjustRightInd w:val="0"/>
      </w:pPr>
      <w:r>
        <w:t xml:space="preserve">Avizul  comisiei  de  specialitate  a  Consiliului  Local C.A.Rosetti , anexat  la  prezenta  hotarare  </w:t>
      </w:r>
    </w:p>
    <w:p w14:paraId="430ACE60" w14:textId="77777777" w:rsidR="00E70E3D" w:rsidRDefault="00E70E3D" w:rsidP="00E70E3D">
      <w:pPr>
        <w:numPr>
          <w:ilvl w:val="0"/>
          <w:numId w:val="45"/>
        </w:numPr>
        <w:autoSpaceDN w:val="0"/>
        <w:ind w:right="-360"/>
        <w:jc w:val="both"/>
        <w:rPr>
          <w:rFonts w:ascii="Trebuchet MS" w:hAnsi="Trebuchet MS" w:cs="Arial"/>
          <w:sz w:val="26"/>
        </w:rPr>
      </w:pPr>
      <w:r>
        <w:rPr>
          <w:rFonts w:ascii="Trebuchet MS" w:hAnsi="Trebuchet MS"/>
          <w:color w:val="000000"/>
          <w:sz w:val="26"/>
          <w:szCs w:val="28"/>
        </w:rPr>
        <w:t>prevederile  Legii  nr. 32/2019 , a zootehniei .</w:t>
      </w:r>
    </w:p>
    <w:p w14:paraId="109C1856"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color w:val="000000"/>
          <w:sz w:val="26"/>
          <w:szCs w:val="28"/>
        </w:rPr>
        <w:t xml:space="preserve">prevederile O.U.G. nr. 34/2013 </w:t>
      </w:r>
      <w:r>
        <w:rPr>
          <w:rFonts w:ascii="Trebuchet MS" w:hAnsi="Trebuchet MS"/>
          <w:i/>
          <w:color w:val="000000"/>
          <w:sz w:val="26"/>
          <w:szCs w:val="28"/>
        </w:rPr>
        <w:t>privind organizarea, admninistrarea si exploatarea pajistilor permanente si pentru modificarea si completarea Legii fondului funciar nr.18/1991</w:t>
      </w:r>
      <w:r>
        <w:rPr>
          <w:rFonts w:ascii="Trebuchet MS" w:hAnsi="Trebuchet MS"/>
          <w:color w:val="000000"/>
          <w:sz w:val="26"/>
          <w:szCs w:val="28"/>
        </w:rPr>
        <w:t>, astfel cum a fost aceasta aprobata prin legea nr. 44/2018;</w:t>
      </w:r>
    </w:p>
    <w:p w14:paraId="4F5E5E74"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color w:val="000000"/>
          <w:sz w:val="26"/>
          <w:szCs w:val="28"/>
        </w:rPr>
        <w:t>prevederile Ordinului Nr. 226/235/2003 pentru aprobarea Strategiei privind organizarea activităţii de îmbunătăţire si exploatare a pajistilor la nivel naţional, pe termen mediu si lung;</w:t>
      </w:r>
    </w:p>
    <w:p w14:paraId="725A5F5B"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color w:val="000000"/>
          <w:sz w:val="26"/>
          <w:szCs w:val="28"/>
        </w:rPr>
        <w:t xml:space="preserve">prevederile Ordinului 407/2013 pentru aprobarea contractelor – cadru de  închiriere a suprafeţelor de pajişti aflate în domeniul privat al comunelor, oraşelor, respectiv al municipiilor; </w:t>
      </w:r>
    </w:p>
    <w:p w14:paraId="10091063"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color w:val="000000"/>
          <w:sz w:val="26"/>
          <w:szCs w:val="28"/>
        </w:rPr>
        <w:t>prevederile Ordinului nr. 544/2013 privind metodologia de calcul al incarcaturii optime de animale pe hectar de pajiste;</w:t>
      </w:r>
    </w:p>
    <w:p w14:paraId="46C64FDA"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sz w:val="26"/>
          <w:szCs w:val="28"/>
        </w:rPr>
        <w:t xml:space="preserve">Hotararea nr. 1064/2013 privind aprobarea Normelor metodologice pentru aplicarea prevederilor OUG nr. 34/2013 privind organizarea, </w:t>
      </w:r>
      <w:r>
        <w:rPr>
          <w:rFonts w:ascii="Trebuchet MS" w:hAnsi="Trebuchet MS"/>
          <w:color w:val="000000"/>
          <w:sz w:val="26"/>
          <w:szCs w:val="28"/>
        </w:rPr>
        <w:t>admninistrarea si exploatarea pajistilor permanente si pentru modificarea si completarea Legii fondului funciar nr.18/1991;</w:t>
      </w:r>
    </w:p>
    <w:p w14:paraId="40F22647" w14:textId="77777777" w:rsidR="00E70E3D" w:rsidRDefault="00E70E3D" w:rsidP="00E70E3D">
      <w:pPr>
        <w:numPr>
          <w:ilvl w:val="0"/>
          <w:numId w:val="45"/>
        </w:numPr>
        <w:autoSpaceDE w:val="0"/>
        <w:autoSpaceDN w:val="0"/>
        <w:adjustRightInd w:val="0"/>
        <w:ind w:right="-360"/>
        <w:jc w:val="both"/>
        <w:rPr>
          <w:rFonts w:ascii="Trebuchet MS" w:hAnsi="Trebuchet MS"/>
          <w:color w:val="000000"/>
          <w:sz w:val="26"/>
          <w:szCs w:val="28"/>
        </w:rPr>
      </w:pPr>
      <w:r>
        <w:rPr>
          <w:rFonts w:ascii="Trebuchet MS" w:hAnsi="Trebuchet MS"/>
          <w:color w:val="000000"/>
          <w:sz w:val="26"/>
          <w:szCs w:val="28"/>
        </w:rPr>
        <w:t>Hotararea  Consiliului Judetean Buzau nr.273 din 2019 privind stabilirea valorii masei verzi pe hectar pajiste pentru anul 2019 la nivelul judetului Buzau;</w:t>
      </w:r>
    </w:p>
    <w:p w14:paraId="24B34198" w14:textId="77777777" w:rsidR="00E70E3D" w:rsidRDefault="00E70E3D" w:rsidP="00E70E3D">
      <w:pPr>
        <w:numPr>
          <w:ilvl w:val="0"/>
          <w:numId w:val="46"/>
        </w:numPr>
        <w:autoSpaceDN w:val="0"/>
        <w:ind w:right="-360"/>
        <w:jc w:val="both"/>
        <w:rPr>
          <w:rFonts w:ascii="Trebuchet MS" w:hAnsi="Trebuchet MS" w:cs="Arial"/>
          <w:sz w:val="28"/>
          <w:szCs w:val="20"/>
        </w:rPr>
      </w:pPr>
      <w:r>
        <w:rPr>
          <w:rFonts w:ascii="Trebuchet MS" w:hAnsi="Trebuchet MS" w:cs="Arial"/>
          <w:sz w:val="26"/>
        </w:rPr>
        <w:t>prevederile Legii nr. 52/2003 privind transparenţa decizională în administraţia publică;</w:t>
      </w:r>
    </w:p>
    <w:p w14:paraId="0BE828DB" w14:textId="77777777" w:rsidR="00E70E3D" w:rsidRDefault="00E70E3D" w:rsidP="00E70E3D">
      <w:pPr>
        <w:pStyle w:val="Listparagraf"/>
        <w:numPr>
          <w:ilvl w:val="0"/>
          <w:numId w:val="46"/>
        </w:numPr>
        <w:suppressAutoHyphens/>
        <w:rPr>
          <w:sz w:val="22"/>
          <w:szCs w:val="22"/>
        </w:rPr>
      </w:pPr>
      <w:r>
        <w:rPr>
          <w:sz w:val="22"/>
          <w:szCs w:val="22"/>
        </w:rPr>
        <w:lastRenderedPageBreak/>
        <w:t>In  temeiul  art. 129  alin (1)  si  alin.  (6) lit.a) , art. 139  al. (1)  si  art. 196  alin (1)   lit . a)  din  OUG nr. 57/2019  privind  Codul  administrativ  :</w:t>
      </w:r>
    </w:p>
    <w:p w14:paraId="64741BB8" w14:textId="77777777" w:rsidR="00E70E3D" w:rsidRDefault="00E70E3D" w:rsidP="00E70E3D">
      <w:pPr>
        <w:ind w:right="-360" w:firstLine="360"/>
        <w:jc w:val="both"/>
        <w:rPr>
          <w:rFonts w:ascii="Trebuchet MS" w:hAnsi="Trebuchet MS" w:cs="Arial"/>
          <w:sz w:val="28"/>
        </w:rPr>
      </w:pPr>
    </w:p>
    <w:p w14:paraId="55584A98" w14:textId="77777777" w:rsidR="00E70E3D" w:rsidRDefault="00E70E3D" w:rsidP="00E70E3D">
      <w:pPr>
        <w:ind w:right="-360" w:firstLine="360"/>
        <w:jc w:val="both"/>
        <w:rPr>
          <w:rFonts w:ascii="Trebuchet MS" w:hAnsi="Trebuchet MS" w:cs="Arial"/>
          <w:sz w:val="28"/>
        </w:rPr>
      </w:pPr>
    </w:p>
    <w:p w14:paraId="37328083" w14:textId="77777777" w:rsidR="00E70E3D" w:rsidRDefault="00E70E3D" w:rsidP="00E70E3D">
      <w:pPr>
        <w:ind w:right="-360"/>
        <w:jc w:val="center"/>
        <w:rPr>
          <w:rFonts w:ascii="Trebuchet MS" w:hAnsi="Trebuchet MS" w:cs="Arial"/>
          <w:b/>
          <w:sz w:val="32"/>
        </w:rPr>
      </w:pPr>
      <w:r>
        <w:rPr>
          <w:rFonts w:ascii="Trebuchet MS" w:hAnsi="Trebuchet MS" w:cs="Arial"/>
          <w:b/>
          <w:sz w:val="32"/>
        </w:rPr>
        <w:t>HOTĂRĂŞTE,</w:t>
      </w:r>
    </w:p>
    <w:p w14:paraId="2778EC85"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 xml:space="preserve">Art. 1 (1) </w:t>
      </w:r>
      <w:r>
        <w:rPr>
          <w:rFonts w:ascii="Trebuchet MS" w:hAnsi="Trebuchet MS"/>
          <w:color w:val="000000"/>
          <w:sz w:val="26"/>
          <w:szCs w:val="28"/>
          <w:lang w:val="pt-BR"/>
        </w:rPr>
        <w:t>Se aproba ,</w:t>
      </w:r>
      <w:r>
        <w:rPr>
          <w:rFonts w:ascii="Trebuchet MS" w:hAnsi="Trebuchet MS"/>
          <w:b/>
          <w:color w:val="000000"/>
          <w:szCs w:val="28"/>
          <w:lang w:val="pt-BR"/>
        </w:rPr>
        <w:t xml:space="preserve"> </w:t>
      </w:r>
      <w:r>
        <w:rPr>
          <w:rFonts w:ascii="Trebuchet MS" w:hAnsi="Trebuchet MS"/>
          <w:b/>
          <w:color w:val="000000"/>
          <w:szCs w:val="28"/>
        </w:rPr>
        <w:t>initierea  procedurii  de   închiriere prin  atribuire  directa  a pajiştilor din proprietatea privata a comunei C.A.Rosetti</w:t>
      </w:r>
      <w:r>
        <w:rPr>
          <w:rFonts w:ascii="Trebuchet MS" w:hAnsi="Trebuchet MS"/>
          <w:color w:val="000000"/>
          <w:sz w:val="26"/>
          <w:szCs w:val="28"/>
          <w:lang w:val="pt-BR"/>
        </w:rPr>
        <w:t xml:space="preserve"> conform anexei nr.1 - parte integrantă din prezenta hotărâre. </w:t>
      </w:r>
    </w:p>
    <w:p w14:paraId="6516765E"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color w:val="000000"/>
          <w:sz w:val="26"/>
          <w:szCs w:val="28"/>
          <w:lang w:val="pt-BR"/>
        </w:rPr>
        <w:t xml:space="preserve">    (2)  Inchirierea  se  face  pe  o  perioada  de  7  ani </w:t>
      </w:r>
    </w:p>
    <w:p w14:paraId="29C7DC00"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Art. 2</w:t>
      </w:r>
      <w:r>
        <w:rPr>
          <w:rFonts w:ascii="Trebuchet MS" w:hAnsi="Trebuchet MS"/>
          <w:color w:val="000000"/>
          <w:sz w:val="26"/>
          <w:szCs w:val="28"/>
          <w:lang w:val="pt-BR"/>
        </w:rPr>
        <w:t xml:space="preserve"> Se aprobă Studiul de oportunitate privind închirierea pajistilor proprietate privată a comunei C.A.Rosetti , conform anexei nr.2 - parte integrantă din prezenta hotărâre.</w:t>
      </w:r>
    </w:p>
    <w:p w14:paraId="734FBC65"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Art. 3</w:t>
      </w:r>
      <w:r>
        <w:rPr>
          <w:rFonts w:ascii="Trebuchet MS" w:hAnsi="Trebuchet MS"/>
          <w:color w:val="000000"/>
          <w:sz w:val="26"/>
          <w:szCs w:val="28"/>
          <w:lang w:val="pt-BR"/>
        </w:rPr>
        <w:t xml:space="preserve"> Se aproba Documetatia de atribuire  directa  privind închirierea pajistilor, conform anexei nr. 3 parte integrantă din prezenta hotărâre.</w:t>
      </w:r>
    </w:p>
    <w:p w14:paraId="54FB6B12"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color w:val="000000"/>
          <w:sz w:val="26"/>
          <w:szCs w:val="28"/>
          <w:lang w:val="pt-BR"/>
        </w:rPr>
        <w:t xml:space="preserve">Art.  4. Se aprobă Regulamentul </w:t>
      </w:r>
      <w:r>
        <w:rPr>
          <w:rFonts w:ascii="Trebuchet MS" w:hAnsi="Trebuchet MS"/>
          <w:b/>
          <w:color w:val="000000"/>
          <w:szCs w:val="28"/>
        </w:rPr>
        <w:t xml:space="preserve">privind  organizarea  si  desfasurarea pasunatului  pe  intreg  teritoriul  administrativ al  comunei  C.A.Rosetti   </w:t>
      </w:r>
      <w:r>
        <w:rPr>
          <w:rFonts w:ascii="Trebuchet MS" w:hAnsi="Trebuchet MS"/>
          <w:color w:val="000000"/>
          <w:sz w:val="26"/>
          <w:szCs w:val="28"/>
          <w:lang w:val="pt-BR"/>
        </w:rPr>
        <w:t>conform anexei nr. 4, parte integrantă din prezenta hotărâre .</w:t>
      </w:r>
    </w:p>
    <w:p w14:paraId="4C477F75"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 xml:space="preserve">Art. 5 </w:t>
      </w:r>
      <w:r>
        <w:rPr>
          <w:rFonts w:ascii="Trebuchet MS" w:hAnsi="Trebuchet MS"/>
          <w:color w:val="000000"/>
          <w:sz w:val="26"/>
          <w:szCs w:val="28"/>
          <w:lang w:val="pt-BR"/>
        </w:rPr>
        <w:t>Se aproba modelul  de  contract  de  inchiriere , pentru  suprafetele   de  pasuni  aflate  in  domeniul  privat  al  comunei  C.A.Rosetti , conform anexei nr. 5 parte integrantă din prezenta hotărâre.</w:t>
      </w:r>
    </w:p>
    <w:p w14:paraId="6DF19740"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Art. 7</w:t>
      </w:r>
      <w:r>
        <w:rPr>
          <w:rFonts w:ascii="Trebuchet MS" w:hAnsi="Trebuchet MS"/>
          <w:color w:val="000000"/>
          <w:sz w:val="26"/>
          <w:szCs w:val="28"/>
          <w:lang w:val="pt-BR"/>
        </w:rPr>
        <w:t xml:space="preserve"> </w:t>
      </w:r>
      <w:r>
        <w:rPr>
          <w:rFonts w:ascii="Trebuchet MS" w:hAnsi="Trebuchet MS"/>
          <w:sz w:val="26"/>
          <w:szCs w:val="28"/>
          <w:lang w:val="pt-BR"/>
        </w:rPr>
        <w:t>Se stabileste suma minimă de pornire la licitaţie de   300  lei/ha/an.</w:t>
      </w:r>
    </w:p>
    <w:p w14:paraId="684453BB" w14:textId="77777777" w:rsidR="00E70E3D" w:rsidRDefault="00E70E3D" w:rsidP="00E70E3D">
      <w:pPr>
        <w:autoSpaceDE w:val="0"/>
        <w:spacing w:before="240"/>
        <w:ind w:right="-894"/>
        <w:jc w:val="both"/>
        <w:rPr>
          <w:rFonts w:ascii="Trebuchet MS" w:hAnsi="Trebuchet MS"/>
          <w:color w:val="000000"/>
          <w:sz w:val="26"/>
          <w:szCs w:val="28"/>
          <w:lang w:val="pt-BR"/>
        </w:rPr>
      </w:pPr>
      <w:r>
        <w:rPr>
          <w:rFonts w:ascii="Trebuchet MS" w:hAnsi="Trebuchet MS"/>
          <w:b/>
          <w:color w:val="000000"/>
          <w:sz w:val="26"/>
          <w:szCs w:val="28"/>
          <w:lang w:val="pt-BR"/>
        </w:rPr>
        <w:t>Art. 8</w:t>
      </w:r>
      <w:r>
        <w:rPr>
          <w:rFonts w:ascii="Trebuchet MS" w:hAnsi="Trebuchet MS"/>
          <w:color w:val="000000"/>
          <w:sz w:val="26"/>
          <w:szCs w:val="28"/>
          <w:lang w:val="pt-BR"/>
        </w:rPr>
        <w:t xml:space="preserve"> Primarul comunei C.A.Rosetti , va duce la îndeplinire prevederile acesteia.</w:t>
      </w:r>
    </w:p>
    <w:p w14:paraId="204D12EA" w14:textId="77777777" w:rsidR="00E70E3D" w:rsidRPr="00AB6780" w:rsidRDefault="00E70E3D" w:rsidP="00E70E3D">
      <w:pPr>
        <w:spacing w:before="240"/>
        <w:ind w:right="-894"/>
        <w:jc w:val="both"/>
        <w:rPr>
          <w:rFonts w:ascii="Trebuchet MS" w:hAnsi="Trebuchet MS" w:cs="Arial"/>
          <w:sz w:val="26"/>
        </w:rPr>
      </w:pPr>
      <w:r>
        <w:rPr>
          <w:rFonts w:ascii="Trebuchet MS" w:hAnsi="Trebuchet MS" w:cs="Arial"/>
          <w:b/>
          <w:sz w:val="26"/>
        </w:rPr>
        <w:t>Art. 9</w:t>
      </w:r>
      <w:r>
        <w:rPr>
          <w:rFonts w:ascii="Trebuchet MS" w:hAnsi="Trebuchet MS" w:cs="Arial"/>
          <w:sz w:val="26"/>
        </w:rPr>
        <w:t xml:space="preserve"> Secretarul comunei va aduce la cunoştinţă publică şi va comunica autorităţilor interesate prezenta hotărâre.</w:t>
      </w:r>
    </w:p>
    <w:p w14:paraId="47DB56A7" w14:textId="77777777" w:rsidR="00E70E3D" w:rsidRDefault="00E70E3D" w:rsidP="00E70E3D">
      <w:pPr>
        <w:jc w:val="both"/>
        <w:rPr>
          <w:b/>
          <w:lang w:val="en-GB"/>
        </w:rPr>
      </w:pPr>
    </w:p>
    <w:p w14:paraId="44980E9F" w14:textId="77777777" w:rsidR="00E70E3D" w:rsidRDefault="00E70E3D" w:rsidP="00E70E3D">
      <w:pPr>
        <w:rPr>
          <w:b/>
          <w:lang w:val="en-GB"/>
        </w:rPr>
      </w:pPr>
      <w:r>
        <w:rPr>
          <w:sz w:val="22"/>
          <w:szCs w:val="22"/>
        </w:rPr>
        <w:t xml:space="preserve"> </w:t>
      </w:r>
      <w:r>
        <w:rPr>
          <w:b/>
          <w:lang w:val="en-GB"/>
        </w:rPr>
        <w:t xml:space="preserve">        PRESEDINTE  DE  SEDINTA                     CONTRASEMNEAZA                                </w:t>
      </w:r>
    </w:p>
    <w:p w14:paraId="1875CE51" w14:textId="77777777" w:rsidR="00E70E3D" w:rsidRDefault="00E70E3D" w:rsidP="00E70E3D">
      <w:pPr>
        <w:rPr>
          <w:b/>
          <w:lang w:val="en-GB"/>
        </w:rPr>
      </w:pPr>
      <w:r>
        <w:rPr>
          <w:b/>
          <w:lang w:val="en-GB"/>
        </w:rPr>
        <w:t xml:space="preserve">                                                                                 SECRETAR  GENERAL,</w:t>
      </w:r>
    </w:p>
    <w:p w14:paraId="7A78CA1F" w14:textId="77777777" w:rsidR="00E70E3D" w:rsidRPr="001B4627" w:rsidRDefault="00E70E3D" w:rsidP="00E70E3D">
      <w:r>
        <w:rPr>
          <w:lang w:val="en-GB"/>
        </w:rPr>
        <w:t xml:space="preserve"> </w:t>
      </w:r>
      <w:r>
        <w:t xml:space="preserve">         IOANA  HARMANESCU                           ROBERT  VASILE  MOISAC    </w:t>
      </w:r>
    </w:p>
    <w:p w14:paraId="06EEF928" w14:textId="77777777" w:rsidR="00E70E3D" w:rsidRDefault="00E70E3D" w:rsidP="00E70E3D">
      <w:pPr>
        <w:rPr>
          <w:b/>
          <w:u w:val="single"/>
          <w:lang w:val="fr-FR"/>
        </w:rPr>
      </w:pPr>
      <w:r>
        <w:rPr>
          <w:rFonts w:ascii="Wingdings" w:eastAsia="Wingdings" w:hAnsi="Wingdings" w:cs="Wingdings"/>
          <w:b/>
        </w:rPr>
        <w:t xml:space="preserve">   ?</w:t>
      </w:r>
      <w:r>
        <w:rPr>
          <w:rFonts w:eastAsia="Arial"/>
          <w:b/>
        </w:rPr>
        <w:t xml:space="preserve"> </w:t>
      </w:r>
      <w:r>
        <w:rPr>
          <w:rFonts w:eastAsia="Arial"/>
        </w:rPr>
        <w:t>……………………</w:t>
      </w:r>
      <w:r>
        <w:rPr>
          <w:bCs/>
          <w:lang w:val="fr-FR"/>
        </w:rPr>
        <w:t xml:space="preserve">                                    </w:t>
      </w:r>
      <w:r>
        <w:rPr>
          <w:rFonts w:ascii="Wingdings" w:eastAsia="Wingdings" w:hAnsi="Wingdings" w:cs="Wingdings"/>
          <w:b/>
        </w:rPr>
        <w:t xml:space="preserve"> ?</w:t>
      </w:r>
      <w:r>
        <w:rPr>
          <w:rFonts w:eastAsia="Arial"/>
          <w:b/>
        </w:rPr>
        <w:t xml:space="preserve"> </w:t>
      </w:r>
      <w:r>
        <w:rPr>
          <w:rFonts w:eastAsia="Arial"/>
        </w:rPr>
        <w:t>……………………</w:t>
      </w:r>
      <w:r>
        <w:rPr>
          <w:b/>
          <w:u w:val="single"/>
          <w:lang w:val="fr-FR"/>
        </w:rPr>
        <w:t xml:space="preserve">  </w:t>
      </w:r>
    </w:p>
    <w:p w14:paraId="18D92A9B" w14:textId="77777777" w:rsidR="00E70E3D" w:rsidRDefault="00E70E3D" w:rsidP="00E70E3D">
      <w:pPr>
        <w:rPr>
          <w:rFonts w:ascii="Wingdings" w:eastAsia="Wingdings" w:hAnsi="Wingdings" w:cs="Wingdings"/>
          <w:bCs/>
        </w:rPr>
      </w:pPr>
    </w:p>
    <w:p w14:paraId="5E444330" w14:textId="77777777" w:rsidR="00E70E3D" w:rsidRDefault="00E70E3D" w:rsidP="00E70E3D">
      <w:pPr>
        <w:pStyle w:val="Listparagraf"/>
        <w:numPr>
          <w:ilvl w:val="0"/>
          <w:numId w:val="39"/>
        </w:numPr>
        <w:suppressAutoHyphens/>
        <w:rPr>
          <w:sz w:val="22"/>
          <w:szCs w:val="22"/>
        </w:rPr>
      </w:pPr>
      <w:r>
        <w:rPr>
          <w:rFonts w:ascii="Verdana" w:hAnsi="Verdana"/>
          <w:i/>
          <w:color w:val="0000FF"/>
          <w:sz w:val="16"/>
          <w:szCs w:val="16"/>
        </w:rPr>
        <w:t>Aceasta hotarare a fost adoptata de Consiliul local al comunei C.A.Rosetti   in sedinta din data de 23 .12  2019  cu respectarea prevederilor art.  139 alin. 1) din</w:t>
      </w:r>
      <w:r>
        <w:rPr>
          <w:sz w:val="22"/>
          <w:szCs w:val="22"/>
        </w:rPr>
        <w:t xml:space="preserve"> OUG nr. 57/2019  privind  Codul  administrativ  :</w:t>
      </w:r>
    </w:p>
    <w:p w14:paraId="7BD28231" w14:textId="77777777" w:rsidR="00E70E3D" w:rsidRDefault="00E70E3D" w:rsidP="00E70E3D">
      <w:pPr>
        <w:rPr>
          <w:rFonts w:ascii="Verdana" w:hAnsi="Verdana"/>
          <w:i/>
          <w:color w:val="0000FF"/>
          <w:sz w:val="16"/>
          <w:szCs w:val="16"/>
        </w:rPr>
      </w:pPr>
      <w:r>
        <w:rPr>
          <w:rFonts w:ascii="Verdana" w:hAnsi="Verdana"/>
          <w:i/>
          <w:color w:val="0000FF"/>
          <w:sz w:val="16"/>
          <w:szCs w:val="16"/>
        </w:rPr>
        <w:t>., cu un numar de  10  voturi pentru,  2  abtineri si un  vot  impotriva, din numarul total de 13  consilieri in functie si 13    consilieri prezenti la sedinta</w:t>
      </w:r>
    </w:p>
    <w:p w14:paraId="55D9985F" w14:textId="77777777" w:rsidR="00E70E3D" w:rsidRDefault="00E70E3D" w:rsidP="00E70E3D">
      <w:pPr>
        <w:jc w:val="both"/>
        <w:rPr>
          <w:b/>
          <w:lang w:val="en-GB"/>
        </w:rPr>
      </w:pPr>
    </w:p>
    <w:p w14:paraId="17B7570C" w14:textId="77777777" w:rsidR="00E70E3D" w:rsidRDefault="00E70E3D" w:rsidP="00E70E3D">
      <w:pPr>
        <w:jc w:val="both"/>
        <w:rPr>
          <w:b/>
          <w:lang w:val="en-GB"/>
        </w:rPr>
      </w:pPr>
    </w:p>
    <w:p w14:paraId="6F93155D" w14:textId="77777777" w:rsidR="00E70E3D" w:rsidRDefault="00E70E3D" w:rsidP="00E70E3D">
      <w:pPr>
        <w:jc w:val="both"/>
        <w:rPr>
          <w:b/>
          <w:lang w:val="en-GB"/>
        </w:rPr>
      </w:pPr>
    </w:p>
    <w:p w14:paraId="78A77EDA" w14:textId="77777777" w:rsidR="00E70E3D" w:rsidRDefault="00E70E3D" w:rsidP="00E70E3D">
      <w:pPr>
        <w:jc w:val="both"/>
        <w:rPr>
          <w:b/>
          <w:lang w:val="en-GB"/>
        </w:rPr>
      </w:pPr>
      <w:r>
        <w:rPr>
          <w:b/>
          <w:lang w:val="en-GB"/>
        </w:rPr>
        <w:t xml:space="preserve">   </w:t>
      </w:r>
      <w:r>
        <w:t xml:space="preserve">                              ROMANIA                                      </w:t>
      </w:r>
    </w:p>
    <w:p w14:paraId="4CBA6AF4" w14:textId="77777777" w:rsidR="00E70E3D" w:rsidRDefault="00E70E3D" w:rsidP="00E70E3D">
      <w:pPr>
        <w:rPr>
          <w:lang w:val="en-GB"/>
        </w:rPr>
      </w:pPr>
      <w:r>
        <w:lastRenderedPageBreak/>
        <w:t xml:space="preserve">                                 JUDETUL  BUZAU</w:t>
      </w:r>
    </w:p>
    <w:p w14:paraId="26A5F2ED" w14:textId="77777777" w:rsidR="00E70E3D" w:rsidRDefault="00E70E3D" w:rsidP="00E70E3D">
      <w:pPr>
        <w:rPr>
          <w:lang w:val="en-GB"/>
        </w:rPr>
      </w:pPr>
      <w:r>
        <w:rPr>
          <w:lang w:val="en-GB"/>
        </w:rPr>
        <w:t xml:space="preserve">                                 COMUNA  C.A.ROSETTI</w:t>
      </w:r>
    </w:p>
    <w:p w14:paraId="4765313C" w14:textId="77777777" w:rsidR="00E70E3D" w:rsidRDefault="00E70E3D" w:rsidP="00E70E3D">
      <w:pPr>
        <w:rPr>
          <w:lang w:val="en-GB"/>
        </w:rPr>
      </w:pPr>
      <w:r>
        <w:rPr>
          <w:lang w:val="en-GB"/>
        </w:rPr>
        <w:t xml:space="preserve">                                 Nr.  </w:t>
      </w:r>
      <w:r>
        <w:rPr>
          <w:rFonts w:ascii="Trebuchet MS" w:hAnsi="Trebuchet MS" w:cs="Arial"/>
          <w:sz w:val="26"/>
        </w:rPr>
        <w:t>5929/09  decembrie  2020</w:t>
      </w:r>
    </w:p>
    <w:p w14:paraId="101E9B0C" w14:textId="77777777" w:rsidR="00E70E3D" w:rsidRDefault="00E70E3D" w:rsidP="00E70E3D">
      <w:r>
        <w:t xml:space="preserve">                                </w:t>
      </w:r>
    </w:p>
    <w:p w14:paraId="012EE372" w14:textId="77777777" w:rsidR="00E70E3D" w:rsidRDefault="00E70E3D" w:rsidP="00E70E3D">
      <w:pPr>
        <w:autoSpaceDE w:val="0"/>
        <w:ind w:right="-360"/>
        <w:jc w:val="center"/>
        <w:rPr>
          <w:rFonts w:ascii="Trebuchet MS" w:hAnsi="Trebuchet MS"/>
          <w:b/>
          <w:szCs w:val="28"/>
        </w:rPr>
      </w:pPr>
    </w:p>
    <w:p w14:paraId="7ED835D9" w14:textId="77777777" w:rsidR="00E70E3D" w:rsidRDefault="00E70E3D" w:rsidP="00E70E3D">
      <w:pPr>
        <w:autoSpaceDE w:val="0"/>
        <w:ind w:right="-360"/>
        <w:jc w:val="center"/>
        <w:rPr>
          <w:rFonts w:ascii="Trebuchet MS" w:hAnsi="Trebuchet MS"/>
          <w:b/>
          <w:szCs w:val="28"/>
          <w:u w:val="single"/>
        </w:rPr>
      </w:pPr>
      <w:r>
        <w:rPr>
          <w:rFonts w:ascii="Trebuchet MS" w:hAnsi="Trebuchet MS"/>
          <w:b/>
          <w:szCs w:val="28"/>
          <w:u w:val="single"/>
        </w:rPr>
        <w:t xml:space="preserve">RAPORT  SPECIALITATE  </w:t>
      </w:r>
    </w:p>
    <w:p w14:paraId="4796B0D5" w14:textId="77777777" w:rsidR="00E70E3D" w:rsidRDefault="00E70E3D" w:rsidP="00E70E3D">
      <w:pPr>
        <w:autoSpaceDE w:val="0"/>
        <w:ind w:right="-360"/>
        <w:jc w:val="center"/>
        <w:rPr>
          <w:rFonts w:ascii="Trebuchet MS" w:hAnsi="Trebuchet MS"/>
          <w:color w:val="000000"/>
          <w:szCs w:val="28"/>
        </w:rPr>
      </w:pPr>
      <w:r>
        <w:rPr>
          <w:rFonts w:ascii="Trebuchet MS" w:hAnsi="Trebuchet MS"/>
          <w:color w:val="000000"/>
          <w:szCs w:val="28"/>
        </w:rPr>
        <w:t xml:space="preserve">la proiectul de hotărâre privind </w:t>
      </w:r>
      <w:r>
        <w:rPr>
          <w:rFonts w:ascii="Trebuchet MS" w:hAnsi="Trebuchet MS"/>
          <w:b/>
          <w:color w:val="000000"/>
          <w:szCs w:val="28"/>
        </w:rPr>
        <w:t xml:space="preserve">  initierea  procedurii  de   închirierii prin  atribuire  directa  a pajiştilor din proprietatea privata a comunei C.A.Rosetti , a Studiului de oportunitate privind inchirierea, aprobarea Regulamentului procedurii de inchiriere  , Documentaţiei de atribuire, Contractului de închiriere – model cadru, în vederea atribuirii contractelor de închiriere a pajistilor, aflate în proprietatea privată a comunei C.A.Rosetti </w:t>
      </w:r>
    </w:p>
    <w:p w14:paraId="7B0AA914" w14:textId="77777777" w:rsidR="00E70E3D" w:rsidRDefault="00E70E3D" w:rsidP="00E70E3D">
      <w:pPr>
        <w:autoSpaceDE w:val="0"/>
        <w:ind w:right="-360"/>
        <w:jc w:val="both"/>
        <w:rPr>
          <w:rFonts w:ascii="Trebuchet MS" w:hAnsi="Trebuchet MS"/>
          <w:color w:val="000000"/>
          <w:szCs w:val="28"/>
        </w:rPr>
      </w:pPr>
    </w:p>
    <w:p w14:paraId="63054BF7" w14:textId="77777777" w:rsidR="00E70E3D" w:rsidRDefault="00E70E3D" w:rsidP="00E70E3D">
      <w:pPr>
        <w:autoSpaceDE w:val="0"/>
        <w:ind w:right="-360"/>
        <w:jc w:val="both"/>
        <w:rPr>
          <w:rFonts w:ascii="Trebuchet MS" w:hAnsi="Trebuchet MS"/>
          <w:color w:val="000000"/>
          <w:szCs w:val="28"/>
        </w:rPr>
      </w:pPr>
      <w:r>
        <w:rPr>
          <w:rFonts w:ascii="Trebuchet MS" w:hAnsi="Trebuchet MS"/>
          <w:color w:val="000000"/>
          <w:szCs w:val="28"/>
        </w:rPr>
        <w:t xml:space="preserve">  Studiind  Proiectul  de  hotarare , am  constatat  ca  aceasta este  in  concordanta  cu  prevederile  Legii  nr.  44/2018 , care  modifica  OUG  nr.  34/2013, privind  organizarea , administrarea  si  exploatarea  pajistilor  permanente , care  arata  obligativitatea  Consiliilor  locale  de  a  inchiria  aceste  pajisti ,  crescatorilor  de  animale  .</w:t>
      </w:r>
    </w:p>
    <w:p w14:paraId="5D402B8E" w14:textId="77777777" w:rsidR="00E70E3D" w:rsidRDefault="00E70E3D" w:rsidP="00E70E3D">
      <w:pPr>
        <w:numPr>
          <w:ilvl w:val="0"/>
          <w:numId w:val="47"/>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 xml:space="preserve">  Avand  in  vedere  importanţa cresterii animalelor si de facilitare a accesului acestora la suprafeţele de pajisti disponibile, aflate in domeniul privat al unităţii noastre administrativ-teritoriale, in condiţiile in care pentru majoritatea crescătorilor de animale singura sursă de asigurare a hranei pentru   animale  pe perioada verii este masa verde obţinută de pe pajisti,</w:t>
      </w:r>
    </w:p>
    <w:p w14:paraId="01D3C4DA" w14:textId="77777777" w:rsidR="00E70E3D" w:rsidRDefault="00E70E3D" w:rsidP="00E70E3D">
      <w:pPr>
        <w:numPr>
          <w:ilvl w:val="0"/>
          <w:numId w:val="47"/>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 xml:space="preserve">faptul că, în realizarea atribuţiilor conferite prin Legea nr. 215/2005, </w:t>
      </w:r>
      <w:r>
        <w:rPr>
          <w:rFonts w:ascii="Trebuchet MS" w:hAnsi="Trebuchet MS"/>
          <w:i/>
          <w:color w:val="000000"/>
          <w:szCs w:val="28"/>
        </w:rPr>
        <w:t>privind administraţia publică locală,</w:t>
      </w:r>
      <w:r>
        <w:rPr>
          <w:rFonts w:ascii="Trebuchet MS" w:hAnsi="Trebuchet MS"/>
          <w:color w:val="000000"/>
          <w:szCs w:val="28"/>
        </w:rPr>
        <w:t xml:space="preserve"> Consiliul Local al comunei C.A.Rosetti  hotăraste darea in administrare, concesionarea sau inchirierea bunurilor ce apartin domeniului public sau privat de interes local.</w:t>
      </w:r>
    </w:p>
    <w:p w14:paraId="34337FA4" w14:textId="77777777" w:rsidR="00E70E3D" w:rsidRDefault="00E70E3D" w:rsidP="00E70E3D">
      <w:pPr>
        <w:numPr>
          <w:ilvl w:val="0"/>
          <w:numId w:val="47"/>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faptul că închirierea acestor suprafeţe de teren asigură o eficienţă economică sporită a exploatării animalelor si confera o mai bună valorificare a bunurilor aparţinând patrimoniului comunei C.A.Rosetti ;</w:t>
      </w:r>
    </w:p>
    <w:p w14:paraId="36B48302" w14:textId="77777777" w:rsidR="00E70E3D" w:rsidRDefault="00E70E3D" w:rsidP="00E70E3D">
      <w:pPr>
        <w:numPr>
          <w:ilvl w:val="0"/>
          <w:numId w:val="47"/>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necesitatea de a genera noi venituri la bugetul local,</w:t>
      </w:r>
    </w:p>
    <w:p w14:paraId="4612B8B2" w14:textId="77777777" w:rsidR="00E70E3D" w:rsidRDefault="00E70E3D" w:rsidP="00E70E3D">
      <w:pPr>
        <w:autoSpaceDE w:val="0"/>
        <w:ind w:left="360" w:right="-360"/>
        <w:jc w:val="both"/>
        <w:rPr>
          <w:rFonts w:ascii="Trebuchet MS" w:hAnsi="Trebuchet MS"/>
          <w:color w:val="000000"/>
          <w:szCs w:val="28"/>
        </w:rPr>
      </w:pPr>
    </w:p>
    <w:p w14:paraId="57445DC1" w14:textId="77777777" w:rsidR="00E70E3D" w:rsidRDefault="00E70E3D" w:rsidP="00E70E3D">
      <w:pPr>
        <w:autoSpaceDE w:val="0"/>
        <w:ind w:left="360" w:right="-360"/>
        <w:jc w:val="both"/>
        <w:rPr>
          <w:rFonts w:ascii="Trebuchet MS" w:hAnsi="Trebuchet MS"/>
          <w:color w:val="000000"/>
          <w:szCs w:val="28"/>
        </w:rPr>
      </w:pPr>
      <w:r>
        <w:rPr>
          <w:rFonts w:ascii="Trebuchet MS" w:hAnsi="Trebuchet MS"/>
          <w:color w:val="000000"/>
          <w:szCs w:val="28"/>
        </w:rPr>
        <w:t xml:space="preserve">    Propun aprobarea proiectul de hotãrâre privind aprobarea închirierii prin atribuire  directa  si  numai  in  cazul  in  care  sunt  solicitari  pe  aceeasi  suprafata  de  pajiste sa  se  urmeze  procedura de  a  se  licita public  pajiştile din patrimoniul privat al comunei C.A.Rosetti </w:t>
      </w:r>
    </w:p>
    <w:p w14:paraId="74CD8DD3" w14:textId="77777777" w:rsidR="00E70E3D" w:rsidRDefault="00E70E3D" w:rsidP="00E70E3D">
      <w:pPr>
        <w:autoSpaceDE w:val="0"/>
        <w:ind w:right="-360"/>
        <w:jc w:val="center"/>
        <w:rPr>
          <w:rFonts w:ascii="Trebuchet MS" w:eastAsia="TimesNewRoman" w:hAnsi="Trebuchet MS"/>
          <w:b/>
          <w:color w:val="000000"/>
          <w:szCs w:val="28"/>
        </w:rPr>
      </w:pPr>
    </w:p>
    <w:p w14:paraId="0CC6DA41" w14:textId="77777777" w:rsidR="00E70E3D" w:rsidRDefault="00E70E3D" w:rsidP="00E70E3D">
      <w:pPr>
        <w:autoSpaceDE w:val="0"/>
        <w:ind w:right="-360"/>
        <w:jc w:val="center"/>
        <w:rPr>
          <w:rFonts w:ascii="Trebuchet MS" w:eastAsia="TimesNewRoman" w:hAnsi="Trebuchet MS"/>
          <w:b/>
          <w:color w:val="000000"/>
          <w:szCs w:val="28"/>
        </w:rPr>
      </w:pPr>
    </w:p>
    <w:p w14:paraId="43AFBA2B" w14:textId="77777777" w:rsidR="00E70E3D" w:rsidRDefault="00E70E3D" w:rsidP="00E70E3D">
      <w:pPr>
        <w:autoSpaceDE w:val="0"/>
        <w:ind w:right="-360"/>
        <w:rPr>
          <w:rFonts w:ascii="Trebuchet MS" w:eastAsia="TimesNewRoman" w:hAnsi="Trebuchet MS"/>
          <w:b/>
          <w:color w:val="000000"/>
          <w:szCs w:val="28"/>
        </w:rPr>
      </w:pPr>
    </w:p>
    <w:p w14:paraId="4785D332" w14:textId="77777777" w:rsidR="00E70E3D" w:rsidRDefault="00E70E3D" w:rsidP="00E70E3D">
      <w:pPr>
        <w:autoSpaceDE w:val="0"/>
        <w:ind w:right="-360"/>
        <w:jc w:val="center"/>
        <w:rPr>
          <w:rFonts w:ascii="Trebuchet MS" w:eastAsia="TimesNewRoman" w:hAnsi="Trebuchet MS"/>
          <w:b/>
          <w:color w:val="000000"/>
          <w:szCs w:val="28"/>
        </w:rPr>
      </w:pPr>
    </w:p>
    <w:p w14:paraId="7403FB41" w14:textId="77777777" w:rsidR="00E70E3D" w:rsidRDefault="00E70E3D" w:rsidP="00E70E3D">
      <w:pPr>
        <w:autoSpaceDE w:val="0"/>
        <w:ind w:right="-360"/>
        <w:jc w:val="center"/>
        <w:rPr>
          <w:rFonts w:ascii="Trebuchet MS" w:eastAsia="TimesNewRoman" w:hAnsi="Trebuchet MS"/>
          <w:b/>
          <w:color w:val="000000"/>
          <w:szCs w:val="28"/>
        </w:rPr>
      </w:pPr>
    </w:p>
    <w:p w14:paraId="57CAE180" w14:textId="77777777" w:rsidR="00E70E3D" w:rsidRDefault="00E70E3D" w:rsidP="00E70E3D">
      <w:pPr>
        <w:autoSpaceDE w:val="0"/>
        <w:ind w:right="-360"/>
        <w:jc w:val="center"/>
        <w:rPr>
          <w:rFonts w:ascii="Trebuchet MS" w:eastAsia="TimesNewRoman" w:hAnsi="Trebuchet MS"/>
          <w:b/>
          <w:color w:val="000000"/>
          <w:szCs w:val="28"/>
        </w:rPr>
      </w:pPr>
      <w:r>
        <w:rPr>
          <w:rFonts w:ascii="Trebuchet MS" w:eastAsia="TimesNewRoman" w:hAnsi="Trebuchet MS"/>
          <w:b/>
          <w:color w:val="000000"/>
          <w:szCs w:val="28"/>
        </w:rPr>
        <w:t xml:space="preserve">REFERENT </w:t>
      </w:r>
    </w:p>
    <w:p w14:paraId="1D39D321" w14:textId="77777777" w:rsidR="00E70E3D" w:rsidRDefault="00E70E3D" w:rsidP="00E70E3D">
      <w:pPr>
        <w:autoSpaceDE w:val="0"/>
        <w:ind w:right="-360"/>
        <w:jc w:val="center"/>
        <w:rPr>
          <w:rFonts w:ascii="Trebuchet MS" w:eastAsia="TimesNewRoman" w:hAnsi="Trebuchet MS"/>
          <w:b/>
          <w:color w:val="000000"/>
          <w:szCs w:val="28"/>
        </w:rPr>
      </w:pPr>
    </w:p>
    <w:p w14:paraId="4E65547B" w14:textId="77777777" w:rsidR="00E70E3D" w:rsidRDefault="00E70E3D" w:rsidP="00E70E3D">
      <w:pPr>
        <w:autoSpaceDE w:val="0"/>
        <w:ind w:right="-360"/>
        <w:jc w:val="center"/>
        <w:rPr>
          <w:rFonts w:ascii="Trebuchet MS" w:eastAsia="TimesNewRoman" w:hAnsi="Trebuchet MS"/>
          <w:b/>
          <w:color w:val="000000"/>
          <w:szCs w:val="28"/>
        </w:rPr>
      </w:pPr>
    </w:p>
    <w:p w14:paraId="2066D511" w14:textId="77777777" w:rsidR="00E70E3D" w:rsidRDefault="00E70E3D" w:rsidP="00E70E3D">
      <w:pPr>
        <w:autoSpaceDE w:val="0"/>
        <w:ind w:right="-360"/>
        <w:jc w:val="center"/>
        <w:rPr>
          <w:rFonts w:ascii="Trebuchet MS" w:eastAsia="TimesNewRoman" w:hAnsi="Trebuchet MS"/>
          <w:b/>
          <w:color w:val="000000"/>
          <w:szCs w:val="28"/>
        </w:rPr>
      </w:pPr>
      <w:r>
        <w:rPr>
          <w:rFonts w:ascii="Trebuchet MS" w:eastAsia="TimesNewRoman" w:hAnsi="Trebuchet MS"/>
          <w:b/>
          <w:color w:val="000000"/>
          <w:szCs w:val="28"/>
        </w:rPr>
        <w:t xml:space="preserve"> SAPUNARU  IONEL  </w:t>
      </w:r>
    </w:p>
    <w:p w14:paraId="2408B39C" w14:textId="77777777" w:rsidR="00E70E3D" w:rsidRDefault="00E70E3D" w:rsidP="00E70E3D">
      <w:pPr>
        <w:autoSpaceDE w:val="0"/>
        <w:ind w:right="-360"/>
        <w:jc w:val="center"/>
        <w:rPr>
          <w:rFonts w:ascii="Trebuchet MS" w:eastAsia="TimesNewRoman" w:hAnsi="Trebuchet MS"/>
          <w:b/>
          <w:color w:val="000000"/>
          <w:szCs w:val="28"/>
        </w:rPr>
      </w:pPr>
    </w:p>
    <w:p w14:paraId="7CDF379E" w14:textId="77777777" w:rsidR="00E70E3D" w:rsidRDefault="00E70E3D" w:rsidP="00E70E3D">
      <w:pPr>
        <w:pStyle w:val="Titlu1"/>
      </w:pPr>
      <w:r>
        <w:rPr>
          <w:rFonts w:ascii="Trebuchet MS" w:hAnsi="Trebuchet MS"/>
          <w:sz w:val="20"/>
        </w:rPr>
        <w:lastRenderedPageBreak/>
        <w:t xml:space="preserve">                                </w:t>
      </w:r>
      <w:r>
        <w:t xml:space="preserve">ROMANIA                                      </w:t>
      </w:r>
    </w:p>
    <w:p w14:paraId="1A65A156" w14:textId="77777777" w:rsidR="00E70E3D" w:rsidRDefault="00E70E3D" w:rsidP="00E70E3D">
      <w:pPr>
        <w:rPr>
          <w:lang w:val="en-GB"/>
        </w:rPr>
      </w:pPr>
      <w:r>
        <w:t xml:space="preserve">                                 JUDETUL  BUZAU</w:t>
      </w:r>
    </w:p>
    <w:p w14:paraId="47EB1A50" w14:textId="77777777" w:rsidR="00E70E3D" w:rsidRDefault="00E70E3D" w:rsidP="00E70E3D">
      <w:pPr>
        <w:rPr>
          <w:lang w:val="en-GB"/>
        </w:rPr>
      </w:pPr>
      <w:r>
        <w:rPr>
          <w:lang w:val="en-GB"/>
        </w:rPr>
        <w:t xml:space="preserve">                                 COMUNA  C.A.ROSETTI</w:t>
      </w:r>
    </w:p>
    <w:p w14:paraId="215D4023" w14:textId="77777777" w:rsidR="00E70E3D" w:rsidRDefault="00E70E3D" w:rsidP="00E70E3D">
      <w:pPr>
        <w:rPr>
          <w:lang w:val="en-GB"/>
        </w:rPr>
      </w:pPr>
      <w:r>
        <w:rPr>
          <w:lang w:val="en-GB"/>
        </w:rPr>
        <w:t xml:space="preserve">                                 Nr.  </w:t>
      </w:r>
      <w:r>
        <w:rPr>
          <w:rFonts w:ascii="Trebuchet MS" w:hAnsi="Trebuchet MS" w:cs="Arial"/>
          <w:sz w:val="26"/>
        </w:rPr>
        <w:t>5927/9  decembrie  2020</w:t>
      </w:r>
    </w:p>
    <w:p w14:paraId="117246B9" w14:textId="77777777" w:rsidR="00E70E3D" w:rsidRDefault="00E70E3D" w:rsidP="00E70E3D">
      <w:r>
        <w:t xml:space="preserve">                                </w:t>
      </w:r>
    </w:p>
    <w:p w14:paraId="680FF009" w14:textId="77777777" w:rsidR="00E70E3D" w:rsidRDefault="00E70E3D" w:rsidP="00E70E3D">
      <w:pPr>
        <w:autoSpaceDE w:val="0"/>
        <w:ind w:right="-360"/>
        <w:jc w:val="center"/>
        <w:rPr>
          <w:rFonts w:ascii="Trebuchet MS" w:hAnsi="Trebuchet MS"/>
          <w:b/>
          <w:szCs w:val="28"/>
        </w:rPr>
      </w:pPr>
    </w:p>
    <w:p w14:paraId="46787863" w14:textId="77777777" w:rsidR="00E70E3D" w:rsidRDefault="00E70E3D" w:rsidP="00E70E3D">
      <w:pPr>
        <w:autoSpaceDE w:val="0"/>
        <w:ind w:right="-360"/>
        <w:jc w:val="center"/>
        <w:rPr>
          <w:rFonts w:ascii="Trebuchet MS" w:hAnsi="Trebuchet MS"/>
          <w:b/>
          <w:szCs w:val="28"/>
        </w:rPr>
      </w:pPr>
    </w:p>
    <w:p w14:paraId="16AF561E" w14:textId="77777777" w:rsidR="00E70E3D" w:rsidRDefault="00E70E3D" w:rsidP="00E70E3D">
      <w:pPr>
        <w:autoSpaceDE w:val="0"/>
        <w:ind w:right="-360"/>
        <w:jc w:val="center"/>
        <w:rPr>
          <w:rFonts w:ascii="Trebuchet MS" w:hAnsi="Trebuchet MS"/>
          <w:b/>
          <w:szCs w:val="28"/>
          <w:u w:val="single"/>
        </w:rPr>
      </w:pPr>
      <w:r>
        <w:rPr>
          <w:rFonts w:ascii="Trebuchet MS" w:hAnsi="Trebuchet MS"/>
          <w:b/>
          <w:szCs w:val="28"/>
          <w:u w:val="single"/>
        </w:rPr>
        <w:t xml:space="preserve"> REFERATUL  DE  APROBARE</w:t>
      </w:r>
    </w:p>
    <w:p w14:paraId="5F8782CE" w14:textId="77777777" w:rsidR="00E70E3D" w:rsidRDefault="00E70E3D" w:rsidP="00E70E3D">
      <w:pPr>
        <w:autoSpaceDE w:val="0"/>
        <w:ind w:right="-360"/>
        <w:jc w:val="center"/>
        <w:rPr>
          <w:rFonts w:ascii="Trebuchet MS" w:hAnsi="Trebuchet MS"/>
          <w:color w:val="000000"/>
          <w:szCs w:val="28"/>
        </w:rPr>
      </w:pPr>
      <w:r>
        <w:rPr>
          <w:rFonts w:ascii="Trebuchet MS" w:hAnsi="Trebuchet MS"/>
          <w:color w:val="000000"/>
          <w:szCs w:val="28"/>
        </w:rPr>
        <w:t xml:space="preserve">la proiectul de hotărâre privind </w:t>
      </w:r>
      <w:r>
        <w:rPr>
          <w:rFonts w:ascii="Trebuchet MS" w:hAnsi="Trebuchet MS"/>
          <w:b/>
          <w:color w:val="000000"/>
          <w:szCs w:val="28"/>
        </w:rPr>
        <w:t xml:space="preserve">  initierea  procedurii  de   închirierii prin  atribuire  directa  a pajiştilor din proprietatea privata a comunei C.A.Rosetti , a Studiului de oportunitate privind inchirierea, aprobarea Regulamentului procedurii de inchiriere  , Documentaţiei de atribuire, Contractului de închiriere – model cadru, în vederea atribuirii contractelor de închiriere a pajistilor, aflate în proprietatea privată a comunei C.A.Rosetti </w:t>
      </w:r>
    </w:p>
    <w:p w14:paraId="6CB204BB" w14:textId="77777777" w:rsidR="00E70E3D" w:rsidRDefault="00E70E3D" w:rsidP="00E70E3D">
      <w:pPr>
        <w:autoSpaceDE w:val="0"/>
        <w:ind w:right="-360"/>
        <w:jc w:val="both"/>
        <w:rPr>
          <w:rFonts w:ascii="Trebuchet MS" w:hAnsi="Trebuchet MS"/>
          <w:color w:val="000000"/>
          <w:szCs w:val="28"/>
        </w:rPr>
      </w:pPr>
    </w:p>
    <w:p w14:paraId="046C695B" w14:textId="77777777" w:rsidR="00E70E3D" w:rsidRDefault="00E70E3D" w:rsidP="00E70E3D">
      <w:pPr>
        <w:autoSpaceDE w:val="0"/>
        <w:ind w:right="-360"/>
        <w:jc w:val="both"/>
        <w:rPr>
          <w:rFonts w:ascii="Trebuchet MS" w:hAnsi="Trebuchet MS"/>
          <w:color w:val="000000"/>
          <w:szCs w:val="28"/>
        </w:rPr>
      </w:pPr>
      <w:r>
        <w:rPr>
          <w:rFonts w:ascii="Trebuchet MS" w:hAnsi="Trebuchet MS"/>
          <w:color w:val="000000"/>
          <w:szCs w:val="28"/>
        </w:rPr>
        <w:t>Având în vedere:</w:t>
      </w:r>
    </w:p>
    <w:p w14:paraId="4E127F6E" w14:textId="77777777" w:rsidR="00E70E3D" w:rsidRDefault="00E70E3D" w:rsidP="00E70E3D">
      <w:pPr>
        <w:numPr>
          <w:ilvl w:val="0"/>
          <w:numId w:val="48"/>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importanţa cresterii animalelor si de facilitare a accesului acestora la suprafeţele de pajisti disponibile, aflate in domeniul privat al unităţii noastre administrativ-teritoriale, in condiţiile in care pentru majoritatea crescătorilor de animale singura sursă de asigurare a hranei pe perioada verii este masa verde obţinută de pe pajisti.</w:t>
      </w:r>
    </w:p>
    <w:p w14:paraId="36AF81B8" w14:textId="77777777" w:rsidR="00E70E3D" w:rsidRDefault="00E70E3D" w:rsidP="00E70E3D">
      <w:pPr>
        <w:numPr>
          <w:ilvl w:val="0"/>
          <w:numId w:val="48"/>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Suma  de  peste  300.000  lei  anual  ce  adauga  la  bugetul  local ar  facilita  efectuarea  de  noi  investitii  la  nivelul  comunei  C.A.Rosetti .</w:t>
      </w:r>
    </w:p>
    <w:p w14:paraId="061032C2" w14:textId="77777777" w:rsidR="00E70E3D" w:rsidRDefault="00E70E3D" w:rsidP="00E70E3D">
      <w:pPr>
        <w:pStyle w:val="Listparagraf"/>
        <w:numPr>
          <w:ilvl w:val="0"/>
          <w:numId w:val="46"/>
        </w:numPr>
        <w:suppressAutoHyphens/>
        <w:rPr>
          <w:sz w:val="22"/>
          <w:szCs w:val="22"/>
        </w:rPr>
      </w:pPr>
      <w:r>
        <w:rPr>
          <w:rFonts w:ascii="Trebuchet MS" w:hAnsi="Trebuchet MS"/>
          <w:color w:val="000000"/>
          <w:szCs w:val="28"/>
        </w:rPr>
        <w:t xml:space="preserve">faptul că, în realizarea atribuţiilor conferite prin </w:t>
      </w:r>
      <w:r>
        <w:rPr>
          <w:sz w:val="22"/>
          <w:szCs w:val="22"/>
        </w:rPr>
        <w:t>art. 129  alin (1)  si  alin.  (6) lit.a) , art. 139  al. (1)  si  art. 196  alin (1)   lit . a)  din  OUG nr. 57/2019  privind  Codul  administrativ  modificat  ,</w:t>
      </w:r>
    </w:p>
    <w:p w14:paraId="3677F7D2" w14:textId="77777777" w:rsidR="00E70E3D" w:rsidRDefault="00E70E3D" w:rsidP="00E70E3D">
      <w:pPr>
        <w:autoSpaceDE w:val="0"/>
        <w:ind w:right="-360"/>
        <w:jc w:val="both"/>
        <w:rPr>
          <w:rFonts w:ascii="Trebuchet MS" w:hAnsi="Trebuchet MS"/>
          <w:color w:val="000000"/>
          <w:szCs w:val="28"/>
        </w:rPr>
      </w:pPr>
      <w:r>
        <w:rPr>
          <w:rFonts w:ascii="Trebuchet MS" w:hAnsi="Trebuchet MS"/>
          <w:color w:val="000000"/>
          <w:szCs w:val="28"/>
        </w:rPr>
        <w:t xml:space="preserve"> Consiliul Local al comunei C.A.Rosetti  hotăraste darea in administrare, concesionarea sau inchirierea bunurilor ce apartin domeniului public sau privat de interes local.</w:t>
      </w:r>
    </w:p>
    <w:p w14:paraId="336B07BC" w14:textId="77777777" w:rsidR="00E70E3D" w:rsidRDefault="00E70E3D" w:rsidP="00E70E3D">
      <w:pPr>
        <w:numPr>
          <w:ilvl w:val="0"/>
          <w:numId w:val="48"/>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 xml:space="preserve">prevederile Ordonanţei de Urgenţă nr. 34/23.04.2013 </w:t>
      </w:r>
      <w:r>
        <w:rPr>
          <w:rFonts w:ascii="Trebuchet MS" w:hAnsi="Trebuchet MS"/>
          <w:i/>
          <w:color w:val="000000"/>
          <w:szCs w:val="28"/>
        </w:rPr>
        <w:t>privind organizarea, administrarea si exploatarea pajistilor permanente si pentru modificarea si completarea Legii fondului funciar nr. 18/1991</w:t>
      </w:r>
      <w:r>
        <w:rPr>
          <w:rFonts w:ascii="Trebuchet MS" w:hAnsi="Trebuchet MS"/>
          <w:color w:val="000000"/>
          <w:szCs w:val="28"/>
        </w:rPr>
        <w:t xml:space="preserve"> publicată in monitorul oficial nr. 267/13.05.2013</w:t>
      </w:r>
    </w:p>
    <w:p w14:paraId="2C1485F9" w14:textId="77777777" w:rsidR="00E70E3D" w:rsidRDefault="00E70E3D" w:rsidP="00E70E3D">
      <w:pPr>
        <w:numPr>
          <w:ilvl w:val="0"/>
          <w:numId w:val="48"/>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faptul că închirierea acestor suprafeţe de teren asigură o eficienţă economică sporită a exploatării animalelor si confera o mai bună valorificare a bunurilor aparţinând patrimoniul comunei C.A.Rosetti ;</w:t>
      </w:r>
    </w:p>
    <w:p w14:paraId="2A6470A8" w14:textId="77777777" w:rsidR="00E70E3D" w:rsidRDefault="00E70E3D" w:rsidP="00E70E3D">
      <w:pPr>
        <w:numPr>
          <w:ilvl w:val="0"/>
          <w:numId w:val="48"/>
        </w:numPr>
        <w:autoSpaceDE w:val="0"/>
        <w:autoSpaceDN w:val="0"/>
        <w:adjustRightInd w:val="0"/>
        <w:ind w:right="-360"/>
        <w:jc w:val="both"/>
        <w:rPr>
          <w:rFonts w:ascii="Trebuchet MS" w:hAnsi="Trebuchet MS"/>
          <w:color w:val="000000"/>
          <w:szCs w:val="28"/>
        </w:rPr>
      </w:pPr>
      <w:r>
        <w:rPr>
          <w:rFonts w:ascii="Trebuchet MS" w:hAnsi="Trebuchet MS"/>
          <w:color w:val="000000"/>
          <w:szCs w:val="28"/>
        </w:rPr>
        <w:t>necesitatea de a genera noi venituri la bugetul local,</w:t>
      </w:r>
    </w:p>
    <w:p w14:paraId="6A42B6A5" w14:textId="77777777" w:rsidR="00E70E3D" w:rsidRDefault="00E70E3D" w:rsidP="00E70E3D">
      <w:pPr>
        <w:autoSpaceDE w:val="0"/>
        <w:ind w:left="360" w:right="-360"/>
        <w:jc w:val="both"/>
        <w:rPr>
          <w:rFonts w:ascii="Trebuchet MS" w:hAnsi="Trebuchet MS"/>
          <w:color w:val="000000"/>
          <w:szCs w:val="28"/>
        </w:rPr>
      </w:pPr>
      <w:r>
        <w:rPr>
          <w:rFonts w:ascii="Trebuchet MS" w:hAnsi="Trebuchet MS"/>
          <w:color w:val="000000"/>
          <w:szCs w:val="28"/>
        </w:rPr>
        <w:t xml:space="preserve">Propun spre analiză si aprobare proiectul de hotãrâre privind  închirierea  prin atribuire  directa  a pajiştilor din patrimoniul privat al comunei C.A.Rosetti , a Referatului privind oportunitatea închirierii si  numai  in  cazul  in  care sunt  doua  sau  mai  multe  solicitari  pe  aceeasi  suprafata  de  teren aceasta  se  va  scoate  la  licitatie  publica si  se  aproba , Documentaţia de atribuire, Caietul de sarcini, cerinţele minime de calificare ale ofertanţilor, Contractul de închiriere – model cadru, în vederea atribuirii contractelor de închiriere pasuni, aflate în proprietatea privată a comunei C.A.Rosetti . </w:t>
      </w:r>
    </w:p>
    <w:p w14:paraId="1C65BB13" w14:textId="77777777" w:rsidR="00E70E3D" w:rsidRDefault="00E70E3D" w:rsidP="00E70E3D">
      <w:pPr>
        <w:autoSpaceDE w:val="0"/>
        <w:ind w:right="-360"/>
        <w:jc w:val="center"/>
        <w:rPr>
          <w:rFonts w:ascii="Trebuchet MS" w:eastAsia="TimesNewRoman" w:hAnsi="Trebuchet MS"/>
          <w:b/>
          <w:color w:val="000000"/>
          <w:szCs w:val="28"/>
        </w:rPr>
      </w:pPr>
    </w:p>
    <w:p w14:paraId="05C6874C" w14:textId="77777777" w:rsidR="00E70E3D" w:rsidRDefault="00E70E3D" w:rsidP="00E70E3D">
      <w:pPr>
        <w:autoSpaceDE w:val="0"/>
        <w:ind w:right="-360"/>
        <w:rPr>
          <w:rFonts w:ascii="Trebuchet MS" w:eastAsia="TimesNewRoman" w:hAnsi="Trebuchet MS"/>
          <w:b/>
          <w:color w:val="000000"/>
          <w:szCs w:val="28"/>
        </w:rPr>
      </w:pPr>
      <w:r>
        <w:rPr>
          <w:rFonts w:ascii="Trebuchet MS" w:eastAsia="TimesNewRoman" w:hAnsi="Trebuchet MS"/>
          <w:b/>
          <w:color w:val="000000"/>
          <w:szCs w:val="28"/>
        </w:rPr>
        <w:t xml:space="preserve">                                                       Primar,</w:t>
      </w:r>
    </w:p>
    <w:p w14:paraId="2C411559" w14:textId="77777777" w:rsidR="00E70E3D" w:rsidRDefault="00E70E3D" w:rsidP="00E70E3D">
      <w:pPr>
        <w:rPr>
          <w:rFonts w:ascii="Trebuchet MS" w:hAnsi="Trebuchet MS" w:cs="Arial"/>
          <w:b/>
          <w:sz w:val="30"/>
        </w:rPr>
      </w:pPr>
      <w:r>
        <w:rPr>
          <w:rFonts w:ascii="Trebuchet MS" w:hAnsi="Trebuchet MS" w:cs="Arial"/>
          <w:b/>
        </w:rPr>
        <w:t xml:space="preserve">                                                Costel Craciun </w:t>
      </w:r>
      <w:r>
        <w:rPr>
          <w:rFonts w:ascii="Trebuchet MS" w:hAnsi="Trebuchet MS" w:cs="Arial"/>
          <w:b/>
          <w:sz w:val="30"/>
        </w:rPr>
        <w:t xml:space="preserve">  </w:t>
      </w:r>
    </w:p>
    <w:p w14:paraId="57DCCDA6" w14:textId="77777777" w:rsidR="00E70E3D" w:rsidRDefault="00E70E3D" w:rsidP="00E70E3D">
      <w:pPr>
        <w:rPr>
          <w:rFonts w:ascii="Trebuchet MS" w:hAnsi="Trebuchet MS" w:cs="Arial"/>
          <w:b/>
          <w:sz w:val="30"/>
        </w:rPr>
      </w:pPr>
    </w:p>
    <w:p w14:paraId="4CCA3CBC" w14:textId="77777777" w:rsidR="00E70E3D" w:rsidRDefault="00E70E3D" w:rsidP="00E70E3D">
      <w:pPr>
        <w:rPr>
          <w:sz w:val="28"/>
          <w:szCs w:val="28"/>
        </w:rPr>
      </w:pPr>
      <w:r>
        <w:rPr>
          <w:rFonts w:ascii="Trebuchet MS" w:hAnsi="Trebuchet MS" w:cs="Arial"/>
          <w:b/>
          <w:sz w:val="30"/>
        </w:rPr>
        <w:t xml:space="preserve">                                           </w:t>
      </w:r>
      <w:r>
        <w:rPr>
          <w:sz w:val="28"/>
          <w:szCs w:val="28"/>
        </w:rPr>
        <w:t>ROMÂNIA</w:t>
      </w:r>
    </w:p>
    <w:p w14:paraId="0588D390" w14:textId="77777777" w:rsidR="00E70E3D" w:rsidRDefault="00E70E3D" w:rsidP="00E70E3D">
      <w:pPr>
        <w:jc w:val="center"/>
        <w:rPr>
          <w:sz w:val="28"/>
          <w:szCs w:val="28"/>
        </w:rPr>
      </w:pPr>
      <w:r>
        <w:rPr>
          <w:sz w:val="28"/>
          <w:szCs w:val="28"/>
        </w:rPr>
        <w:t>JUDEŢUL BUZĂU</w:t>
      </w:r>
    </w:p>
    <w:p w14:paraId="6D28F7ED" w14:textId="77777777" w:rsidR="00E70E3D" w:rsidRDefault="00E70E3D" w:rsidP="00E70E3D">
      <w:pPr>
        <w:jc w:val="center"/>
        <w:rPr>
          <w:sz w:val="28"/>
          <w:szCs w:val="28"/>
        </w:rPr>
      </w:pPr>
      <w:r>
        <w:rPr>
          <w:sz w:val="28"/>
          <w:szCs w:val="28"/>
        </w:rPr>
        <w:t>COMUNA   C.A.ROSETTI</w:t>
      </w:r>
    </w:p>
    <w:p w14:paraId="57BC3D47" w14:textId="77777777" w:rsidR="00E70E3D" w:rsidRDefault="00E70E3D" w:rsidP="00E70E3D">
      <w:pPr>
        <w:pBdr>
          <w:bottom w:val="single" w:sz="12" w:space="1" w:color="auto"/>
        </w:pBdr>
        <w:jc w:val="center"/>
        <w:rPr>
          <w:sz w:val="28"/>
          <w:szCs w:val="28"/>
        </w:rPr>
      </w:pPr>
      <w:r>
        <w:rPr>
          <w:sz w:val="28"/>
          <w:szCs w:val="28"/>
        </w:rPr>
        <w:t>PRIMĂRIA</w:t>
      </w:r>
    </w:p>
    <w:p w14:paraId="6B87A222" w14:textId="77777777" w:rsidR="00E70E3D" w:rsidRDefault="00E70E3D" w:rsidP="00E70E3D">
      <w:pPr>
        <w:rPr>
          <w:sz w:val="28"/>
          <w:szCs w:val="28"/>
        </w:rPr>
      </w:pPr>
    </w:p>
    <w:p w14:paraId="4D63EE48" w14:textId="77777777" w:rsidR="00E70E3D" w:rsidRDefault="00E70E3D" w:rsidP="00E70E3D">
      <w:pPr>
        <w:jc w:val="center"/>
        <w:rPr>
          <w:sz w:val="28"/>
          <w:szCs w:val="28"/>
        </w:rPr>
      </w:pPr>
      <w:r>
        <w:rPr>
          <w:sz w:val="28"/>
          <w:szCs w:val="28"/>
        </w:rPr>
        <w:t>Str. Principala  , nr.41, localitatea  C.A.Rosetti , jud. Buzău</w:t>
      </w:r>
    </w:p>
    <w:p w14:paraId="0DB92AC8" w14:textId="77777777" w:rsidR="00E70E3D" w:rsidRDefault="00E70E3D" w:rsidP="00E70E3D">
      <w:pPr>
        <w:jc w:val="center"/>
        <w:rPr>
          <w:sz w:val="28"/>
          <w:szCs w:val="28"/>
        </w:rPr>
      </w:pPr>
      <w:r>
        <w:rPr>
          <w:sz w:val="28"/>
          <w:szCs w:val="28"/>
        </w:rPr>
        <w:t>Tel.: 0238 731001, fax: 0238  731001, e-mail :</w:t>
      </w:r>
      <w:r>
        <w:rPr>
          <w:color w:val="000000"/>
          <w:sz w:val="28"/>
          <w:szCs w:val="28"/>
        </w:rPr>
        <w:t xml:space="preserve"> primaria__carosetti@yahoo.com</w:t>
      </w:r>
    </w:p>
    <w:p w14:paraId="13AB0058" w14:textId="77777777" w:rsidR="00E70E3D" w:rsidRDefault="00E70E3D" w:rsidP="00E70E3D">
      <w:pPr>
        <w:pStyle w:val="Titlu0"/>
        <w:ind w:right="-360"/>
        <w:jc w:val="left"/>
        <w:rPr>
          <w:rFonts w:ascii="Trebuchet MS" w:hAnsi="Trebuchet MS" w:cs="Arial"/>
          <w:b w:val="0"/>
          <w:sz w:val="30"/>
        </w:rPr>
      </w:pPr>
    </w:p>
    <w:p w14:paraId="2238E099" w14:textId="77777777" w:rsidR="00E70E3D" w:rsidRDefault="00E70E3D" w:rsidP="00E70E3D">
      <w:pPr>
        <w:pStyle w:val="Titlu0"/>
        <w:ind w:right="-360"/>
        <w:jc w:val="left"/>
        <w:rPr>
          <w:rFonts w:ascii="Trebuchet MS" w:hAnsi="Trebuchet MS" w:cs="Arial"/>
          <w:b w:val="0"/>
          <w:sz w:val="30"/>
        </w:rPr>
      </w:pPr>
      <w:r>
        <w:rPr>
          <w:rFonts w:ascii="Trebuchet MS" w:hAnsi="Trebuchet MS" w:cs="Arial"/>
          <w:b w:val="0"/>
          <w:sz w:val="30"/>
        </w:rPr>
        <w:t xml:space="preserve">                                                 Anexa  nr.  1  la  HCL  nr.32/2020 </w:t>
      </w:r>
    </w:p>
    <w:p w14:paraId="7B0D22FF" w14:textId="77777777" w:rsidR="00E70E3D" w:rsidRDefault="00E70E3D" w:rsidP="00E70E3D">
      <w:pPr>
        <w:pStyle w:val="Titlu0"/>
        <w:ind w:right="-360"/>
        <w:jc w:val="left"/>
        <w:rPr>
          <w:rFonts w:ascii="Trebuchet MS" w:hAnsi="Trebuchet MS" w:cs="Arial"/>
          <w:b w:val="0"/>
          <w:sz w:val="30"/>
        </w:rPr>
      </w:pPr>
    </w:p>
    <w:p w14:paraId="42049389" w14:textId="77777777" w:rsidR="00E70E3D" w:rsidRDefault="00E70E3D" w:rsidP="00E70E3D">
      <w:pPr>
        <w:pStyle w:val="Titlu0"/>
        <w:ind w:right="-360"/>
        <w:jc w:val="left"/>
        <w:rPr>
          <w:rFonts w:ascii="Trebuchet MS" w:hAnsi="Trebuchet MS" w:cs="Arial"/>
          <w:b w:val="0"/>
          <w:sz w:val="30"/>
        </w:rPr>
      </w:pPr>
      <w:r>
        <w:rPr>
          <w:rFonts w:ascii="Trebuchet MS" w:hAnsi="Trebuchet MS" w:cs="Arial"/>
          <w:b w:val="0"/>
          <w:sz w:val="30"/>
        </w:rPr>
        <w:t xml:space="preserve">                         SUPRAFETE  DE  TEREN  </w:t>
      </w:r>
    </w:p>
    <w:p w14:paraId="449CD532" w14:textId="77777777" w:rsidR="00E70E3D" w:rsidRDefault="00E70E3D" w:rsidP="00E70E3D">
      <w:pPr>
        <w:pStyle w:val="Titlu0"/>
        <w:ind w:right="-360"/>
        <w:jc w:val="left"/>
        <w:rPr>
          <w:rFonts w:ascii="Trebuchet MS" w:hAnsi="Trebuchet MS"/>
          <w:b w:val="0"/>
          <w:color w:val="000000"/>
          <w:szCs w:val="28"/>
        </w:rPr>
      </w:pPr>
      <w:r>
        <w:rPr>
          <w:rFonts w:ascii="Trebuchet MS" w:hAnsi="Trebuchet MS" w:cs="Arial"/>
          <w:b w:val="0"/>
          <w:sz w:val="30"/>
        </w:rPr>
        <w:t xml:space="preserve">              Pasune ( pajiste  permanenta ) aflate  in  </w:t>
      </w:r>
      <w:r>
        <w:rPr>
          <w:rFonts w:ascii="Trebuchet MS" w:hAnsi="Trebuchet MS"/>
          <w:b w:val="0"/>
          <w:color w:val="000000"/>
          <w:szCs w:val="28"/>
        </w:rPr>
        <w:t xml:space="preserve">proprietatea </w:t>
      </w:r>
    </w:p>
    <w:p w14:paraId="4FABC49E" w14:textId="77777777" w:rsidR="00E70E3D" w:rsidRDefault="00E70E3D" w:rsidP="00E70E3D">
      <w:pPr>
        <w:pStyle w:val="Titlu0"/>
        <w:ind w:right="-360"/>
        <w:jc w:val="left"/>
        <w:rPr>
          <w:rFonts w:ascii="Trebuchet MS" w:hAnsi="Trebuchet MS" w:cs="Arial"/>
          <w:b w:val="0"/>
          <w:sz w:val="30"/>
        </w:rPr>
      </w:pPr>
      <w:r>
        <w:rPr>
          <w:rFonts w:ascii="Trebuchet MS" w:hAnsi="Trebuchet MS"/>
          <w:b w:val="0"/>
          <w:color w:val="000000"/>
          <w:szCs w:val="28"/>
        </w:rPr>
        <w:t xml:space="preserve">               privata a comunei C.A.Rosetti</w:t>
      </w:r>
    </w:p>
    <w:p w14:paraId="0BA2B8FE" w14:textId="77777777" w:rsidR="00E70E3D" w:rsidRDefault="00E70E3D" w:rsidP="00E70E3D">
      <w:pPr>
        <w:pStyle w:val="Titlu0"/>
        <w:ind w:right="-360"/>
        <w:jc w:val="left"/>
        <w:rPr>
          <w:rFonts w:ascii="Trebuchet MS" w:hAnsi="Trebuchet MS" w:cs="Arial"/>
          <w:b w:val="0"/>
          <w:sz w:val="30"/>
        </w:rPr>
      </w:pPr>
    </w:p>
    <w:p w14:paraId="7C9FA8B5" w14:textId="77777777" w:rsidR="00E70E3D" w:rsidRDefault="00E70E3D" w:rsidP="00E70E3D">
      <w:pPr>
        <w:pStyle w:val="Titlu0"/>
        <w:ind w:right="-360"/>
        <w:jc w:val="left"/>
        <w:rPr>
          <w:rFonts w:ascii="Trebuchet MS" w:hAnsi="Trebuchet MS" w:cs="Arial"/>
          <w:b w:val="0"/>
          <w:sz w:val="30"/>
        </w:rPr>
      </w:pPr>
    </w:p>
    <w:tbl>
      <w:tblPr>
        <w:tblW w:w="97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3"/>
        <w:gridCol w:w="2847"/>
        <w:gridCol w:w="1476"/>
        <w:gridCol w:w="1298"/>
        <w:gridCol w:w="1299"/>
        <w:gridCol w:w="1737"/>
      </w:tblGrid>
      <w:tr w:rsidR="00E70E3D" w14:paraId="26E5E798" w14:textId="77777777" w:rsidTr="00740696">
        <w:tc>
          <w:tcPr>
            <w:tcW w:w="702" w:type="dxa"/>
            <w:tcBorders>
              <w:top w:val="single" w:sz="12" w:space="0" w:color="auto"/>
              <w:left w:val="single" w:sz="12" w:space="0" w:color="auto"/>
              <w:bottom w:val="single" w:sz="12" w:space="0" w:color="auto"/>
              <w:right w:val="single" w:sz="4" w:space="0" w:color="auto"/>
            </w:tcBorders>
            <w:shd w:val="clear" w:color="auto" w:fill="F3F3F3"/>
            <w:hideMark/>
          </w:tcPr>
          <w:p w14:paraId="1418300D" w14:textId="77777777" w:rsidR="00E70E3D" w:rsidRDefault="00E70E3D" w:rsidP="00740696">
            <w:pPr>
              <w:autoSpaceDE w:val="0"/>
              <w:spacing w:line="276" w:lineRule="auto"/>
              <w:ind w:right="-360"/>
              <w:jc w:val="both"/>
              <w:rPr>
                <w:rFonts w:ascii="Trebuchet MS" w:eastAsia="TimesNewRoman" w:hAnsi="Trebuchet MS"/>
                <w:b/>
                <w:color w:val="000000"/>
                <w:sz w:val="20"/>
                <w:szCs w:val="28"/>
                <w:lang w:eastAsia="en-US"/>
              </w:rPr>
            </w:pPr>
            <w:r>
              <w:rPr>
                <w:rFonts w:ascii="Trebuchet MS" w:eastAsia="TimesNewRoman" w:hAnsi="Trebuchet MS"/>
                <w:b/>
                <w:color w:val="000000"/>
                <w:szCs w:val="28"/>
                <w:lang w:eastAsia="en-US"/>
              </w:rPr>
              <w:t xml:space="preserve">Nr. </w:t>
            </w:r>
          </w:p>
          <w:p w14:paraId="7EF825C8" w14:textId="77777777" w:rsidR="00E70E3D" w:rsidRDefault="00E70E3D" w:rsidP="00740696">
            <w:pPr>
              <w:autoSpaceDE w:val="0"/>
              <w:spacing w:line="276" w:lineRule="auto"/>
              <w:ind w:right="-360"/>
              <w:jc w:val="both"/>
              <w:rPr>
                <w:rFonts w:ascii="Trebuchet MS" w:eastAsia="TimesNewRoman" w:hAnsi="Trebuchet MS"/>
                <w:b/>
                <w:color w:val="000000"/>
                <w:szCs w:val="28"/>
                <w:lang w:eastAsia="en-US"/>
              </w:rPr>
            </w:pPr>
            <w:r>
              <w:rPr>
                <w:rFonts w:ascii="Trebuchet MS" w:eastAsia="TimesNewRoman" w:hAnsi="Trebuchet MS"/>
                <w:b/>
                <w:color w:val="000000"/>
                <w:szCs w:val="28"/>
                <w:lang w:eastAsia="en-US"/>
              </w:rPr>
              <w:t>crt.</w:t>
            </w:r>
          </w:p>
        </w:tc>
        <w:tc>
          <w:tcPr>
            <w:tcW w:w="1638"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10CE594D"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Număr tarla</w:t>
            </w:r>
          </w:p>
        </w:tc>
        <w:tc>
          <w:tcPr>
            <w:tcW w:w="2340"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5744AB53"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Trupul de pajiște</w:t>
            </w:r>
          </w:p>
        </w:tc>
        <w:tc>
          <w:tcPr>
            <w:tcW w:w="1440"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006D6C84" w14:textId="77777777" w:rsidR="00E70E3D" w:rsidRDefault="00E70E3D" w:rsidP="00740696">
            <w:pPr>
              <w:autoSpaceDE w:val="0"/>
              <w:spacing w:line="276" w:lineRule="auto"/>
              <w:ind w:right="-108"/>
              <w:jc w:val="center"/>
              <w:rPr>
                <w:rFonts w:ascii="Trebuchet MS" w:eastAsia="TimesNewRoman" w:hAnsi="Trebuchet MS"/>
                <w:b/>
                <w:color w:val="000000"/>
                <w:sz w:val="20"/>
                <w:szCs w:val="28"/>
                <w:lang w:eastAsia="en-US"/>
              </w:rPr>
            </w:pPr>
            <w:r>
              <w:rPr>
                <w:rFonts w:ascii="Trebuchet MS" w:eastAsia="TimesNewRoman" w:hAnsi="Trebuchet MS"/>
                <w:b/>
                <w:color w:val="000000"/>
                <w:szCs w:val="28"/>
                <w:lang w:eastAsia="en-US"/>
              </w:rPr>
              <w:t>Suprafaţa</w:t>
            </w:r>
          </w:p>
          <w:p w14:paraId="00E8C3DF"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(ha)</w:t>
            </w:r>
          </w:p>
        </w:tc>
        <w:tc>
          <w:tcPr>
            <w:tcW w:w="1620"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7CAEF32A"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Categoria de folosinta</w:t>
            </w:r>
          </w:p>
        </w:tc>
        <w:tc>
          <w:tcPr>
            <w:tcW w:w="1980" w:type="dxa"/>
            <w:tcBorders>
              <w:top w:val="single" w:sz="12" w:space="0" w:color="auto"/>
              <w:left w:val="single" w:sz="4" w:space="0" w:color="auto"/>
              <w:bottom w:val="single" w:sz="12" w:space="0" w:color="auto"/>
              <w:right w:val="single" w:sz="12" w:space="0" w:color="auto"/>
            </w:tcBorders>
            <w:shd w:val="clear" w:color="auto" w:fill="F3F3F3"/>
            <w:vAlign w:val="center"/>
            <w:hideMark/>
          </w:tcPr>
          <w:p w14:paraId="5EB37D97"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Amplasament</w:t>
            </w:r>
          </w:p>
        </w:tc>
      </w:tr>
      <w:tr w:rsidR="00E70E3D" w14:paraId="163EE903" w14:textId="77777777" w:rsidTr="00740696">
        <w:tc>
          <w:tcPr>
            <w:tcW w:w="702" w:type="dxa"/>
            <w:tcBorders>
              <w:top w:val="single" w:sz="12" w:space="0" w:color="auto"/>
              <w:left w:val="single" w:sz="12" w:space="0" w:color="auto"/>
              <w:bottom w:val="single" w:sz="4" w:space="0" w:color="auto"/>
              <w:right w:val="single" w:sz="4" w:space="0" w:color="auto"/>
            </w:tcBorders>
            <w:hideMark/>
          </w:tcPr>
          <w:p w14:paraId="5CF26E9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1</w:t>
            </w:r>
          </w:p>
        </w:tc>
        <w:tc>
          <w:tcPr>
            <w:tcW w:w="1638" w:type="dxa"/>
            <w:tcBorders>
              <w:top w:val="single" w:sz="12" w:space="0" w:color="auto"/>
              <w:left w:val="single" w:sz="4" w:space="0" w:color="auto"/>
              <w:bottom w:val="single" w:sz="4" w:space="0" w:color="auto"/>
              <w:right w:val="single" w:sz="4" w:space="0" w:color="auto"/>
            </w:tcBorders>
            <w:hideMark/>
          </w:tcPr>
          <w:p w14:paraId="5B8A3FF2"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5,13,14,15</w:t>
            </w:r>
          </w:p>
        </w:tc>
        <w:tc>
          <w:tcPr>
            <w:tcW w:w="2340" w:type="dxa"/>
            <w:tcBorders>
              <w:top w:val="single" w:sz="12" w:space="0" w:color="auto"/>
              <w:left w:val="single" w:sz="4" w:space="0" w:color="auto"/>
              <w:bottom w:val="single" w:sz="4" w:space="0" w:color="auto"/>
              <w:right w:val="single" w:sz="4" w:space="0" w:color="auto"/>
            </w:tcBorders>
            <w:hideMark/>
          </w:tcPr>
          <w:p w14:paraId="61C4089E"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Cotu  Ciorii </w:t>
            </w:r>
          </w:p>
        </w:tc>
        <w:tc>
          <w:tcPr>
            <w:tcW w:w="1440" w:type="dxa"/>
            <w:tcBorders>
              <w:top w:val="single" w:sz="12" w:space="0" w:color="auto"/>
              <w:left w:val="single" w:sz="4" w:space="0" w:color="auto"/>
              <w:bottom w:val="single" w:sz="4" w:space="0" w:color="auto"/>
              <w:right w:val="single" w:sz="4" w:space="0" w:color="auto"/>
            </w:tcBorders>
            <w:hideMark/>
          </w:tcPr>
          <w:p w14:paraId="388B9035"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171,34</w:t>
            </w:r>
          </w:p>
        </w:tc>
        <w:tc>
          <w:tcPr>
            <w:tcW w:w="1620" w:type="dxa"/>
            <w:tcBorders>
              <w:top w:val="single" w:sz="12" w:space="0" w:color="auto"/>
              <w:left w:val="single" w:sz="4" w:space="0" w:color="auto"/>
              <w:bottom w:val="single" w:sz="4" w:space="0" w:color="auto"/>
              <w:right w:val="single" w:sz="4" w:space="0" w:color="auto"/>
            </w:tcBorders>
            <w:hideMark/>
          </w:tcPr>
          <w:p w14:paraId="5D280FED"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980" w:type="dxa"/>
            <w:tcBorders>
              <w:top w:val="single" w:sz="12" w:space="0" w:color="auto"/>
              <w:left w:val="single" w:sz="4" w:space="0" w:color="auto"/>
              <w:bottom w:val="single" w:sz="4" w:space="0" w:color="auto"/>
              <w:right w:val="single" w:sz="12" w:space="0" w:color="auto"/>
            </w:tcBorders>
            <w:hideMark/>
          </w:tcPr>
          <w:p w14:paraId="64F7ECA9"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Cotu  Ciorii </w:t>
            </w:r>
          </w:p>
        </w:tc>
      </w:tr>
      <w:tr w:rsidR="00E70E3D" w14:paraId="6FE6AC6D" w14:textId="77777777" w:rsidTr="00740696">
        <w:tc>
          <w:tcPr>
            <w:tcW w:w="702" w:type="dxa"/>
            <w:tcBorders>
              <w:top w:val="single" w:sz="4" w:space="0" w:color="auto"/>
              <w:left w:val="single" w:sz="12" w:space="0" w:color="auto"/>
              <w:bottom w:val="single" w:sz="4" w:space="0" w:color="auto"/>
              <w:right w:val="single" w:sz="4" w:space="0" w:color="auto"/>
            </w:tcBorders>
            <w:hideMark/>
          </w:tcPr>
          <w:p w14:paraId="067DD4D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2</w:t>
            </w:r>
          </w:p>
        </w:tc>
        <w:tc>
          <w:tcPr>
            <w:tcW w:w="1638" w:type="dxa"/>
            <w:tcBorders>
              <w:top w:val="single" w:sz="4" w:space="0" w:color="auto"/>
              <w:left w:val="single" w:sz="4" w:space="0" w:color="auto"/>
              <w:bottom w:val="single" w:sz="4" w:space="0" w:color="auto"/>
              <w:right w:val="single" w:sz="4" w:space="0" w:color="auto"/>
            </w:tcBorders>
            <w:hideMark/>
          </w:tcPr>
          <w:p w14:paraId="245BBB50"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21,22,23,24,29,34,35, 51,52,53</w:t>
            </w:r>
          </w:p>
        </w:tc>
        <w:tc>
          <w:tcPr>
            <w:tcW w:w="2340" w:type="dxa"/>
            <w:tcBorders>
              <w:top w:val="single" w:sz="4" w:space="0" w:color="auto"/>
              <w:left w:val="single" w:sz="4" w:space="0" w:color="auto"/>
              <w:bottom w:val="single" w:sz="4" w:space="0" w:color="auto"/>
              <w:right w:val="single" w:sz="4" w:space="0" w:color="auto"/>
            </w:tcBorders>
            <w:hideMark/>
          </w:tcPr>
          <w:p w14:paraId="6E2DB929"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C.A.Rosetti </w:t>
            </w:r>
          </w:p>
        </w:tc>
        <w:tc>
          <w:tcPr>
            <w:tcW w:w="1440" w:type="dxa"/>
            <w:tcBorders>
              <w:top w:val="single" w:sz="4" w:space="0" w:color="auto"/>
              <w:left w:val="single" w:sz="4" w:space="0" w:color="auto"/>
              <w:bottom w:val="single" w:sz="4" w:space="0" w:color="auto"/>
              <w:right w:val="single" w:sz="4" w:space="0" w:color="auto"/>
            </w:tcBorders>
            <w:hideMark/>
          </w:tcPr>
          <w:p w14:paraId="6B255693"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367,32 </w:t>
            </w:r>
          </w:p>
        </w:tc>
        <w:tc>
          <w:tcPr>
            <w:tcW w:w="1620" w:type="dxa"/>
            <w:tcBorders>
              <w:top w:val="single" w:sz="4" w:space="0" w:color="auto"/>
              <w:left w:val="single" w:sz="4" w:space="0" w:color="auto"/>
              <w:bottom w:val="single" w:sz="4" w:space="0" w:color="auto"/>
              <w:right w:val="single" w:sz="4" w:space="0" w:color="auto"/>
            </w:tcBorders>
            <w:hideMark/>
          </w:tcPr>
          <w:p w14:paraId="127728D6"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980" w:type="dxa"/>
            <w:tcBorders>
              <w:top w:val="single" w:sz="4" w:space="0" w:color="auto"/>
              <w:left w:val="single" w:sz="4" w:space="0" w:color="auto"/>
              <w:bottom w:val="single" w:sz="4" w:space="0" w:color="auto"/>
              <w:right w:val="single" w:sz="12" w:space="0" w:color="auto"/>
            </w:tcBorders>
            <w:hideMark/>
          </w:tcPr>
          <w:p w14:paraId="00664EB8"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Zona nord ,est  C.A.Rosetti </w:t>
            </w:r>
          </w:p>
        </w:tc>
      </w:tr>
      <w:tr w:rsidR="00E70E3D" w14:paraId="318A633F" w14:textId="77777777" w:rsidTr="00740696">
        <w:tc>
          <w:tcPr>
            <w:tcW w:w="702" w:type="dxa"/>
            <w:tcBorders>
              <w:top w:val="single" w:sz="4" w:space="0" w:color="auto"/>
              <w:left w:val="single" w:sz="12" w:space="0" w:color="auto"/>
              <w:bottom w:val="single" w:sz="4" w:space="0" w:color="auto"/>
              <w:right w:val="single" w:sz="4" w:space="0" w:color="auto"/>
            </w:tcBorders>
            <w:hideMark/>
          </w:tcPr>
          <w:p w14:paraId="7F71CBA7"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3</w:t>
            </w:r>
          </w:p>
        </w:tc>
        <w:tc>
          <w:tcPr>
            <w:tcW w:w="1638" w:type="dxa"/>
            <w:tcBorders>
              <w:top w:val="single" w:sz="4" w:space="0" w:color="auto"/>
              <w:left w:val="single" w:sz="4" w:space="0" w:color="auto"/>
              <w:bottom w:val="single" w:sz="4" w:space="0" w:color="auto"/>
              <w:right w:val="single" w:sz="4" w:space="0" w:color="auto"/>
            </w:tcBorders>
            <w:hideMark/>
          </w:tcPr>
          <w:p w14:paraId="4B9ED036"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38 , 54,55,56,57</w:t>
            </w:r>
          </w:p>
        </w:tc>
        <w:tc>
          <w:tcPr>
            <w:tcW w:w="2340" w:type="dxa"/>
            <w:tcBorders>
              <w:top w:val="single" w:sz="4" w:space="0" w:color="auto"/>
              <w:left w:val="single" w:sz="4" w:space="0" w:color="auto"/>
              <w:bottom w:val="single" w:sz="4" w:space="0" w:color="auto"/>
              <w:right w:val="single" w:sz="4" w:space="0" w:color="auto"/>
            </w:tcBorders>
            <w:hideMark/>
          </w:tcPr>
          <w:p w14:paraId="26A67BE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Vizireni </w:t>
            </w:r>
          </w:p>
        </w:tc>
        <w:tc>
          <w:tcPr>
            <w:tcW w:w="1440" w:type="dxa"/>
            <w:tcBorders>
              <w:top w:val="single" w:sz="4" w:space="0" w:color="auto"/>
              <w:left w:val="single" w:sz="4" w:space="0" w:color="auto"/>
              <w:bottom w:val="single" w:sz="4" w:space="0" w:color="auto"/>
              <w:right w:val="single" w:sz="4" w:space="0" w:color="auto"/>
            </w:tcBorders>
            <w:hideMark/>
          </w:tcPr>
          <w:p w14:paraId="5BEC80BF"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133,17</w:t>
            </w:r>
          </w:p>
        </w:tc>
        <w:tc>
          <w:tcPr>
            <w:tcW w:w="1620" w:type="dxa"/>
            <w:tcBorders>
              <w:top w:val="single" w:sz="4" w:space="0" w:color="auto"/>
              <w:left w:val="single" w:sz="4" w:space="0" w:color="auto"/>
              <w:bottom w:val="single" w:sz="4" w:space="0" w:color="auto"/>
              <w:right w:val="single" w:sz="4" w:space="0" w:color="auto"/>
            </w:tcBorders>
            <w:hideMark/>
          </w:tcPr>
          <w:p w14:paraId="1B13F6D5"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980" w:type="dxa"/>
            <w:tcBorders>
              <w:top w:val="single" w:sz="4" w:space="0" w:color="auto"/>
              <w:left w:val="single" w:sz="4" w:space="0" w:color="auto"/>
              <w:bottom w:val="single" w:sz="4" w:space="0" w:color="auto"/>
              <w:right w:val="single" w:sz="12" w:space="0" w:color="auto"/>
            </w:tcBorders>
            <w:hideMark/>
          </w:tcPr>
          <w:p w14:paraId="67F0FBE1" w14:textId="77777777" w:rsidR="00E70E3D" w:rsidRDefault="00E70E3D" w:rsidP="00740696">
            <w:pPr>
              <w:autoSpaceDE w:val="0"/>
              <w:spacing w:line="276" w:lineRule="auto"/>
              <w:ind w:left="-108"/>
              <w:jc w:val="center"/>
              <w:rPr>
                <w:rFonts w:ascii="Trebuchet MS" w:eastAsia="TimesNewRoman" w:hAnsi="Trebuchet MS"/>
                <w:i/>
                <w:color w:val="000000"/>
                <w:sz w:val="20"/>
                <w:szCs w:val="28"/>
                <w:lang w:eastAsia="en-US"/>
              </w:rPr>
            </w:pPr>
            <w:r>
              <w:rPr>
                <w:rFonts w:ascii="Trebuchet MS" w:eastAsia="TimesNewRoman" w:hAnsi="Trebuchet MS"/>
                <w:i/>
                <w:color w:val="000000"/>
                <w:szCs w:val="28"/>
                <w:lang w:eastAsia="en-US"/>
              </w:rPr>
              <w:t xml:space="preserve">Zona nord </w:t>
            </w:r>
          </w:p>
          <w:p w14:paraId="22FBD0EA"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Vizireni </w:t>
            </w:r>
          </w:p>
        </w:tc>
      </w:tr>
      <w:tr w:rsidR="00E70E3D" w14:paraId="0FD862D0" w14:textId="77777777" w:rsidTr="00740696">
        <w:tc>
          <w:tcPr>
            <w:tcW w:w="702" w:type="dxa"/>
            <w:tcBorders>
              <w:top w:val="single" w:sz="4" w:space="0" w:color="auto"/>
              <w:left w:val="single" w:sz="12" w:space="0" w:color="auto"/>
              <w:bottom w:val="single" w:sz="4" w:space="0" w:color="auto"/>
              <w:right w:val="single" w:sz="4" w:space="0" w:color="auto"/>
            </w:tcBorders>
            <w:hideMark/>
          </w:tcPr>
          <w:p w14:paraId="250E313E"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4</w:t>
            </w:r>
          </w:p>
        </w:tc>
        <w:tc>
          <w:tcPr>
            <w:tcW w:w="1638" w:type="dxa"/>
            <w:tcBorders>
              <w:top w:val="single" w:sz="4" w:space="0" w:color="auto"/>
              <w:left w:val="single" w:sz="4" w:space="0" w:color="auto"/>
              <w:bottom w:val="single" w:sz="4" w:space="0" w:color="auto"/>
              <w:right w:val="single" w:sz="4" w:space="0" w:color="auto"/>
            </w:tcBorders>
            <w:hideMark/>
          </w:tcPr>
          <w:p w14:paraId="2C83EAB2"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65,66,70,71  , 102 si  103 T 8, 10 si 11,</w:t>
            </w:r>
          </w:p>
        </w:tc>
        <w:tc>
          <w:tcPr>
            <w:tcW w:w="2340" w:type="dxa"/>
            <w:tcBorders>
              <w:top w:val="single" w:sz="4" w:space="0" w:color="auto"/>
              <w:left w:val="single" w:sz="4" w:space="0" w:color="auto"/>
              <w:bottom w:val="single" w:sz="4" w:space="0" w:color="auto"/>
              <w:right w:val="single" w:sz="4" w:space="0" w:color="auto"/>
            </w:tcBorders>
            <w:hideMark/>
          </w:tcPr>
          <w:p w14:paraId="5BCF79F7"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Bălteni </w:t>
            </w:r>
          </w:p>
          <w:p w14:paraId="4186E7A0"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Luciu</w:t>
            </w:r>
          </w:p>
        </w:tc>
        <w:tc>
          <w:tcPr>
            <w:tcW w:w="1440" w:type="dxa"/>
            <w:tcBorders>
              <w:top w:val="single" w:sz="4" w:space="0" w:color="auto"/>
              <w:left w:val="single" w:sz="4" w:space="0" w:color="auto"/>
              <w:bottom w:val="single" w:sz="4" w:space="0" w:color="auto"/>
              <w:right w:val="single" w:sz="4" w:space="0" w:color="auto"/>
            </w:tcBorders>
            <w:hideMark/>
          </w:tcPr>
          <w:p w14:paraId="6F70B85E"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366,48</w:t>
            </w:r>
          </w:p>
        </w:tc>
        <w:tc>
          <w:tcPr>
            <w:tcW w:w="1620" w:type="dxa"/>
            <w:tcBorders>
              <w:top w:val="single" w:sz="4" w:space="0" w:color="auto"/>
              <w:left w:val="single" w:sz="4" w:space="0" w:color="auto"/>
              <w:bottom w:val="single" w:sz="4" w:space="0" w:color="auto"/>
              <w:right w:val="single" w:sz="4" w:space="0" w:color="auto"/>
            </w:tcBorders>
            <w:hideMark/>
          </w:tcPr>
          <w:p w14:paraId="525DE6C8"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980" w:type="dxa"/>
            <w:tcBorders>
              <w:top w:val="single" w:sz="4" w:space="0" w:color="auto"/>
              <w:left w:val="single" w:sz="4" w:space="0" w:color="auto"/>
              <w:bottom w:val="single" w:sz="4" w:space="0" w:color="auto"/>
              <w:right w:val="single" w:sz="12" w:space="0" w:color="auto"/>
            </w:tcBorders>
            <w:hideMark/>
          </w:tcPr>
          <w:p w14:paraId="776B7193" w14:textId="77777777" w:rsidR="00E70E3D" w:rsidRDefault="00E70E3D" w:rsidP="00740696">
            <w:pPr>
              <w:autoSpaceDE w:val="0"/>
              <w:spacing w:line="276" w:lineRule="auto"/>
              <w:ind w:left="-108"/>
              <w:jc w:val="center"/>
              <w:rPr>
                <w:rFonts w:ascii="Trebuchet MS" w:eastAsia="TimesNewRoman" w:hAnsi="Trebuchet MS"/>
                <w:i/>
                <w:color w:val="000000"/>
                <w:sz w:val="20"/>
                <w:szCs w:val="28"/>
                <w:lang w:eastAsia="en-US"/>
              </w:rPr>
            </w:pPr>
            <w:r>
              <w:rPr>
                <w:rFonts w:ascii="Trebuchet MS" w:eastAsia="TimesNewRoman" w:hAnsi="Trebuchet MS"/>
                <w:i/>
                <w:color w:val="000000"/>
                <w:szCs w:val="28"/>
                <w:lang w:eastAsia="en-US"/>
              </w:rPr>
              <w:t xml:space="preserve">Zona sud </w:t>
            </w:r>
          </w:p>
          <w:p w14:paraId="6FF11C52"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Balteni + Calmatui</w:t>
            </w:r>
          </w:p>
        </w:tc>
      </w:tr>
      <w:tr w:rsidR="00E70E3D" w14:paraId="18C4BFD3" w14:textId="77777777" w:rsidTr="00740696">
        <w:tc>
          <w:tcPr>
            <w:tcW w:w="702" w:type="dxa"/>
            <w:tcBorders>
              <w:top w:val="single" w:sz="4" w:space="0" w:color="auto"/>
              <w:left w:val="single" w:sz="12" w:space="0" w:color="auto"/>
              <w:bottom w:val="single" w:sz="4" w:space="0" w:color="auto"/>
              <w:right w:val="single" w:sz="4" w:space="0" w:color="auto"/>
            </w:tcBorders>
            <w:hideMark/>
          </w:tcPr>
          <w:p w14:paraId="7B538420"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5</w:t>
            </w:r>
          </w:p>
        </w:tc>
        <w:tc>
          <w:tcPr>
            <w:tcW w:w="1638" w:type="dxa"/>
            <w:tcBorders>
              <w:top w:val="single" w:sz="4" w:space="0" w:color="auto"/>
              <w:left w:val="single" w:sz="4" w:space="0" w:color="auto"/>
              <w:bottom w:val="single" w:sz="4" w:space="0" w:color="auto"/>
              <w:right w:val="single" w:sz="4" w:space="0" w:color="auto"/>
            </w:tcBorders>
            <w:hideMark/>
          </w:tcPr>
          <w:p w14:paraId="4E00B32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85,87,88,89,91,94,95,97</w:t>
            </w:r>
          </w:p>
        </w:tc>
        <w:tc>
          <w:tcPr>
            <w:tcW w:w="2340" w:type="dxa"/>
            <w:tcBorders>
              <w:top w:val="single" w:sz="4" w:space="0" w:color="auto"/>
              <w:left w:val="single" w:sz="4" w:space="0" w:color="auto"/>
              <w:bottom w:val="single" w:sz="4" w:space="0" w:color="auto"/>
              <w:right w:val="single" w:sz="4" w:space="0" w:color="auto"/>
            </w:tcBorders>
            <w:hideMark/>
          </w:tcPr>
          <w:p w14:paraId="0BE62FB2"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Lunca </w:t>
            </w:r>
          </w:p>
        </w:tc>
        <w:tc>
          <w:tcPr>
            <w:tcW w:w="1440" w:type="dxa"/>
            <w:tcBorders>
              <w:top w:val="single" w:sz="4" w:space="0" w:color="auto"/>
              <w:left w:val="single" w:sz="4" w:space="0" w:color="auto"/>
              <w:bottom w:val="single" w:sz="4" w:space="0" w:color="auto"/>
              <w:right w:val="single" w:sz="4" w:space="0" w:color="auto"/>
            </w:tcBorders>
            <w:hideMark/>
          </w:tcPr>
          <w:p w14:paraId="18C0868D"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187,20</w:t>
            </w:r>
          </w:p>
        </w:tc>
        <w:tc>
          <w:tcPr>
            <w:tcW w:w="1620" w:type="dxa"/>
            <w:tcBorders>
              <w:top w:val="single" w:sz="4" w:space="0" w:color="auto"/>
              <w:left w:val="single" w:sz="4" w:space="0" w:color="auto"/>
              <w:bottom w:val="single" w:sz="4" w:space="0" w:color="auto"/>
              <w:right w:val="single" w:sz="4" w:space="0" w:color="auto"/>
            </w:tcBorders>
            <w:hideMark/>
          </w:tcPr>
          <w:p w14:paraId="2CF67C42"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980" w:type="dxa"/>
            <w:tcBorders>
              <w:top w:val="single" w:sz="4" w:space="0" w:color="auto"/>
              <w:left w:val="single" w:sz="4" w:space="0" w:color="auto"/>
              <w:bottom w:val="single" w:sz="4" w:space="0" w:color="auto"/>
              <w:right w:val="single" w:sz="12" w:space="0" w:color="auto"/>
            </w:tcBorders>
            <w:hideMark/>
          </w:tcPr>
          <w:p w14:paraId="0709A9D3"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Sud  Lunca </w:t>
            </w:r>
          </w:p>
        </w:tc>
      </w:tr>
      <w:tr w:rsidR="00E70E3D" w14:paraId="61772715" w14:textId="77777777" w:rsidTr="00740696">
        <w:tc>
          <w:tcPr>
            <w:tcW w:w="702" w:type="dxa"/>
            <w:tcBorders>
              <w:top w:val="single" w:sz="4" w:space="0" w:color="auto"/>
              <w:left w:val="single" w:sz="12" w:space="0" w:color="auto"/>
              <w:bottom w:val="single" w:sz="4" w:space="0" w:color="auto"/>
              <w:right w:val="single" w:sz="4" w:space="0" w:color="auto"/>
            </w:tcBorders>
          </w:tcPr>
          <w:p w14:paraId="4EFFAFA8"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1638" w:type="dxa"/>
            <w:tcBorders>
              <w:top w:val="single" w:sz="4" w:space="0" w:color="auto"/>
              <w:left w:val="single" w:sz="4" w:space="0" w:color="auto"/>
              <w:bottom w:val="single" w:sz="4" w:space="0" w:color="auto"/>
              <w:right w:val="single" w:sz="4" w:space="0" w:color="auto"/>
            </w:tcBorders>
          </w:tcPr>
          <w:p w14:paraId="4202AE1A"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2340" w:type="dxa"/>
            <w:tcBorders>
              <w:top w:val="single" w:sz="4" w:space="0" w:color="auto"/>
              <w:left w:val="single" w:sz="4" w:space="0" w:color="auto"/>
              <w:bottom w:val="single" w:sz="4" w:space="0" w:color="auto"/>
              <w:right w:val="single" w:sz="4" w:space="0" w:color="auto"/>
            </w:tcBorders>
          </w:tcPr>
          <w:p w14:paraId="7BDDEEC3"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14:paraId="0C1DAE72"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69BA0BC6"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980" w:type="dxa"/>
            <w:tcBorders>
              <w:top w:val="single" w:sz="4" w:space="0" w:color="auto"/>
              <w:left w:val="single" w:sz="4" w:space="0" w:color="auto"/>
              <w:bottom w:val="single" w:sz="4" w:space="0" w:color="auto"/>
              <w:right w:val="single" w:sz="12" w:space="0" w:color="auto"/>
            </w:tcBorders>
          </w:tcPr>
          <w:p w14:paraId="2162AC42"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37C08BC6" w14:textId="77777777" w:rsidTr="00740696">
        <w:tc>
          <w:tcPr>
            <w:tcW w:w="702" w:type="dxa"/>
            <w:tcBorders>
              <w:top w:val="single" w:sz="4" w:space="0" w:color="auto"/>
              <w:left w:val="single" w:sz="12" w:space="0" w:color="auto"/>
              <w:bottom w:val="single" w:sz="4" w:space="0" w:color="auto"/>
              <w:right w:val="single" w:sz="4" w:space="0" w:color="auto"/>
            </w:tcBorders>
          </w:tcPr>
          <w:p w14:paraId="332338EE"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1638" w:type="dxa"/>
            <w:tcBorders>
              <w:top w:val="single" w:sz="4" w:space="0" w:color="auto"/>
              <w:left w:val="single" w:sz="4" w:space="0" w:color="auto"/>
              <w:bottom w:val="single" w:sz="4" w:space="0" w:color="auto"/>
              <w:right w:val="single" w:sz="4" w:space="0" w:color="auto"/>
            </w:tcBorders>
          </w:tcPr>
          <w:p w14:paraId="694BD64E"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2340" w:type="dxa"/>
            <w:tcBorders>
              <w:top w:val="single" w:sz="4" w:space="0" w:color="auto"/>
              <w:left w:val="single" w:sz="4" w:space="0" w:color="auto"/>
              <w:bottom w:val="single" w:sz="4" w:space="0" w:color="auto"/>
              <w:right w:val="single" w:sz="4" w:space="0" w:color="auto"/>
            </w:tcBorders>
          </w:tcPr>
          <w:p w14:paraId="1D6951FE"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14:paraId="6C7B4713"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620" w:type="dxa"/>
            <w:tcBorders>
              <w:top w:val="single" w:sz="4" w:space="0" w:color="auto"/>
              <w:left w:val="single" w:sz="4" w:space="0" w:color="auto"/>
              <w:bottom w:val="single" w:sz="4" w:space="0" w:color="auto"/>
              <w:right w:val="single" w:sz="4" w:space="0" w:color="auto"/>
            </w:tcBorders>
          </w:tcPr>
          <w:p w14:paraId="5062A0E2"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980" w:type="dxa"/>
            <w:tcBorders>
              <w:top w:val="single" w:sz="4" w:space="0" w:color="auto"/>
              <w:left w:val="single" w:sz="4" w:space="0" w:color="auto"/>
              <w:bottom w:val="single" w:sz="4" w:space="0" w:color="auto"/>
              <w:right w:val="single" w:sz="12" w:space="0" w:color="auto"/>
            </w:tcBorders>
          </w:tcPr>
          <w:p w14:paraId="72C2D70A"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76FEB834" w14:textId="77777777" w:rsidTr="00740696">
        <w:tc>
          <w:tcPr>
            <w:tcW w:w="702" w:type="dxa"/>
            <w:tcBorders>
              <w:top w:val="single" w:sz="12" w:space="0" w:color="auto"/>
              <w:left w:val="single" w:sz="12" w:space="0" w:color="auto"/>
              <w:bottom w:val="single" w:sz="12" w:space="0" w:color="auto"/>
              <w:right w:val="single" w:sz="4" w:space="0" w:color="auto"/>
            </w:tcBorders>
          </w:tcPr>
          <w:p w14:paraId="70BF0F8E" w14:textId="77777777" w:rsidR="00E70E3D" w:rsidRDefault="00E70E3D" w:rsidP="00740696">
            <w:pPr>
              <w:autoSpaceDE w:val="0"/>
              <w:spacing w:line="276" w:lineRule="auto"/>
              <w:ind w:right="-360"/>
              <w:jc w:val="both"/>
              <w:rPr>
                <w:rFonts w:ascii="Trebuchet MS" w:eastAsia="TimesNewRoman" w:hAnsi="Trebuchet MS"/>
                <w:color w:val="000000"/>
                <w:szCs w:val="28"/>
                <w:lang w:eastAsia="en-US"/>
              </w:rPr>
            </w:pPr>
          </w:p>
        </w:tc>
        <w:tc>
          <w:tcPr>
            <w:tcW w:w="3978" w:type="dxa"/>
            <w:gridSpan w:val="2"/>
            <w:tcBorders>
              <w:top w:val="single" w:sz="12" w:space="0" w:color="auto"/>
              <w:left w:val="single" w:sz="4" w:space="0" w:color="auto"/>
              <w:bottom w:val="single" w:sz="12" w:space="0" w:color="auto"/>
              <w:right w:val="single" w:sz="4" w:space="0" w:color="auto"/>
            </w:tcBorders>
            <w:hideMark/>
          </w:tcPr>
          <w:p w14:paraId="6CC4B89D"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TOTAL UAT</w:t>
            </w:r>
          </w:p>
        </w:tc>
        <w:tc>
          <w:tcPr>
            <w:tcW w:w="1440" w:type="dxa"/>
            <w:tcBorders>
              <w:top w:val="single" w:sz="12" w:space="0" w:color="auto"/>
              <w:left w:val="single" w:sz="4" w:space="0" w:color="auto"/>
              <w:bottom w:val="single" w:sz="12" w:space="0" w:color="auto"/>
              <w:right w:val="single" w:sz="4" w:space="0" w:color="auto"/>
            </w:tcBorders>
            <w:hideMark/>
          </w:tcPr>
          <w:p w14:paraId="51EB4CF4" w14:textId="77777777" w:rsidR="00E70E3D" w:rsidRDefault="00E70E3D" w:rsidP="00740696">
            <w:pPr>
              <w:autoSpaceDE w:val="0"/>
              <w:spacing w:line="276" w:lineRule="auto"/>
              <w:ind w:right="-82"/>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1.225,51</w:t>
            </w:r>
          </w:p>
        </w:tc>
        <w:tc>
          <w:tcPr>
            <w:tcW w:w="1620" w:type="dxa"/>
            <w:tcBorders>
              <w:top w:val="single" w:sz="12" w:space="0" w:color="auto"/>
              <w:left w:val="single" w:sz="4" w:space="0" w:color="auto"/>
              <w:bottom w:val="single" w:sz="12" w:space="0" w:color="auto"/>
              <w:right w:val="single" w:sz="4" w:space="0" w:color="auto"/>
            </w:tcBorders>
          </w:tcPr>
          <w:p w14:paraId="4AF41876"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p>
        </w:tc>
        <w:tc>
          <w:tcPr>
            <w:tcW w:w="1980" w:type="dxa"/>
            <w:tcBorders>
              <w:top w:val="single" w:sz="12" w:space="0" w:color="auto"/>
              <w:left w:val="single" w:sz="4" w:space="0" w:color="auto"/>
              <w:bottom w:val="single" w:sz="12" w:space="0" w:color="auto"/>
              <w:right w:val="single" w:sz="12" w:space="0" w:color="auto"/>
            </w:tcBorders>
          </w:tcPr>
          <w:p w14:paraId="115B4F52"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p>
        </w:tc>
      </w:tr>
    </w:tbl>
    <w:p w14:paraId="24EDA4AB" w14:textId="77777777" w:rsidR="00E70E3D" w:rsidRDefault="00E70E3D" w:rsidP="00E70E3D">
      <w:pPr>
        <w:pStyle w:val="Titlu0"/>
        <w:ind w:right="-360"/>
        <w:jc w:val="left"/>
        <w:rPr>
          <w:rFonts w:ascii="Trebuchet MS" w:hAnsi="Trebuchet MS" w:cs="Arial"/>
          <w:b w:val="0"/>
          <w:sz w:val="30"/>
        </w:rPr>
      </w:pPr>
    </w:p>
    <w:p w14:paraId="4BD2FEAD" w14:textId="77777777" w:rsidR="00E70E3D" w:rsidRDefault="00E70E3D" w:rsidP="00E70E3D">
      <w:pPr>
        <w:pStyle w:val="Titlu0"/>
        <w:ind w:right="-360"/>
        <w:jc w:val="left"/>
        <w:rPr>
          <w:rFonts w:ascii="Trebuchet MS" w:hAnsi="Trebuchet MS" w:cs="Arial"/>
          <w:b w:val="0"/>
          <w:sz w:val="30"/>
        </w:rPr>
      </w:pPr>
    </w:p>
    <w:p w14:paraId="7881026B" w14:textId="77777777" w:rsidR="00E70E3D" w:rsidRDefault="00E70E3D" w:rsidP="00E70E3D">
      <w:pPr>
        <w:pStyle w:val="Titlu0"/>
        <w:ind w:right="-360"/>
        <w:jc w:val="left"/>
        <w:rPr>
          <w:rFonts w:ascii="Trebuchet MS" w:hAnsi="Trebuchet MS" w:cs="Arial"/>
          <w:b w:val="0"/>
          <w:sz w:val="30"/>
        </w:rPr>
      </w:pPr>
    </w:p>
    <w:p w14:paraId="0846BF55" w14:textId="77777777" w:rsidR="00E70E3D" w:rsidRDefault="00E70E3D" w:rsidP="00E70E3D">
      <w:pPr>
        <w:pStyle w:val="Titlu0"/>
        <w:ind w:right="-360"/>
        <w:jc w:val="left"/>
        <w:rPr>
          <w:rFonts w:ascii="Trebuchet MS" w:hAnsi="Trebuchet MS" w:cs="Arial"/>
          <w:b w:val="0"/>
          <w:sz w:val="30"/>
        </w:rPr>
      </w:pPr>
    </w:p>
    <w:p w14:paraId="1D26C81E" w14:textId="77777777" w:rsidR="00E70E3D" w:rsidRDefault="00E70E3D" w:rsidP="00E70E3D">
      <w:pPr>
        <w:pStyle w:val="Titlu0"/>
        <w:ind w:right="-360"/>
        <w:jc w:val="left"/>
        <w:rPr>
          <w:rFonts w:ascii="Trebuchet MS" w:hAnsi="Trebuchet MS" w:cs="Arial"/>
          <w:b w:val="0"/>
          <w:sz w:val="30"/>
        </w:rPr>
      </w:pPr>
    </w:p>
    <w:p w14:paraId="73D7EF20" w14:textId="77777777" w:rsidR="00E70E3D" w:rsidRDefault="00E70E3D" w:rsidP="00E70E3D">
      <w:pPr>
        <w:pStyle w:val="Titlu0"/>
        <w:ind w:right="-360"/>
        <w:jc w:val="left"/>
        <w:rPr>
          <w:rFonts w:ascii="Trebuchet MS" w:hAnsi="Trebuchet MS" w:cs="Arial"/>
          <w:b w:val="0"/>
          <w:sz w:val="30"/>
        </w:rPr>
      </w:pPr>
    </w:p>
    <w:p w14:paraId="3DFDA2B9" w14:textId="77777777" w:rsidR="00E70E3D" w:rsidRDefault="00E70E3D" w:rsidP="00E70E3D">
      <w:pPr>
        <w:jc w:val="center"/>
        <w:rPr>
          <w:sz w:val="28"/>
          <w:szCs w:val="28"/>
        </w:rPr>
      </w:pPr>
      <w:r>
        <w:rPr>
          <w:sz w:val="28"/>
          <w:szCs w:val="28"/>
        </w:rPr>
        <w:lastRenderedPageBreak/>
        <w:t>JUDEŢUL BUZĂU</w:t>
      </w:r>
    </w:p>
    <w:p w14:paraId="4658760A" w14:textId="77777777" w:rsidR="00E70E3D" w:rsidRDefault="00E70E3D" w:rsidP="00E70E3D">
      <w:pPr>
        <w:jc w:val="center"/>
        <w:rPr>
          <w:sz w:val="28"/>
          <w:szCs w:val="28"/>
        </w:rPr>
      </w:pPr>
      <w:r>
        <w:rPr>
          <w:sz w:val="28"/>
          <w:szCs w:val="28"/>
        </w:rPr>
        <w:t>COMUNA   C.A.ROSETTI</w:t>
      </w:r>
    </w:p>
    <w:p w14:paraId="4AB52783" w14:textId="77777777" w:rsidR="00E70E3D" w:rsidRDefault="00E70E3D" w:rsidP="00E70E3D">
      <w:pPr>
        <w:pBdr>
          <w:bottom w:val="single" w:sz="12" w:space="1" w:color="auto"/>
        </w:pBdr>
        <w:jc w:val="center"/>
        <w:rPr>
          <w:sz w:val="28"/>
          <w:szCs w:val="28"/>
        </w:rPr>
      </w:pPr>
      <w:r>
        <w:rPr>
          <w:sz w:val="28"/>
          <w:szCs w:val="28"/>
        </w:rPr>
        <w:t>PRIMĂRIA</w:t>
      </w:r>
    </w:p>
    <w:p w14:paraId="22B9AA2D" w14:textId="77777777" w:rsidR="00E70E3D" w:rsidRDefault="00E70E3D" w:rsidP="00E70E3D">
      <w:pPr>
        <w:rPr>
          <w:sz w:val="28"/>
          <w:szCs w:val="28"/>
        </w:rPr>
      </w:pPr>
    </w:p>
    <w:p w14:paraId="47C2552B" w14:textId="77777777" w:rsidR="00E70E3D" w:rsidRDefault="00E70E3D" w:rsidP="00E70E3D">
      <w:pPr>
        <w:jc w:val="center"/>
        <w:rPr>
          <w:sz w:val="28"/>
          <w:szCs w:val="28"/>
        </w:rPr>
      </w:pPr>
      <w:r>
        <w:rPr>
          <w:sz w:val="28"/>
          <w:szCs w:val="28"/>
        </w:rPr>
        <w:t>Str. Principala  , nr.41, localitatea  C.A.Rosetti , jud. Buzău</w:t>
      </w:r>
    </w:p>
    <w:p w14:paraId="054A1DC7" w14:textId="77777777" w:rsidR="00E70E3D" w:rsidRDefault="00E70E3D" w:rsidP="00E70E3D">
      <w:pPr>
        <w:jc w:val="center"/>
        <w:rPr>
          <w:sz w:val="28"/>
          <w:szCs w:val="28"/>
        </w:rPr>
      </w:pPr>
      <w:r>
        <w:rPr>
          <w:sz w:val="28"/>
          <w:szCs w:val="28"/>
        </w:rPr>
        <w:t>Tel.: 0238 731001, fax: 0238  731001, e-mail :</w:t>
      </w:r>
      <w:r>
        <w:rPr>
          <w:color w:val="000000"/>
          <w:sz w:val="28"/>
          <w:szCs w:val="28"/>
        </w:rPr>
        <w:t xml:space="preserve"> primaria__carosetti@yahoo.com</w:t>
      </w:r>
    </w:p>
    <w:p w14:paraId="076515E4" w14:textId="77777777" w:rsidR="00E70E3D" w:rsidRDefault="00E70E3D" w:rsidP="00E70E3D">
      <w:pPr>
        <w:ind w:right="-360"/>
        <w:rPr>
          <w:rFonts w:ascii="Trebuchet MS" w:hAnsi="Trebuchet MS" w:cs="Arial"/>
          <w:b/>
        </w:rPr>
      </w:pPr>
    </w:p>
    <w:p w14:paraId="4C0580F4" w14:textId="77777777" w:rsidR="00E70E3D" w:rsidRDefault="00E70E3D" w:rsidP="00E70E3D">
      <w:pPr>
        <w:autoSpaceDE w:val="0"/>
        <w:ind w:right="-360"/>
        <w:jc w:val="right"/>
        <w:rPr>
          <w:rFonts w:ascii="Trebuchet MS" w:eastAsia="TimesNewRoman" w:hAnsi="Trebuchet MS"/>
          <w:b/>
          <w:color w:val="000000"/>
          <w:szCs w:val="28"/>
        </w:rPr>
      </w:pPr>
      <w:r>
        <w:rPr>
          <w:rFonts w:ascii="Trebuchet MS" w:eastAsia="TimesNewRoman" w:hAnsi="Trebuchet MS"/>
          <w:b/>
          <w:color w:val="000000"/>
          <w:szCs w:val="28"/>
        </w:rPr>
        <w:t xml:space="preserve">Anexa nr.2 la Hotarârea Consiliului Local C.A.Rosetti Nr. 32  din    2020 </w:t>
      </w:r>
    </w:p>
    <w:p w14:paraId="0A30E22B" w14:textId="77777777" w:rsidR="00E70E3D" w:rsidRDefault="00E70E3D" w:rsidP="00E70E3D">
      <w:pPr>
        <w:autoSpaceDE w:val="0"/>
        <w:ind w:right="-360"/>
        <w:jc w:val="center"/>
        <w:rPr>
          <w:rFonts w:ascii="Trebuchet MS" w:eastAsia="TimesNewRoman" w:hAnsi="Trebuchet MS"/>
          <w:b/>
          <w:color w:val="000000"/>
          <w:sz w:val="28"/>
          <w:szCs w:val="28"/>
          <w:u w:val="single"/>
        </w:rPr>
      </w:pPr>
    </w:p>
    <w:p w14:paraId="106130B7" w14:textId="77777777" w:rsidR="00E70E3D" w:rsidRDefault="00E70E3D" w:rsidP="00E70E3D">
      <w:pPr>
        <w:autoSpaceDE w:val="0"/>
        <w:ind w:right="-360"/>
        <w:jc w:val="center"/>
        <w:rPr>
          <w:rFonts w:ascii="Trebuchet MS" w:eastAsia="TimesNewRoman" w:hAnsi="Trebuchet MS"/>
          <w:b/>
          <w:color w:val="000000"/>
          <w:sz w:val="28"/>
          <w:szCs w:val="28"/>
          <w:u w:val="single"/>
        </w:rPr>
      </w:pPr>
      <w:r>
        <w:rPr>
          <w:rFonts w:ascii="Trebuchet MS" w:eastAsia="TimesNewRoman" w:hAnsi="Trebuchet MS"/>
          <w:b/>
          <w:color w:val="000000"/>
          <w:sz w:val="28"/>
          <w:szCs w:val="28"/>
          <w:u w:val="single"/>
        </w:rPr>
        <w:t>STUDIU DE OPORTUNITATE</w:t>
      </w:r>
    </w:p>
    <w:p w14:paraId="7B968C95" w14:textId="77777777" w:rsidR="00E70E3D" w:rsidRDefault="00E70E3D" w:rsidP="00E70E3D">
      <w:pPr>
        <w:autoSpaceDE w:val="0"/>
        <w:ind w:right="-360"/>
        <w:jc w:val="center"/>
        <w:rPr>
          <w:rFonts w:ascii="Trebuchet MS" w:eastAsia="TimesNewRoman" w:hAnsi="Trebuchet MS"/>
          <w:b/>
          <w:color w:val="000000"/>
          <w:sz w:val="26"/>
          <w:szCs w:val="28"/>
          <w:lang w:val="pt-BR"/>
        </w:rPr>
      </w:pPr>
      <w:r>
        <w:rPr>
          <w:rFonts w:ascii="Trebuchet MS" w:eastAsia="TimesNewRoman" w:hAnsi="Trebuchet MS"/>
          <w:b/>
          <w:color w:val="000000"/>
          <w:sz w:val="26"/>
          <w:szCs w:val="28"/>
          <w:lang w:val="pt-BR"/>
        </w:rPr>
        <w:t>privind inchirierea suprafeţelor de pajisti aflate in</w:t>
      </w:r>
    </w:p>
    <w:p w14:paraId="599C217F" w14:textId="77777777" w:rsidR="00E70E3D" w:rsidRDefault="00E70E3D" w:rsidP="00E70E3D">
      <w:pPr>
        <w:autoSpaceDE w:val="0"/>
        <w:ind w:right="-360"/>
        <w:jc w:val="center"/>
        <w:rPr>
          <w:rFonts w:ascii="Trebuchet MS" w:eastAsia="TimesNewRoman" w:hAnsi="Trebuchet MS"/>
          <w:b/>
          <w:color w:val="000000"/>
          <w:sz w:val="26"/>
          <w:szCs w:val="28"/>
          <w:lang w:val="pt-BR"/>
        </w:rPr>
      </w:pPr>
      <w:r>
        <w:rPr>
          <w:rFonts w:ascii="Trebuchet MS" w:eastAsia="TimesNewRoman" w:hAnsi="Trebuchet MS"/>
          <w:b/>
          <w:color w:val="000000"/>
          <w:sz w:val="26"/>
          <w:szCs w:val="28"/>
          <w:lang w:val="pt-BR"/>
        </w:rPr>
        <w:t xml:space="preserve">proprietatea privata a comunei C.A.Rosetti </w:t>
      </w:r>
    </w:p>
    <w:p w14:paraId="55BDD83B" w14:textId="77777777" w:rsidR="00E70E3D" w:rsidRDefault="00E70E3D" w:rsidP="00E70E3D">
      <w:pPr>
        <w:autoSpaceDE w:val="0"/>
        <w:ind w:right="-360"/>
        <w:jc w:val="both"/>
        <w:rPr>
          <w:rFonts w:ascii="Trebuchet MS" w:eastAsia="TimesNewRoman" w:hAnsi="Trebuchet MS"/>
          <w:color w:val="000000"/>
          <w:szCs w:val="28"/>
          <w:lang w:val="pt-BR"/>
        </w:rPr>
      </w:pPr>
    </w:p>
    <w:p w14:paraId="6F1D3A21" w14:textId="77777777" w:rsidR="00E70E3D" w:rsidRDefault="00E70E3D" w:rsidP="00E70E3D">
      <w:pPr>
        <w:autoSpaceDE w:val="0"/>
        <w:ind w:right="-360"/>
        <w:jc w:val="both"/>
        <w:rPr>
          <w:rFonts w:ascii="Trebuchet MS" w:eastAsia="TimesNewRoman" w:hAnsi="Trebuchet MS"/>
          <w:color w:val="000000"/>
          <w:szCs w:val="28"/>
        </w:rPr>
      </w:pPr>
      <w:r>
        <w:rPr>
          <w:rFonts w:ascii="Trebuchet MS" w:eastAsia="TimesNewRoman" w:hAnsi="Trebuchet MS"/>
          <w:color w:val="000000"/>
          <w:szCs w:val="28"/>
        </w:rPr>
        <w:t>În conformitate cu prevederile art. 9 alin. (3) din OUG nr. 34 din 23 aprilie 2013 privind organizarea, administrarea si exploatarea pajistilor permanente si pentru modificarea si completarea Legii fondului funciar nr. 18/1991, consiliile locale ale comunelor, vor dispune cu privire la iniţierea procedurii de concesionare/închiriere pânã la data de 1 mai a fiecãrui an.</w:t>
      </w:r>
    </w:p>
    <w:p w14:paraId="4F4BF701" w14:textId="77777777" w:rsidR="00E70E3D" w:rsidRDefault="00E70E3D" w:rsidP="00E70E3D">
      <w:pPr>
        <w:autoSpaceDE w:val="0"/>
        <w:ind w:right="-360"/>
        <w:jc w:val="both"/>
        <w:rPr>
          <w:rFonts w:ascii="Trebuchet MS" w:eastAsia="TimesNewRoman" w:hAnsi="Trebuchet MS"/>
          <w:color w:val="000000"/>
          <w:szCs w:val="28"/>
        </w:rPr>
      </w:pPr>
    </w:p>
    <w:p w14:paraId="304FB44F" w14:textId="77777777" w:rsidR="00E70E3D" w:rsidRDefault="00E70E3D" w:rsidP="00E70E3D">
      <w:pPr>
        <w:autoSpaceDE w:val="0"/>
        <w:ind w:right="-360" w:firstLine="720"/>
        <w:jc w:val="both"/>
        <w:rPr>
          <w:rFonts w:ascii="Trebuchet MS" w:eastAsia="TimesNewRoman" w:hAnsi="Trebuchet MS"/>
          <w:b/>
          <w:color w:val="000000"/>
          <w:szCs w:val="28"/>
          <w:lang w:val="fr-FR"/>
        </w:rPr>
      </w:pPr>
      <w:r>
        <w:rPr>
          <w:rFonts w:ascii="Trebuchet MS" w:eastAsia="TimesNewRoman" w:hAnsi="Trebuchet MS"/>
          <w:b/>
          <w:color w:val="000000"/>
          <w:szCs w:val="28"/>
          <w:lang w:val="fr-FR"/>
        </w:rPr>
        <w:t>1.Descrierea si identificarea bunului care urmeaza sa fie inchiriat</w:t>
      </w:r>
    </w:p>
    <w:p w14:paraId="7CC51775"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Păsuni comunale aflate în proprietatea privata a comunei C.A.Rosetti , după cum urmează:</w:t>
      </w:r>
    </w:p>
    <w:p w14:paraId="3021DEC3" w14:textId="77777777" w:rsidR="00E70E3D" w:rsidRDefault="00E70E3D" w:rsidP="00E70E3D">
      <w:pPr>
        <w:autoSpaceDE w:val="0"/>
        <w:ind w:right="-360"/>
        <w:jc w:val="both"/>
        <w:rPr>
          <w:rFonts w:ascii="Trebuchet MS" w:eastAsia="TimesNewRoman" w:hAnsi="Trebuchet MS"/>
          <w:color w:val="000000"/>
          <w:szCs w:val="28"/>
          <w:lang w:val="pt-BR"/>
        </w:rPr>
      </w:pPr>
    </w:p>
    <w:p w14:paraId="1E6BB10A" w14:textId="77777777" w:rsidR="00E70E3D" w:rsidRDefault="00E70E3D" w:rsidP="00E70E3D">
      <w:pPr>
        <w:autoSpaceDE w:val="0"/>
        <w:ind w:right="-360"/>
        <w:jc w:val="both"/>
        <w:rPr>
          <w:rFonts w:ascii="Trebuchet MS" w:eastAsia="TimesNewRoman" w:hAnsi="Trebuchet MS"/>
          <w:color w:val="000000"/>
          <w:szCs w:val="28"/>
          <w:lang w:val="pt-BR"/>
        </w:rPr>
      </w:pPr>
    </w:p>
    <w:p w14:paraId="24738A13" w14:textId="77777777" w:rsidR="00E70E3D" w:rsidRDefault="00E70E3D" w:rsidP="00E70E3D">
      <w:pPr>
        <w:autoSpaceDE w:val="0"/>
        <w:ind w:right="-360"/>
        <w:jc w:val="both"/>
        <w:rPr>
          <w:rFonts w:ascii="Trebuchet MS" w:eastAsia="TimesNewRoman" w:hAnsi="Trebuchet MS"/>
          <w:color w:val="000000"/>
          <w:szCs w:val="28"/>
          <w:lang w:val="pt-BR"/>
        </w:rPr>
      </w:pPr>
    </w:p>
    <w:tbl>
      <w:tblPr>
        <w:tblW w:w="97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3"/>
        <w:gridCol w:w="2847"/>
        <w:gridCol w:w="1476"/>
        <w:gridCol w:w="1298"/>
        <w:gridCol w:w="1299"/>
        <w:gridCol w:w="1737"/>
      </w:tblGrid>
      <w:tr w:rsidR="00E70E3D" w14:paraId="7B6F8E16" w14:textId="77777777" w:rsidTr="00740696">
        <w:tc>
          <w:tcPr>
            <w:tcW w:w="1063" w:type="dxa"/>
            <w:tcBorders>
              <w:top w:val="single" w:sz="12" w:space="0" w:color="auto"/>
              <w:left w:val="single" w:sz="12" w:space="0" w:color="auto"/>
              <w:bottom w:val="single" w:sz="12" w:space="0" w:color="auto"/>
              <w:right w:val="single" w:sz="4" w:space="0" w:color="auto"/>
            </w:tcBorders>
            <w:shd w:val="clear" w:color="auto" w:fill="F3F3F3"/>
            <w:hideMark/>
          </w:tcPr>
          <w:p w14:paraId="7F84D2A4" w14:textId="77777777" w:rsidR="00E70E3D" w:rsidRDefault="00E70E3D" w:rsidP="00740696">
            <w:pPr>
              <w:autoSpaceDE w:val="0"/>
              <w:spacing w:line="276" w:lineRule="auto"/>
              <w:ind w:right="-360"/>
              <w:jc w:val="both"/>
              <w:rPr>
                <w:rFonts w:ascii="Trebuchet MS" w:eastAsia="TimesNewRoman" w:hAnsi="Trebuchet MS"/>
                <w:b/>
                <w:color w:val="000000"/>
                <w:sz w:val="20"/>
                <w:szCs w:val="28"/>
                <w:lang w:eastAsia="en-US"/>
              </w:rPr>
            </w:pPr>
            <w:r>
              <w:rPr>
                <w:rFonts w:ascii="Trebuchet MS" w:eastAsia="TimesNewRoman" w:hAnsi="Trebuchet MS"/>
                <w:b/>
                <w:color w:val="000000"/>
                <w:szCs w:val="28"/>
                <w:lang w:eastAsia="en-US"/>
              </w:rPr>
              <w:t xml:space="preserve">Nr. </w:t>
            </w:r>
          </w:p>
          <w:p w14:paraId="2591D251" w14:textId="77777777" w:rsidR="00E70E3D" w:rsidRDefault="00E70E3D" w:rsidP="00740696">
            <w:pPr>
              <w:autoSpaceDE w:val="0"/>
              <w:spacing w:line="276" w:lineRule="auto"/>
              <w:ind w:right="-360"/>
              <w:jc w:val="both"/>
              <w:rPr>
                <w:rFonts w:ascii="Trebuchet MS" w:eastAsia="TimesNewRoman" w:hAnsi="Trebuchet MS"/>
                <w:b/>
                <w:color w:val="000000"/>
                <w:szCs w:val="28"/>
                <w:lang w:eastAsia="en-US"/>
              </w:rPr>
            </w:pPr>
            <w:r>
              <w:rPr>
                <w:rFonts w:ascii="Trebuchet MS" w:eastAsia="TimesNewRoman" w:hAnsi="Trebuchet MS"/>
                <w:b/>
                <w:color w:val="000000"/>
                <w:szCs w:val="28"/>
                <w:lang w:eastAsia="en-US"/>
              </w:rPr>
              <w:t>crt.</w:t>
            </w:r>
          </w:p>
        </w:tc>
        <w:tc>
          <w:tcPr>
            <w:tcW w:w="2847"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663E4743"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Număr tarla</w:t>
            </w:r>
          </w:p>
        </w:tc>
        <w:tc>
          <w:tcPr>
            <w:tcW w:w="1476"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7E40CD5F"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Trupul de pajiște</w:t>
            </w:r>
          </w:p>
        </w:tc>
        <w:tc>
          <w:tcPr>
            <w:tcW w:w="1298"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1713B544" w14:textId="77777777" w:rsidR="00E70E3D" w:rsidRDefault="00E70E3D" w:rsidP="00740696">
            <w:pPr>
              <w:autoSpaceDE w:val="0"/>
              <w:spacing w:line="276" w:lineRule="auto"/>
              <w:ind w:right="-108"/>
              <w:jc w:val="center"/>
              <w:rPr>
                <w:rFonts w:ascii="Trebuchet MS" w:eastAsia="TimesNewRoman" w:hAnsi="Trebuchet MS"/>
                <w:b/>
                <w:color w:val="000000"/>
                <w:sz w:val="20"/>
                <w:szCs w:val="28"/>
                <w:lang w:eastAsia="en-US"/>
              </w:rPr>
            </w:pPr>
            <w:r>
              <w:rPr>
                <w:rFonts w:ascii="Trebuchet MS" w:eastAsia="TimesNewRoman" w:hAnsi="Trebuchet MS"/>
                <w:b/>
                <w:color w:val="000000"/>
                <w:szCs w:val="28"/>
                <w:lang w:eastAsia="en-US"/>
              </w:rPr>
              <w:t>Suprafaţa</w:t>
            </w:r>
          </w:p>
          <w:p w14:paraId="6A1DC000"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(ha)</w:t>
            </w:r>
          </w:p>
        </w:tc>
        <w:tc>
          <w:tcPr>
            <w:tcW w:w="1299"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125BB916"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Categoria de folosinta</w:t>
            </w:r>
          </w:p>
        </w:tc>
        <w:tc>
          <w:tcPr>
            <w:tcW w:w="1737" w:type="dxa"/>
            <w:tcBorders>
              <w:top w:val="single" w:sz="12" w:space="0" w:color="auto"/>
              <w:left w:val="single" w:sz="4" w:space="0" w:color="auto"/>
              <w:bottom w:val="single" w:sz="12" w:space="0" w:color="auto"/>
              <w:right w:val="single" w:sz="12" w:space="0" w:color="auto"/>
            </w:tcBorders>
            <w:shd w:val="clear" w:color="auto" w:fill="F3F3F3"/>
            <w:vAlign w:val="center"/>
            <w:hideMark/>
          </w:tcPr>
          <w:p w14:paraId="63D848D9"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Amplasament</w:t>
            </w:r>
          </w:p>
        </w:tc>
      </w:tr>
      <w:tr w:rsidR="00E70E3D" w14:paraId="0A9F9E10" w14:textId="77777777" w:rsidTr="00740696">
        <w:tc>
          <w:tcPr>
            <w:tcW w:w="1063" w:type="dxa"/>
            <w:tcBorders>
              <w:top w:val="single" w:sz="12" w:space="0" w:color="auto"/>
              <w:left w:val="single" w:sz="12" w:space="0" w:color="auto"/>
              <w:bottom w:val="single" w:sz="4" w:space="0" w:color="auto"/>
              <w:right w:val="single" w:sz="4" w:space="0" w:color="auto"/>
            </w:tcBorders>
            <w:hideMark/>
          </w:tcPr>
          <w:p w14:paraId="01AAD95B"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1</w:t>
            </w:r>
          </w:p>
        </w:tc>
        <w:tc>
          <w:tcPr>
            <w:tcW w:w="2847" w:type="dxa"/>
            <w:tcBorders>
              <w:top w:val="single" w:sz="12" w:space="0" w:color="auto"/>
              <w:left w:val="single" w:sz="4" w:space="0" w:color="auto"/>
              <w:bottom w:val="single" w:sz="4" w:space="0" w:color="auto"/>
              <w:right w:val="single" w:sz="4" w:space="0" w:color="auto"/>
            </w:tcBorders>
            <w:hideMark/>
          </w:tcPr>
          <w:p w14:paraId="1261392D"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5,13,14,15</w:t>
            </w:r>
          </w:p>
        </w:tc>
        <w:tc>
          <w:tcPr>
            <w:tcW w:w="1476" w:type="dxa"/>
            <w:tcBorders>
              <w:top w:val="single" w:sz="12" w:space="0" w:color="auto"/>
              <w:left w:val="single" w:sz="4" w:space="0" w:color="auto"/>
              <w:bottom w:val="single" w:sz="4" w:space="0" w:color="auto"/>
              <w:right w:val="single" w:sz="4" w:space="0" w:color="auto"/>
            </w:tcBorders>
            <w:hideMark/>
          </w:tcPr>
          <w:p w14:paraId="36DB20E8"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Cotu  Ciorii </w:t>
            </w:r>
          </w:p>
        </w:tc>
        <w:tc>
          <w:tcPr>
            <w:tcW w:w="1298" w:type="dxa"/>
            <w:tcBorders>
              <w:top w:val="single" w:sz="12" w:space="0" w:color="auto"/>
              <w:left w:val="single" w:sz="4" w:space="0" w:color="auto"/>
              <w:bottom w:val="single" w:sz="4" w:space="0" w:color="auto"/>
              <w:right w:val="single" w:sz="4" w:space="0" w:color="auto"/>
            </w:tcBorders>
            <w:hideMark/>
          </w:tcPr>
          <w:p w14:paraId="0F8A3F8C"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171,34</w:t>
            </w:r>
          </w:p>
        </w:tc>
        <w:tc>
          <w:tcPr>
            <w:tcW w:w="1299" w:type="dxa"/>
            <w:tcBorders>
              <w:top w:val="single" w:sz="12" w:space="0" w:color="auto"/>
              <w:left w:val="single" w:sz="4" w:space="0" w:color="auto"/>
              <w:bottom w:val="single" w:sz="4" w:space="0" w:color="auto"/>
              <w:right w:val="single" w:sz="4" w:space="0" w:color="auto"/>
            </w:tcBorders>
            <w:hideMark/>
          </w:tcPr>
          <w:p w14:paraId="45B49A7A"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12" w:space="0" w:color="auto"/>
              <w:left w:val="single" w:sz="4" w:space="0" w:color="auto"/>
              <w:bottom w:val="single" w:sz="4" w:space="0" w:color="auto"/>
              <w:right w:val="single" w:sz="12" w:space="0" w:color="auto"/>
            </w:tcBorders>
            <w:hideMark/>
          </w:tcPr>
          <w:p w14:paraId="3C971223"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Cotu  Ciorii </w:t>
            </w:r>
          </w:p>
        </w:tc>
      </w:tr>
      <w:tr w:rsidR="00E70E3D" w14:paraId="6985CDAB"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287F7B05"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2</w:t>
            </w:r>
          </w:p>
        </w:tc>
        <w:tc>
          <w:tcPr>
            <w:tcW w:w="2847" w:type="dxa"/>
            <w:tcBorders>
              <w:top w:val="single" w:sz="4" w:space="0" w:color="auto"/>
              <w:left w:val="single" w:sz="4" w:space="0" w:color="auto"/>
              <w:bottom w:val="single" w:sz="4" w:space="0" w:color="auto"/>
              <w:right w:val="single" w:sz="4" w:space="0" w:color="auto"/>
            </w:tcBorders>
            <w:hideMark/>
          </w:tcPr>
          <w:p w14:paraId="3D9F32ED"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21,22,23,24,29,34,35, 51,52,53</w:t>
            </w:r>
          </w:p>
        </w:tc>
        <w:tc>
          <w:tcPr>
            <w:tcW w:w="1476" w:type="dxa"/>
            <w:tcBorders>
              <w:top w:val="single" w:sz="4" w:space="0" w:color="auto"/>
              <w:left w:val="single" w:sz="4" w:space="0" w:color="auto"/>
              <w:bottom w:val="single" w:sz="4" w:space="0" w:color="auto"/>
              <w:right w:val="single" w:sz="4" w:space="0" w:color="auto"/>
            </w:tcBorders>
            <w:hideMark/>
          </w:tcPr>
          <w:p w14:paraId="1F718C36"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C.A.Rosetti </w:t>
            </w:r>
          </w:p>
        </w:tc>
        <w:tc>
          <w:tcPr>
            <w:tcW w:w="1298" w:type="dxa"/>
            <w:tcBorders>
              <w:top w:val="single" w:sz="4" w:space="0" w:color="auto"/>
              <w:left w:val="single" w:sz="4" w:space="0" w:color="auto"/>
              <w:bottom w:val="single" w:sz="4" w:space="0" w:color="auto"/>
              <w:right w:val="single" w:sz="4" w:space="0" w:color="auto"/>
            </w:tcBorders>
            <w:hideMark/>
          </w:tcPr>
          <w:p w14:paraId="621CAC7C"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367,32 </w:t>
            </w:r>
          </w:p>
        </w:tc>
        <w:tc>
          <w:tcPr>
            <w:tcW w:w="1299" w:type="dxa"/>
            <w:tcBorders>
              <w:top w:val="single" w:sz="4" w:space="0" w:color="auto"/>
              <w:left w:val="single" w:sz="4" w:space="0" w:color="auto"/>
              <w:bottom w:val="single" w:sz="4" w:space="0" w:color="auto"/>
              <w:right w:val="single" w:sz="4" w:space="0" w:color="auto"/>
            </w:tcBorders>
            <w:hideMark/>
          </w:tcPr>
          <w:p w14:paraId="01120C15"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2C663ED9"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Zona nord ,est  C.A.Rosetti </w:t>
            </w:r>
          </w:p>
        </w:tc>
      </w:tr>
      <w:tr w:rsidR="00E70E3D" w14:paraId="6005B082"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4D2FFF5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3</w:t>
            </w:r>
          </w:p>
        </w:tc>
        <w:tc>
          <w:tcPr>
            <w:tcW w:w="2847" w:type="dxa"/>
            <w:tcBorders>
              <w:top w:val="single" w:sz="4" w:space="0" w:color="auto"/>
              <w:left w:val="single" w:sz="4" w:space="0" w:color="auto"/>
              <w:bottom w:val="single" w:sz="4" w:space="0" w:color="auto"/>
              <w:right w:val="single" w:sz="4" w:space="0" w:color="auto"/>
            </w:tcBorders>
            <w:hideMark/>
          </w:tcPr>
          <w:p w14:paraId="456453AC"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38 , 54,55,56,57</w:t>
            </w:r>
          </w:p>
        </w:tc>
        <w:tc>
          <w:tcPr>
            <w:tcW w:w="1476" w:type="dxa"/>
            <w:tcBorders>
              <w:top w:val="single" w:sz="4" w:space="0" w:color="auto"/>
              <w:left w:val="single" w:sz="4" w:space="0" w:color="auto"/>
              <w:bottom w:val="single" w:sz="4" w:space="0" w:color="auto"/>
              <w:right w:val="single" w:sz="4" w:space="0" w:color="auto"/>
            </w:tcBorders>
            <w:hideMark/>
          </w:tcPr>
          <w:p w14:paraId="34EAD2DD"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Vizireni </w:t>
            </w:r>
          </w:p>
        </w:tc>
        <w:tc>
          <w:tcPr>
            <w:tcW w:w="1298" w:type="dxa"/>
            <w:tcBorders>
              <w:top w:val="single" w:sz="4" w:space="0" w:color="auto"/>
              <w:left w:val="single" w:sz="4" w:space="0" w:color="auto"/>
              <w:bottom w:val="single" w:sz="4" w:space="0" w:color="auto"/>
              <w:right w:val="single" w:sz="4" w:space="0" w:color="auto"/>
            </w:tcBorders>
            <w:hideMark/>
          </w:tcPr>
          <w:p w14:paraId="2FA838E9"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133,17</w:t>
            </w:r>
          </w:p>
        </w:tc>
        <w:tc>
          <w:tcPr>
            <w:tcW w:w="1299" w:type="dxa"/>
            <w:tcBorders>
              <w:top w:val="single" w:sz="4" w:space="0" w:color="auto"/>
              <w:left w:val="single" w:sz="4" w:space="0" w:color="auto"/>
              <w:bottom w:val="single" w:sz="4" w:space="0" w:color="auto"/>
              <w:right w:val="single" w:sz="4" w:space="0" w:color="auto"/>
            </w:tcBorders>
            <w:hideMark/>
          </w:tcPr>
          <w:p w14:paraId="639C0734"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73CD3772" w14:textId="77777777" w:rsidR="00E70E3D" w:rsidRDefault="00E70E3D" w:rsidP="00740696">
            <w:pPr>
              <w:autoSpaceDE w:val="0"/>
              <w:spacing w:line="276" w:lineRule="auto"/>
              <w:ind w:left="-108"/>
              <w:jc w:val="center"/>
              <w:rPr>
                <w:rFonts w:ascii="Trebuchet MS" w:eastAsia="TimesNewRoman" w:hAnsi="Trebuchet MS"/>
                <w:i/>
                <w:color w:val="000000"/>
                <w:sz w:val="20"/>
                <w:szCs w:val="28"/>
                <w:lang w:eastAsia="en-US"/>
              </w:rPr>
            </w:pPr>
            <w:r>
              <w:rPr>
                <w:rFonts w:ascii="Trebuchet MS" w:eastAsia="TimesNewRoman" w:hAnsi="Trebuchet MS"/>
                <w:i/>
                <w:color w:val="000000"/>
                <w:szCs w:val="28"/>
                <w:lang w:eastAsia="en-US"/>
              </w:rPr>
              <w:t xml:space="preserve">Zona nord </w:t>
            </w:r>
          </w:p>
          <w:p w14:paraId="22D4FD49"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Vizireni </w:t>
            </w:r>
          </w:p>
        </w:tc>
      </w:tr>
      <w:tr w:rsidR="00E70E3D" w14:paraId="44FF986C"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55516702"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4</w:t>
            </w:r>
          </w:p>
        </w:tc>
        <w:tc>
          <w:tcPr>
            <w:tcW w:w="2847" w:type="dxa"/>
            <w:tcBorders>
              <w:top w:val="single" w:sz="4" w:space="0" w:color="auto"/>
              <w:left w:val="single" w:sz="4" w:space="0" w:color="auto"/>
              <w:bottom w:val="single" w:sz="4" w:space="0" w:color="auto"/>
              <w:right w:val="single" w:sz="4" w:space="0" w:color="auto"/>
            </w:tcBorders>
            <w:hideMark/>
          </w:tcPr>
          <w:p w14:paraId="2EE99444"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65,66,70,71  , 102 si  103 , T 8, 10 si 11,</w:t>
            </w:r>
          </w:p>
        </w:tc>
        <w:tc>
          <w:tcPr>
            <w:tcW w:w="1476" w:type="dxa"/>
            <w:tcBorders>
              <w:top w:val="single" w:sz="4" w:space="0" w:color="auto"/>
              <w:left w:val="single" w:sz="4" w:space="0" w:color="auto"/>
              <w:bottom w:val="single" w:sz="4" w:space="0" w:color="auto"/>
              <w:right w:val="single" w:sz="4" w:space="0" w:color="auto"/>
            </w:tcBorders>
            <w:hideMark/>
          </w:tcPr>
          <w:p w14:paraId="51E9B4B1"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Bălteni </w:t>
            </w:r>
          </w:p>
          <w:p w14:paraId="0DC5C8C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Luciu</w:t>
            </w:r>
          </w:p>
        </w:tc>
        <w:tc>
          <w:tcPr>
            <w:tcW w:w="1298" w:type="dxa"/>
            <w:tcBorders>
              <w:top w:val="single" w:sz="4" w:space="0" w:color="auto"/>
              <w:left w:val="single" w:sz="4" w:space="0" w:color="auto"/>
              <w:bottom w:val="single" w:sz="4" w:space="0" w:color="auto"/>
              <w:right w:val="single" w:sz="4" w:space="0" w:color="auto"/>
            </w:tcBorders>
            <w:hideMark/>
          </w:tcPr>
          <w:p w14:paraId="77B4A2BB"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366,48</w:t>
            </w:r>
          </w:p>
        </w:tc>
        <w:tc>
          <w:tcPr>
            <w:tcW w:w="1299" w:type="dxa"/>
            <w:tcBorders>
              <w:top w:val="single" w:sz="4" w:space="0" w:color="auto"/>
              <w:left w:val="single" w:sz="4" w:space="0" w:color="auto"/>
              <w:bottom w:val="single" w:sz="4" w:space="0" w:color="auto"/>
              <w:right w:val="single" w:sz="4" w:space="0" w:color="auto"/>
            </w:tcBorders>
            <w:hideMark/>
          </w:tcPr>
          <w:p w14:paraId="67D3C65C"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426D9CF3" w14:textId="77777777" w:rsidR="00E70E3D" w:rsidRDefault="00E70E3D" w:rsidP="00740696">
            <w:pPr>
              <w:autoSpaceDE w:val="0"/>
              <w:spacing w:line="276" w:lineRule="auto"/>
              <w:ind w:left="-108"/>
              <w:jc w:val="center"/>
              <w:rPr>
                <w:rFonts w:ascii="Trebuchet MS" w:eastAsia="TimesNewRoman" w:hAnsi="Trebuchet MS"/>
                <w:i/>
                <w:color w:val="000000"/>
                <w:sz w:val="20"/>
                <w:szCs w:val="28"/>
                <w:lang w:eastAsia="en-US"/>
              </w:rPr>
            </w:pPr>
            <w:r>
              <w:rPr>
                <w:rFonts w:ascii="Trebuchet MS" w:eastAsia="TimesNewRoman" w:hAnsi="Trebuchet MS"/>
                <w:i/>
                <w:color w:val="000000"/>
                <w:szCs w:val="28"/>
                <w:lang w:eastAsia="en-US"/>
              </w:rPr>
              <w:t xml:space="preserve">Zona sud </w:t>
            </w:r>
          </w:p>
          <w:p w14:paraId="022AF4D7"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Balteni</w:t>
            </w:r>
          </w:p>
        </w:tc>
      </w:tr>
      <w:tr w:rsidR="00E70E3D" w14:paraId="7391E0D4"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1C87498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5</w:t>
            </w:r>
          </w:p>
        </w:tc>
        <w:tc>
          <w:tcPr>
            <w:tcW w:w="2847" w:type="dxa"/>
            <w:tcBorders>
              <w:top w:val="single" w:sz="4" w:space="0" w:color="auto"/>
              <w:left w:val="single" w:sz="4" w:space="0" w:color="auto"/>
              <w:bottom w:val="single" w:sz="4" w:space="0" w:color="auto"/>
              <w:right w:val="single" w:sz="4" w:space="0" w:color="auto"/>
            </w:tcBorders>
            <w:hideMark/>
          </w:tcPr>
          <w:p w14:paraId="0D1D2FF7"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85,87,88,89,91,94,95,97</w:t>
            </w:r>
          </w:p>
        </w:tc>
        <w:tc>
          <w:tcPr>
            <w:tcW w:w="1476" w:type="dxa"/>
            <w:tcBorders>
              <w:top w:val="single" w:sz="4" w:space="0" w:color="auto"/>
              <w:left w:val="single" w:sz="4" w:space="0" w:color="auto"/>
              <w:bottom w:val="single" w:sz="4" w:space="0" w:color="auto"/>
              <w:right w:val="single" w:sz="4" w:space="0" w:color="auto"/>
            </w:tcBorders>
            <w:hideMark/>
          </w:tcPr>
          <w:p w14:paraId="33C5E1BC"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Lunca </w:t>
            </w:r>
          </w:p>
        </w:tc>
        <w:tc>
          <w:tcPr>
            <w:tcW w:w="1298" w:type="dxa"/>
            <w:tcBorders>
              <w:top w:val="single" w:sz="4" w:space="0" w:color="auto"/>
              <w:left w:val="single" w:sz="4" w:space="0" w:color="auto"/>
              <w:bottom w:val="single" w:sz="4" w:space="0" w:color="auto"/>
              <w:right w:val="single" w:sz="4" w:space="0" w:color="auto"/>
            </w:tcBorders>
            <w:hideMark/>
          </w:tcPr>
          <w:p w14:paraId="4971BC51"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187,20</w:t>
            </w:r>
          </w:p>
        </w:tc>
        <w:tc>
          <w:tcPr>
            <w:tcW w:w="1299" w:type="dxa"/>
            <w:tcBorders>
              <w:top w:val="single" w:sz="4" w:space="0" w:color="auto"/>
              <w:left w:val="single" w:sz="4" w:space="0" w:color="auto"/>
              <w:bottom w:val="single" w:sz="4" w:space="0" w:color="auto"/>
              <w:right w:val="single" w:sz="4" w:space="0" w:color="auto"/>
            </w:tcBorders>
            <w:hideMark/>
          </w:tcPr>
          <w:p w14:paraId="2B525328"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104CF64F"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Sud  Lunca </w:t>
            </w:r>
          </w:p>
        </w:tc>
      </w:tr>
      <w:tr w:rsidR="00E70E3D" w14:paraId="6B0DE9A1" w14:textId="77777777" w:rsidTr="00740696">
        <w:tc>
          <w:tcPr>
            <w:tcW w:w="1063" w:type="dxa"/>
            <w:tcBorders>
              <w:top w:val="single" w:sz="4" w:space="0" w:color="auto"/>
              <w:left w:val="single" w:sz="12" w:space="0" w:color="auto"/>
              <w:bottom w:val="single" w:sz="4" w:space="0" w:color="auto"/>
              <w:right w:val="single" w:sz="4" w:space="0" w:color="auto"/>
            </w:tcBorders>
          </w:tcPr>
          <w:p w14:paraId="3E6B24B2"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2847" w:type="dxa"/>
            <w:tcBorders>
              <w:top w:val="single" w:sz="4" w:space="0" w:color="auto"/>
              <w:left w:val="single" w:sz="4" w:space="0" w:color="auto"/>
              <w:bottom w:val="single" w:sz="4" w:space="0" w:color="auto"/>
              <w:right w:val="single" w:sz="4" w:space="0" w:color="auto"/>
            </w:tcBorders>
          </w:tcPr>
          <w:p w14:paraId="2F6B87EC"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14:paraId="4B4A389C"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8" w:type="dxa"/>
            <w:tcBorders>
              <w:top w:val="single" w:sz="4" w:space="0" w:color="auto"/>
              <w:left w:val="single" w:sz="4" w:space="0" w:color="auto"/>
              <w:bottom w:val="single" w:sz="4" w:space="0" w:color="auto"/>
              <w:right w:val="single" w:sz="4" w:space="0" w:color="auto"/>
            </w:tcBorders>
          </w:tcPr>
          <w:p w14:paraId="796A8445"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9" w:type="dxa"/>
            <w:tcBorders>
              <w:top w:val="single" w:sz="4" w:space="0" w:color="auto"/>
              <w:left w:val="single" w:sz="4" w:space="0" w:color="auto"/>
              <w:bottom w:val="single" w:sz="4" w:space="0" w:color="auto"/>
              <w:right w:val="single" w:sz="4" w:space="0" w:color="auto"/>
            </w:tcBorders>
          </w:tcPr>
          <w:p w14:paraId="066155D6"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737" w:type="dxa"/>
            <w:tcBorders>
              <w:top w:val="single" w:sz="4" w:space="0" w:color="auto"/>
              <w:left w:val="single" w:sz="4" w:space="0" w:color="auto"/>
              <w:bottom w:val="single" w:sz="4" w:space="0" w:color="auto"/>
              <w:right w:val="single" w:sz="12" w:space="0" w:color="auto"/>
            </w:tcBorders>
          </w:tcPr>
          <w:p w14:paraId="5F26B580"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257DEF62" w14:textId="77777777" w:rsidTr="00740696">
        <w:tc>
          <w:tcPr>
            <w:tcW w:w="1063" w:type="dxa"/>
            <w:tcBorders>
              <w:top w:val="single" w:sz="4" w:space="0" w:color="auto"/>
              <w:left w:val="single" w:sz="12" w:space="0" w:color="auto"/>
              <w:bottom w:val="single" w:sz="4" w:space="0" w:color="auto"/>
              <w:right w:val="single" w:sz="4" w:space="0" w:color="auto"/>
            </w:tcBorders>
          </w:tcPr>
          <w:p w14:paraId="0FC8C88B"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2847" w:type="dxa"/>
            <w:tcBorders>
              <w:top w:val="single" w:sz="4" w:space="0" w:color="auto"/>
              <w:left w:val="single" w:sz="4" w:space="0" w:color="auto"/>
              <w:bottom w:val="single" w:sz="4" w:space="0" w:color="auto"/>
              <w:right w:val="single" w:sz="4" w:space="0" w:color="auto"/>
            </w:tcBorders>
          </w:tcPr>
          <w:p w14:paraId="24C22423"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14:paraId="46F10990"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8" w:type="dxa"/>
            <w:tcBorders>
              <w:top w:val="single" w:sz="4" w:space="0" w:color="auto"/>
              <w:left w:val="single" w:sz="4" w:space="0" w:color="auto"/>
              <w:bottom w:val="single" w:sz="4" w:space="0" w:color="auto"/>
              <w:right w:val="single" w:sz="4" w:space="0" w:color="auto"/>
            </w:tcBorders>
          </w:tcPr>
          <w:p w14:paraId="2808B1A8"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9" w:type="dxa"/>
            <w:tcBorders>
              <w:top w:val="single" w:sz="4" w:space="0" w:color="auto"/>
              <w:left w:val="single" w:sz="4" w:space="0" w:color="auto"/>
              <w:bottom w:val="single" w:sz="4" w:space="0" w:color="auto"/>
              <w:right w:val="single" w:sz="4" w:space="0" w:color="auto"/>
            </w:tcBorders>
          </w:tcPr>
          <w:p w14:paraId="7094336C"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737" w:type="dxa"/>
            <w:tcBorders>
              <w:top w:val="single" w:sz="4" w:space="0" w:color="auto"/>
              <w:left w:val="single" w:sz="4" w:space="0" w:color="auto"/>
              <w:bottom w:val="single" w:sz="4" w:space="0" w:color="auto"/>
              <w:right w:val="single" w:sz="12" w:space="0" w:color="auto"/>
            </w:tcBorders>
          </w:tcPr>
          <w:p w14:paraId="0085BBB0"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0FF658E3" w14:textId="77777777" w:rsidTr="00740696">
        <w:tc>
          <w:tcPr>
            <w:tcW w:w="1063" w:type="dxa"/>
            <w:tcBorders>
              <w:top w:val="single" w:sz="12" w:space="0" w:color="auto"/>
              <w:left w:val="single" w:sz="12" w:space="0" w:color="auto"/>
              <w:bottom w:val="single" w:sz="12" w:space="0" w:color="auto"/>
              <w:right w:val="single" w:sz="4" w:space="0" w:color="auto"/>
            </w:tcBorders>
          </w:tcPr>
          <w:p w14:paraId="6B554F07" w14:textId="77777777" w:rsidR="00E70E3D" w:rsidRDefault="00E70E3D" w:rsidP="00740696">
            <w:pPr>
              <w:autoSpaceDE w:val="0"/>
              <w:spacing w:line="276" w:lineRule="auto"/>
              <w:ind w:right="-360"/>
              <w:jc w:val="both"/>
              <w:rPr>
                <w:rFonts w:ascii="Trebuchet MS" w:eastAsia="TimesNewRoman" w:hAnsi="Trebuchet MS"/>
                <w:color w:val="000000"/>
                <w:szCs w:val="28"/>
                <w:lang w:eastAsia="en-US"/>
              </w:rPr>
            </w:pPr>
          </w:p>
        </w:tc>
        <w:tc>
          <w:tcPr>
            <w:tcW w:w="4323" w:type="dxa"/>
            <w:gridSpan w:val="2"/>
            <w:tcBorders>
              <w:top w:val="single" w:sz="12" w:space="0" w:color="auto"/>
              <w:left w:val="single" w:sz="4" w:space="0" w:color="auto"/>
              <w:bottom w:val="single" w:sz="12" w:space="0" w:color="auto"/>
              <w:right w:val="single" w:sz="4" w:space="0" w:color="auto"/>
            </w:tcBorders>
            <w:hideMark/>
          </w:tcPr>
          <w:p w14:paraId="42C5AF60"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TOTAL UAT</w:t>
            </w:r>
          </w:p>
        </w:tc>
        <w:tc>
          <w:tcPr>
            <w:tcW w:w="1298" w:type="dxa"/>
            <w:tcBorders>
              <w:top w:val="single" w:sz="12" w:space="0" w:color="auto"/>
              <w:left w:val="single" w:sz="4" w:space="0" w:color="auto"/>
              <w:bottom w:val="single" w:sz="12" w:space="0" w:color="auto"/>
              <w:right w:val="single" w:sz="4" w:space="0" w:color="auto"/>
            </w:tcBorders>
            <w:hideMark/>
          </w:tcPr>
          <w:p w14:paraId="34E5C06E" w14:textId="77777777" w:rsidR="00E70E3D" w:rsidRDefault="00E70E3D" w:rsidP="00740696">
            <w:pPr>
              <w:autoSpaceDE w:val="0"/>
              <w:spacing w:line="276" w:lineRule="auto"/>
              <w:ind w:right="-82"/>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1.225,51</w:t>
            </w:r>
          </w:p>
        </w:tc>
        <w:tc>
          <w:tcPr>
            <w:tcW w:w="1299" w:type="dxa"/>
            <w:tcBorders>
              <w:top w:val="single" w:sz="12" w:space="0" w:color="auto"/>
              <w:left w:val="single" w:sz="4" w:space="0" w:color="auto"/>
              <w:bottom w:val="single" w:sz="12" w:space="0" w:color="auto"/>
              <w:right w:val="single" w:sz="4" w:space="0" w:color="auto"/>
            </w:tcBorders>
            <w:hideMark/>
          </w:tcPr>
          <w:p w14:paraId="6D140B88"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r>
              <w:rPr>
                <w:rFonts w:ascii="Trebuchet MS" w:eastAsia="TimesNewRoman" w:hAnsi="Trebuchet MS"/>
                <w:b/>
                <w:color w:val="000000"/>
                <w:szCs w:val="28"/>
                <w:lang w:eastAsia="en-US"/>
              </w:rPr>
              <w:t>1</w:t>
            </w:r>
          </w:p>
        </w:tc>
        <w:tc>
          <w:tcPr>
            <w:tcW w:w="1737" w:type="dxa"/>
            <w:tcBorders>
              <w:top w:val="single" w:sz="12" w:space="0" w:color="auto"/>
              <w:left w:val="single" w:sz="4" w:space="0" w:color="auto"/>
              <w:bottom w:val="single" w:sz="12" w:space="0" w:color="auto"/>
              <w:right w:val="single" w:sz="12" w:space="0" w:color="auto"/>
            </w:tcBorders>
          </w:tcPr>
          <w:p w14:paraId="350B5CDD"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p>
        </w:tc>
      </w:tr>
    </w:tbl>
    <w:p w14:paraId="78BCC4B1" w14:textId="77777777" w:rsidR="00E70E3D" w:rsidRDefault="00E70E3D" w:rsidP="00E70E3D">
      <w:pPr>
        <w:autoSpaceDE w:val="0"/>
        <w:ind w:right="-360"/>
        <w:jc w:val="both"/>
        <w:rPr>
          <w:rFonts w:ascii="Trebuchet MS" w:eastAsia="TimesNewRoman" w:hAnsi="Trebuchet MS"/>
          <w:color w:val="000000"/>
          <w:sz w:val="20"/>
          <w:szCs w:val="28"/>
        </w:rPr>
      </w:pPr>
    </w:p>
    <w:p w14:paraId="7CD2BE65" w14:textId="77777777" w:rsidR="00E70E3D" w:rsidRDefault="00E70E3D" w:rsidP="00E70E3D">
      <w:pPr>
        <w:autoSpaceDE w:val="0"/>
        <w:ind w:right="-360" w:firstLine="720"/>
        <w:jc w:val="both"/>
        <w:rPr>
          <w:rFonts w:ascii="Trebuchet MS" w:eastAsia="TimesNewRoman" w:hAnsi="Trebuchet MS"/>
          <w:b/>
          <w:color w:val="000000"/>
          <w:szCs w:val="28"/>
        </w:rPr>
      </w:pPr>
      <w:r>
        <w:rPr>
          <w:rFonts w:ascii="Trebuchet MS" w:eastAsia="TimesNewRoman" w:hAnsi="Trebuchet MS"/>
          <w:b/>
          <w:color w:val="000000"/>
          <w:szCs w:val="28"/>
        </w:rPr>
        <w:t>2. Obiectivele locatorului sunt:</w:t>
      </w:r>
    </w:p>
    <w:p w14:paraId="3BDF31E3"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a) menţinerea suprafeţei de pajişte;</w:t>
      </w:r>
    </w:p>
    <w:p w14:paraId="7C899B6A"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lastRenderedPageBreak/>
        <w:t>b) realizarea păşunatului raţional pe grupe de animale şi pe tarlale, cu scopul menţinerii calităţii covorului vegetal;</w:t>
      </w:r>
    </w:p>
    <w:p w14:paraId="461C3C6D"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c) creşterea producţiei de masă verde pe ha/pajişte.</w:t>
      </w:r>
    </w:p>
    <w:p w14:paraId="4446F272"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d) realizarea de stani noi.</w:t>
      </w:r>
    </w:p>
    <w:p w14:paraId="70CFD8E0"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e) drum de acces la constructiile zoopastorale.</w:t>
      </w:r>
    </w:p>
    <w:p w14:paraId="70C004EE" w14:textId="77777777" w:rsidR="00E70E3D" w:rsidRDefault="00E70E3D" w:rsidP="00E70E3D">
      <w:pPr>
        <w:autoSpaceDE w:val="0"/>
        <w:ind w:right="-360"/>
        <w:jc w:val="both"/>
        <w:rPr>
          <w:rFonts w:ascii="Trebuchet MS" w:eastAsia="TimesNewRoman" w:hAnsi="Trebuchet MS"/>
          <w:b/>
          <w:color w:val="000000"/>
          <w:szCs w:val="28"/>
          <w:lang w:val="pt-BR"/>
        </w:rPr>
      </w:pPr>
    </w:p>
    <w:p w14:paraId="118A0C89" w14:textId="77777777" w:rsidR="00E70E3D" w:rsidRDefault="00E70E3D" w:rsidP="00E70E3D">
      <w:pPr>
        <w:autoSpaceDE w:val="0"/>
        <w:ind w:right="-360"/>
        <w:jc w:val="both"/>
        <w:rPr>
          <w:rFonts w:ascii="Trebuchet MS" w:eastAsia="TimesNewRoman" w:hAnsi="Trebuchet MS"/>
          <w:b/>
          <w:color w:val="000000"/>
          <w:szCs w:val="28"/>
          <w:lang w:val="pt-BR"/>
        </w:rPr>
      </w:pPr>
      <w:r>
        <w:rPr>
          <w:rFonts w:ascii="Trebuchet MS" w:eastAsia="TimesNewRoman" w:hAnsi="Trebuchet MS"/>
          <w:b/>
          <w:color w:val="000000"/>
          <w:szCs w:val="28"/>
          <w:lang w:val="pt-BR"/>
        </w:rPr>
        <w:tab/>
        <w:t>2.1.Motive de ordin social</w:t>
      </w:r>
    </w:p>
    <w:p w14:paraId="780F90CC"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Pana la aceasta data s-au inregistrat o serie de solicitari din partea locuitorilor comunei C.A.Rosetti , crescatori de animale, privind inchirierea pasunilor de pe raza comunei. În conformitate cu art. 9 alin. (2) din OUG nr. 34 din 23 aprilie 2013 privind organizarea, administrarea si exploatarea pajistilor permanente si pentru modificarea si completarea Legii fondului funciar nr. 18/1991 “</w:t>
      </w:r>
      <w:r>
        <w:rPr>
          <w:rFonts w:ascii="Trebuchet MS" w:eastAsia="TimesNewRoman" w:hAnsi="Trebuchet MS"/>
          <w:i/>
          <w:color w:val="000000"/>
          <w:szCs w:val="28"/>
          <w:lang w:val="pt-BR"/>
        </w:rPr>
        <w:t>Pentru punerea în valoare a pajistilor aflate în domeniul privat al comunelor, oraselor, respectiv al municipiilor si pentru folosirea eficientă a acestora, unităţile administrativ-teritoriale, prin primari, în conformitate cu hotărârile consiliilor locale, în baza cererilor crescătorilor de animale, persoane fizice sau juridice având animalele înscrise în RNE, încheie contracte de închiriere, în condiţiile legii, pentru suprafeţele de pajisti disponibile, proporţional cu efectivele de animale deţinute în exploataţie, pe o perioadă de  5 ani</w:t>
      </w:r>
      <w:r>
        <w:rPr>
          <w:rFonts w:ascii="Trebuchet MS" w:eastAsia="TimesNewRoman" w:hAnsi="Trebuchet MS"/>
          <w:color w:val="000000"/>
          <w:szCs w:val="28"/>
          <w:lang w:val="pt-BR"/>
        </w:rPr>
        <w:t>.”</w:t>
      </w:r>
    </w:p>
    <w:p w14:paraId="0832E8AF" w14:textId="77777777" w:rsidR="00E70E3D" w:rsidRDefault="00E70E3D" w:rsidP="00E70E3D">
      <w:pPr>
        <w:autoSpaceDE w:val="0"/>
        <w:ind w:right="-360"/>
        <w:jc w:val="both"/>
        <w:rPr>
          <w:rFonts w:ascii="Trebuchet MS" w:eastAsia="TimesNewRoman" w:hAnsi="Trebuchet MS"/>
          <w:color w:val="000000"/>
          <w:szCs w:val="28"/>
          <w:lang w:val="pt-BR"/>
        </w:rPr>
      </w:pPr>
    </w:p>
    <w:p w14:paraId="24153DBE" w14:textId="77777777" w:rsidR="00E70E3D" w:rsidRDefault="00E70E3D" w:rsidP="00E70E3D">
      <w:pPr>
        <w:autoSpaceDE w:val="0"/>
        <w:ind w:right="-360"/>
        <w:jc w:val="both"/>
        <w:rPr>
          <w:rFonts w:ascii="Trebuchet MS" w:eastAsia="TimesNewRoman" w:hAnsi="Trebuchet MS"/>
          <w:b/>
          <w:color w:val="000000"/>
          <w:szCs w:val="28"/>
          <w:lang w:val="pt-BR"/>
        </w:rPr>
      </w:pPr>
      <w:r>
        <w:rPr>
          <w:rFonts w:ascii="Trebuchet MS" w:eastAsia="TimesNewRoman" w:hAnsi="Trebuchet MS"/>
          <w:b/>
          <w:color w:val="000000"/>
          <w:szCs w:val="28"/>
          <w:lang w:val="pt-BR"/>
        </w:rPr>
        <w:tab/>
        <w:t>2.2.Motive de ordin financiar</w:t>
      </w:r>
    </w:p>
    <w:p w14:paraId="5DEE7664"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 xml:space="preserve">In conformitate cu art. 9 alin. (7) din OUG nr. 34 din 23 aprilie 2013 privind organizarea, administrarea si exploatarea pajistilor permanente si pentru modificarea si completarea Legii fondului funciar nr. 18/1991 </w:t>
      </w:r>
      <w:r>
        <w:rPr>
          <w:rFonts w:ascii="Trebuchet MS" w:eastAsia="TimesNewRoman" w:hAnsi="Trebuchet MS"/>
          <w:b/>
          <w:i/>
          <w:color w:val="000000"/>
          <w:szCs w:val="28"/>
          <w:lang w:val="pt-BR"/>
        </w:rPr>
        <w:t>"</w:t>
      </w:r>
      <w:r>
        <w:rPr>
          <w:rFonts w:ascii="Trebuchet MS" w:eastAsia="TimesNewRoman" w:hAnsi="Trebuchet MS"/>
          <w:i/>
          <w:color w:val="000000"/>
          <w:szCs w:val="28"/>
          <w:lang w:val="pt-BR"/>
        </w:rPr>
        <w:t>Resursele financiare rezultate din administrarea pajistilor proprietate publică sau privată a comunelor, oraselor, respectiv a municipiilor se fac venit la bugetele locale ale comunelor, oraselor, municipiilor si sectoarelor municipiului Bucuresti, după caz.”</w:t>
      </w:r>
    </w:p>
    <w:p w14:paraId="2040C866" w14:textId="77777777" w:rsidR="00E70E3D" w:rsidRDefault="00E70E3D" w:rsidP="00E70E3D">
      <w:pPr>
        <w:autoSpaceDE w:val="0"/>
        <w:ind w:right="-360"/>
        <w:jc w:val="both"/>
        <w:rPr>
          <w:rFonts w:ascii="Trebuchet MS" w:eastAsia="TimesNewRoman" w:hAnsi="Trebuchet MS"/>
          <w:color w:val="000000"/>
          <w:szCs w:val="28"/>
          <w:lang w:val="pt-BR"/>
        </w:rPr>
      </w:pPr>
    </w:p>
    <w:p w14:paraId="7054C45F" w14:textId="77777777" w:rsidR="00E70E3D" w:rsidRDefault="00E70E3D" w:rsidP="00E70E3D">
      <w:pPr>
        <w:autoSpaceDE w:val="0"/>
        <w:ind w:right="-360"/>
        <w:jc w:val="both"/>
        <w:rPr>
          <w:rFonts w:ascii="Trebuchet MS" w:eastAsia="TimesNewRoman" w:hAnsi="Trebuchet MS"/>
          <w:b/>
          <w:color w:val="000000"/>
          <w:szCs w:val="28"/>
          <w:lang w:val="pt-BR"/>
        </w:rPr>
      </w:pPr>
      <w:r>
        <w:rPr>
          <w:rFonts w:ascii="Trebuchet MS" w:eastAsia="TimesNewRoman" w:hAnsi="Trebuchet MS"/>
          <w:b/>
          <w:color w:val="000000"/>
          <w:szCs w:val="28"/>
          <w:lang w:val="pt-BR"/>
        </w:rPr>
        <w:tab/>
        <w:t>2.3.Motive de mediu</w:t>
      </w:r>
    </w:p>
    <w:p w14:paraId="7EFE701C"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a) determinarea părţilor din pajiste care sunt oprite de la păsunat;</w:t>
      </w:r>
    </w:p>
    <w:p w14:paraId="021FEF44"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b) capacitatea de păsunat a pajistii;</w:t>
      </w:r>
    </w:p>
    <w:p w14:paraId="1E2AB861"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c) parcelarea păsunatului pe secţiuni pentru diferite specii de animale;</w:t>
      </w:r>
    </w:p>
    <w:p w14:paraId="67F02F50"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d) orice alte elemente necesare punerii în valoare si exploatării raţionale a pajistii.</w:t>
      </w:r>
    </w:p>
    <w:p w14:paraId="04540B40" w14:textId="77777777" w:rsidR="00E70E3D" w:rsidRDefault="00E70E3D" w:rsidP="00E70E3D">
      <w:pPr>
        <w:autoSpaceDE w:val="0"/>
        <w:ind w:right="-360"/>
        <w:jc w:val="both"/>
        <w:rPr>
          <w:rFonts w:ascii="Trebuchet MS" w:eastAsia="TimesNewRoman" w:hAnsi="Trebuchet MS"/>
          <w:color w:val="0D0D0D"/>
          <w:szCs w:val="28"/>
          <w:lang w:val="pt-BR"/>
        </w:rPr>
      </w:pPr>
    </w:p>
    <w:p w14:paraId="27403B0B" w14:textId="77777777" w:rsidR="00E70E3D" w:rsidRDefault="00E70E3D" w:rsidP="00E70E3D">
      <w:pPr>
        <w:autoSpaceDE w:val="0"/>
        <w:ind w:right="-360"/>
        <w:jc w:val="both"/>
        <w:rPr>
          <w:rFonts w:ascii="Trebuchet MS" w:eastAsia="TimesNewRoman" w:hAnsi="Trebuchet MS"/>
          <w:b/>
          <w:color w:val="0D0D0D"/>
          <w:szCs w:val="28"/>
          <w:lang w:val="pt-BR"/>
        </w:rPr>
      </w:pPr>
      <w:r>
        <w:rPr>
          <w:rFonts w:ascii="Trebuchet MS" w:eastAsia="TimesNewRoman" w:hAnsi="Trebuchet MS"/>
          <w:b/>
          <w:color w:val="0D0D0D"/>
          <w:szCs w:val="28"/>
          <w:lang w:val="pt-BR"/>
        </w:rPr>
        <w:tab/>
        <w:t>3. Nivelul minim al chiriei</w:t>
      </w:r>
    </w:p>
    <w:p w14:paraId="6625CF97" w14:textId="77777777" w:rsidR="00E70E3D" w:rsidRDefault="00E70E3D" w:rsidP="00E70E3D">
      <w:pPr>
        <w:autoSpaceDE w:val="0"/>
        <w:ind w:right="-360"/>
        <w:jc w:val="both"/>
        <w:rPr>
          <w:rFonts w:ascii="Trebuchet MS" w:eastAsia="TimesNewRoman" w:hAnsi="Trebuchet MS"/>
          <w:color w:val="0D0D0D"/>
          <w:szCs w:val="28"/>
          <w:lang w:val="pt-BR"/>
        </w:rPr>
      </w:pPr>
      <w:r>
        <w:rPr>
          <w:rFonts w:ascii="Trebuchet MS" w:eastAsia="TimesNewRoman" w:hAnsi="Trebuchet MS"/>
          <w:color w:val="0D0D0D"/>
          <w:szCs w:val="28"/>
          <w:lang w:val="pt-BR"/>
        </w:rPr>
        <w:t xml:space="preserve">Nivelul minim al chiriei este  , functie  de potentialul  solului  si a modului   de infestare  cu arbusti (catina -macesi- paducel) , conform prevederilor art. IV alin 1 din </w:t>
      </w:r>
      <w:r>
        <w:rPr>
          <w:rFonts w:ascii="Trebuchet MS" w:eastAsia="TimesNewRoman" w:hAnsi="Trebuchet MS"/>
          <w:i/>
          <w:color w:val="0D0D0D"/>
          <w:szCs w:val="28"/>
          <w:lang w:val="pt-BR"/>
        </w:rPr>
        <w:t xml:space="preserve">contractul cadru </w:t>
      </w:r>
      <w:r>
        <w:rPr>
          <w:rFonts w:ascii="Trebuchet MS" w:hAnsi="Trebuchet MS"/>
          <w:i/>
          <w:color w:val="000000"/>
          <w:szCs w:val="28"/>
          <w:lang w:val="pt-BR"/>
        </w:rPr>
        <w:t>de închiriere pentru suprafeţele de pajişti</w:t>
      </w:r>
      <w:r>
        <w:rPr>
          <w:rFonts w:ascii="Trebuchet MS" w:hAnsi="Trebuchet MS"/>
          <w:color w:val="000000"/>
          <w:szCs w:val="28"/>
          <w:lang w:val="pt-BR"/>
        </w:rPr>
        <w:t>, aprobat prin Ordinul 407/2013.</w:t>
      </w:r>
    </w:p>
    <w:p w14:paraId="5399AF58" w14:textId="77777777" w:rsidR="00E70E3D" w:rsidRDefault="00E70E3D" w:rsidP="00E70E3D">
      <w:pPr>
        <w:autoSpaceDE w:val="0"/>
        <w:ind w:right="-360"/>
        <w:jc w:val="both"/>
        <w:rPr>
          <w:rFonts w:ascii="Trebuchet MS" w:eastAsia="TimesNewRoman" w:hAnsi="Trebuchet MS"/>
          <w:color w:val="FF0000"/>
          <w:szCs w:val="28"/>
          <w:lang w:val="pt-BR"/>
        </w:rPr>
      </w:pPr>
    </w:p>
    <w:p w14:paraId="49E8947E" w14:textId="77777777" w:rsidR="00E70E3D" w:rsidRDefault="00E70E3D" w:rsidP="00E70E3D">
      <w:pPr>
        <w:autoSpaceDE w:val="0"/>
        <w:ind w:right="-360"/>
        <w:jc w:val="both"/>
        <w:rPr>
          <w:rFonts w:ascii="Trebuchet MS" w:eastAsia="TimesNewRoman" w:hAnsi="Trebuchet MS"/>
          <w:b/>
          <w:color w:val="000000"/>
          <w:szCs w:val="28"/>
        </w:rPr>
      </w:pPr>
      <w:r>
        <w:rPr>
          <w:rFonts w:ascii="Trebuchet MS" w:eastAsia="TimesNewRoman" w:hAnsi="Trebuchet MS"/>
          <w:b/>
          <w:color w:val="000000"/>
          <w:szCs w:val="28"/>
          <w:lang w:val="pt-BR"/>
        </w:rPr>
        <w:tab/>
        <w:t>4. Procedura utili</w:t>
      </w:r>
      <w:r>
        <w:rPr>
          <w:rFonts w:ascii="Trebuchet MS" w:eastAsia="TimesNewRoman" w:hAnsi="Trebuchet MS"/>
          <w:b/>
          <w:color w:val="000000"/>
          <w:szCs w:val="28"/>
        </w:rPr>
        <w:t>zată pentru atribuirea contractului de închiriere si justificarea alegerii procedurii;</w:t>
      </w:r>
    </w:p>
    <w:p w14:paraId="7A957139" w14:textId="77777777" w:rsidR="00E70E3D" w:rsidRDefault="00E70E3D" w:rsidP="00E70E3D">
      <w:pPr>
        <w:autoSpaceDE w:val="0"/>
        <w:ind w:right="-360"/>
        <w:jc w:val="both"/>
        <w:rPr>
          <w:rFonts w:ascii="Trebuchet MS" w:eastAsia="TimesNewRoman" w:hAnsi="Trebuchet MS"/>
          <w:color w:val="000000"/>
          <w:szCs w:val="28"/>
        </w:rPr>
      </w:pPr>
      <w:r>
        <w:rPr>
          <w:rFonts w:ascii="Trebuchet MS" w:eastAsia="TimesNewRoman" w:hAnsi="Trebuchet MS"/>
          <w:color w:val="000000"/>
          <w:szCs w:val="28"/>
        </w:rPr>
        <w:t xml:space="preserve">În conformitate cu prevederile art. 9 alin. (2) din OUG nr. 34 din 23 aprilie 2013 privind organizarea, administrarea si exploatarea pajistilor permanente si pentru modificarea si completarea Legii fondului funciar nr. 18/1991, </w:t>
      </w:r>
      <w:r>
        <w:rPr>
          <w:rFonts w:ascii="Trebuchet MS" w:eastAsia="TimesNewRoman" w:hAnsi="Trebuchet MS"/>
          <w:b/>
          <w:i/>
          <w:color w:val="000000"/>
          <w:szCs w:val="28"/>
        </w:rPr>
        <w:t>"</w:t>
      </w:r>
      <w:r>
        <w:rPr>
          <w:rFonts w:ascii="Trebuchet MS" w:eastAsia="TimesNewRoman" w:hAnsi="Trebuchet MS"/>
          <w:i/>
          <w:color w:val="000000"/>
          <w:szCs w:val="28"/>
        </w:rPr>
        <w:t xml:space="preserve">Pentru punerea în valoare a pajistilor aflate în domeniul privat al comunelor, oraselor, respectiv al municipiilor si pentru folosirea eficientă a acestora, unităţile administrativ-teritoriale, prin primari, în conformitate cu hotărârile consiliilor locale, în baza cererilor crescătorilor de animale, </w:t>
      </w:r>
      <w:r>
        <w:rPr>
          <w:rFonts w:ascii="Trebuchet MS" w:eastAsia="TimesNewRoman" w:hAnsi="Trebuchet MS"/>
          <w:i/>
          <w:color w:val="000000"/>
          <w:szCs w:val="28"/>
        </w:rPr>
        <w:lastRenderedPageBreak/>
        <w:t>persoane fizice sau juridice având animalele înscrise în RNE, încheie contracte de închiriere, în condiţiile legii, pentru suprafeţele de pajisti disponibile, proporţional cu efectivele de animale deţinute în exploataţie, pe o perioadă de maximum 7 ani</w:t>
      </w:r>
      <w:r>
        <w:rPr>
          <w:rFonts w:ascii="Trebuchet MS" w:eastAsia="TimesNewRoman" w:hAnsi="Trebuchet MS"/>
          <w:color w:val="000000"/>
          <w:szCs w:val="28"/>
        </w:rPr>
        <w:t>.”</w:t>
      </w:r>
    </w:p>
    <w:p w14:paraId="52259489" w14:textId="77777777" w:rsidR="00E70E3D" w:rsidRDefault="00E70E3D" w:rsidP="00E70E3D">
      <w:pPr>
        <w:autoSpaceDE w:val="0"/>
        <w:ind w:right="-360"/>
        <w:jc w:val="both"/>
        <w:rPr>
          <w:rFonts w:ascii="Trebuchet MS" w:eastAsia="TimesNewRoman" w:hAnsi="Trebuchet MS"/>
          <w:color w:val="000000"/>
          <w:szCs w:val="28"/>
          <w:lang w:val="pt-BR"/>
        </w:rPr>
      </w:pPr>
      <w:r>
        <w:rPr>
          <w:rFonts w:ascii="Trebuchet MS" w:eastAsia="TimesNewRoman" w:hAnsi="Trebuchet MS"/>
          <w:color w:val="000000"/>
          <w:szCs w:val="28"/>
          <w:lang w:val="pt-BR"/>
        </w:rPr>
        <w:t xml:space="preserve">Se propune ca procedurã de atribuire a contractului de inchiriere,directa  si  numai in cazul in  care doua  sau  mai  multe  persoane  doresc  acelasi  trup  de  pasune , prin </w:t>
      </w:r>
      <w:r>
        <w:rPr>
          <w:rFonts w:ascii="Trebuchet MS" w:eastAsia="TimesNewRoman" w:hAnsi="Trebuchet MS"/>
          <w:b/>
          <w:color w:val="000000"/>
          <w:szCs w:val="28"/>
          <w:lang w:val="pt-BR"/>
        </w:rPr>
        <w:t>licitatia publicã</w:t>
      </w:r>
      <w:r>
        <w:rPr>
          <w:rFonts w:ascii="Trebuchet MS" w:eastAsia="TimesNewRoman" w:hAnsi="Trebuchet MS"/>
          <w:color w:val="000000"/>
          <w:szCs w:val="28"/>
          <w:lang w:val="pt-BR"/>
        </w:rPr>
        <w:t>, conform Regulamentului procedurii de licitatie.</w:t>
      </w:r>
    </w:p>
    <w:p w14:paraId="06C03D4A" w14:textId="77777777" w:rsidR="00E70E3D" w:rsidRDefault="00E70E3D" w:rsidP="00E70E3D">
      <w:pPr>
        <w:autoSpaceDE w:val="0"/>
        <w:ind w:right="-360"/>
        <w:jc w:val="both"/>
        <w:rPr>
          <w:rFonts w:ascii="Trebuchet MS" w:eastAsia="TimesNewRoman" w:hAnsi="Trebuchet MS"/>
          <w:color w:val="000000"/>
          <w:szCs w:val="28"/>
          <w:lang w:val="pt-BR"/>
        </w:rPr>
      </w:pPr>
    </w:p>
    <w:p w14:paraId="17FBFA7B" w14:textId="77777777" w:rsidR="00E70E3D" w:rsidRDefault="00E70E3D" w:rsidP="00E70E3D">
      <w:pPr>
        <w:autoSpaceDE w:val="0"/>
        <w:ind w:right="-360"/>
        <w:jc w:val="both"/>
        <w:rPr>
          <w:rFonts w:ascii="Trebuchet MS" w:eastAsia="TimesNewRoman" w:hAnsi="Trebuchet MS"/>
          <w:b/>
          <w:color w:val="000000"/>
          <w:szCs w:val="28"/>
        </w:rPr>
      </w:pPr>
      <w:r>
        <w:rPr>
          <w:rFonts w:ascii="Trebuchet MS" w:eastAsia="TimesNewRoman" w:hAnsi="Trebuchet MS"/>
          <w:b/>
          <w:color w:val="000000"/>
          <w:szCs w:val="28"/>
          <w:lang w:val="pt-BR"/>
        </w:rPr>
        <w:tab/>
      </w:r>
      <w:r>
        <w:rPr>
          <w:rFonts w:ascii="Trebuchet MS" w:eastAsia="TimesNewRoman" w:hAnsi="Trebuchet MS"/>
          <w:b/>
          <w:color w:val="000000"/>
          <w:szCs w:val="28"/>
        </w:rPr>
        <w:t>5. Durata estimată a inchirierii</w:t>
      </w:r>
    </w:p>
    <w:p w14:paraId="38C4F5CF" w14:textId="77777777" w:rsidR="00E70E3D" w:rsidRDefault="00E70E3D" w:rsidP="00E70E3D">
      <w:pPr>
        <w:autoSpaceDE w:val="0"/>
        <w:ind w:right="-360"/>
        <w:jc w:val="both"/>
        <w:rPr>
          <w:rFonts w:ascii="Trebuchet MS" w:eastAsia="TimesNewRoman" w:hAnsi="Trebuchet MS"/>
          <w:b/>
          <w:color w:val="000000"/>
          <w:szCs w:val="28"/>
        </w:rPr>
      </w:pPr>
    </w:p>
    <w:p w14:paraId="7716D7B8" w14:textId="77777777" w:rsidR="00E70E3D" w:rsidRDefault="00E70E3D" w:rsidP="00E70E3D">
      <w:pPr>
        <w:autoSpaceDE w:val="0"/>
        <w:ind w:right="-360"/>
        <w:jc w:val="both"/>
        <w:rPr>
          <w:rFonts w:ascii="Trebuchet MS" w:eastAsia="TimesNewRoman" w:hAnsi="Trebuchet MS"/>
          <w:color w:val="000000"/>
          <w:szCs w:val="28"/>
        </w:rPr>
      </w:pPr>
      <w:r>
        <w:rPr>
          <w:rFonts w:ascii="Trebuchet MS" w:eastAsia="TimesNewRoman" w:hAnsi="Trebuchet MS"/>
          <w:color w:val="000000"/>
          <w:szCs w:val="28"/>
        </w:rPr>
        <w:t xml:space="preserve">Durata contractului de inchiriere este de maxim </w:t>
      </w:r>
      <w:r>
        <w:rPr>
          <w:rFonts w:ascii="Trebuchet MS" w:eastAsia="TimesNewRoman" w:hAnsi="Trebuchet MS"/>
          <w:color w:val="000000"/>
          <w:szCs w:val="28"/>
          <w:highlight w:val="yellow"/>
        </w:rPr>
        <w:t>7 ani</w:t>
      </w:r>
      <w:r>
        <w:rPr>
          <w:rFonts w:ascii="Trebuchet MS" w:eastAsia="TimesNewRoman" w:hAnsi="Trebuchet MS"/>
          <w:color w:val="000000"/>
          <w:szCs w:val="28"/>
        </w:rPr>
        <w:t>, conform art.9, alin.(2) din OUG nr. 34/2013.</w:t>
      </w:r>
    </w:p>
    <w:p w14:paraId="425E9FA9" w14:textId="77777777" w:rsidR="00E70E3D" w:rsidRDefault="00E70E3D" w:rsidP="00E70E3D">
      <w:pPr>
        <w:jc w:val="center"/>
        <w:rPr>
          <w:sz w:val="28"/>
          <w:szCs w:val="28"/>
        </w:rPr>
      </w:pPr>
      <w:r>
        <w:rPr>
          <w:rFonts w:ascii="Trebuchet MS" w:eastAsia="TimesNewRoman" w:hAnsi="Trebuchet MS"/>
          <w:b/>
          <w:color w:val="000000"/>
          <w:szCs w:val="28"/>
          <w:lang w:val="es-ES"/>
        </w:rPr>
        <w:br w:type="page"/>
      </w:r>
      <w:r>
        <w:rPr>
          <w:sz w:val="28"/>
          <w:szCs w:val="28"/>
        </w:rPr>
        <w:lastRenderedPageBreak/>
        <w:t>JUDEŢUL BUZĂU</w:t>
      </w:r>
    </w:p>
    <w:p w14:paraId="431FECF0" w14:textId="77777777" w:rsidR="00E70E3D" w:rsidRDefault="00E70E3D" w:rsidP="00E70E3D">
      <w:pPr>
        <w:jc w:val="center"/>
        <w:rPr>
          <w:sz w:val="28"/>
          <w:szCs w:val="28"/>
        </w:rPr>
      </w:pPr>
      <w:r>
        <w:rPr>
          <w:sz w:val="28"/>
          <w:szCs w:val="28"/>
        </w:rPr>
        <w:t>COMUNA   C.A.ROSETTI</w:t>
      </w:r>
    </w:p>
    <w:p w14:paraId="3AD18529" w14:textId="77777777" w:rsidR="00E70E3D" w:rsidRDefault="00E70E3D" w:rsidP="00E70E3D">
      <w:pPr>
        <w:pBdr>
          <w:bottom w:val="single" w:sz="12" w:space="1" w:color="auto"/>
        </w:pBdr>
        <w:jc w:val="center"/>
        <w:rPr>
          <w:sz w:val="28"/>
          <w:szCs w:val="28"/>
        </w:rPr>
      </w:pPr>
      <w:r>
        <w:rPr>
          <w:sz w:val="28"/>
          <w:szCs w:val="28"/>
        </w:rPr>
        <w:t>PRIMĂRIA</w:t>
      </w:r>
    </w:p>
    <w:p w14:paraId="12EE44CC" w14:textId="77777777" w:rsidR="00E70E3D" w:rsidRDefault="00E70E3D" w:rsidP="00E70E3D">
      <w:pPr>
        <w:rPr>
          <w:sz w:val="28"/>
          <w:szCs w:val="28"/>
        </w:rPr>
      </w:pPr>
    </w:p>
    <w:p w14:paraId="59D203D9" w14:textId="77777777" w:rsidR="00E70E3D" w:rsidRDefault="00E70E3D" w:rsidP="00E70E3D">
      <w:pPr>
        <w:jc w:val="center"/>
        <w:rPr>
          <w:sz w:val="28"/>
          <w:szCs w:val="28"/>
        </w:rPr>
      </w:pPr>
      <w:r>
        <w:rPr>
          <w:sz w:val="28"/>
          <w:szCs w:val="28"/>
        </w:rPr>
        <w:t>Str. Principala  , nr.41, localitatea  C.A.Rosetti , jud. Buzău</w:t>
      </w:r>
    </w:p>
    <w:p w14:paraId="68EA8F72" w14:textId="77777777" w:rsidR="00E70E3D" w:rsidRDefault="00E70E3D" w:rsidP="00E70E3D">
      <w:pPr>
        <w:jc w:val="center"/>
        <w:rPr>
          <w:sz w:val="28"/>
          <w:szCs w:val="28"/>
        </w:rPr>
      </w:pPr>
      <w:r>
        <w:rPr>
          <w:sz w:val="28"/>
          <w:szCs w:val="28"/>
        </w:rPr>
        <w:t>Tel.: 0238 731001, fax: 0238  731001, e-mail :</w:t>
      </w:r>
      <w:r>
        <w:rPr>
          <w:color w:val="000000"/>
          <w:sz w:val="28"/>
          <w:szCs w:val="28"/>
        </w:rPr>
        <w:t xml:space="preserve"> primaria__carosetti@yahoo.com</w:t>
      </w:r>
    </w:p>
    <w:p w14:paraId="098DECAC" w14:textId="77777777" w:rsidR="00E70E3D" w:rsidRDefault="00E70E3D" w:rsidP="00E70E3D">
      <w:pPr>
        <w:jc w:val="right"/>
        <w:rPr>
          <w:rFonts w:ascii="Bookman Old Style" w:hAnsi="Bookman Old Style"/>
          <w:b/>
        </w:rPr>
      </w:pPr>
      <w:r>
        <w:rPr>
          <w:rFonts w:ascii="Bookman Old Style" w:hAnsi="Bookman Old Style"/>
          <w:b/>
        </w:rPr>
        <w:t>Anexa nr.3 la H.C.L. nr. 32/2020</w:t>
      </w:r>
    </w:p>
    <w:p w14:paraId="24BD3750" w14:textId="77777777" w:rsidR="00E70E3D" w:rsidRDefault="00E70E3D" w:rsidP="00E70E3D">
      <w:pPr>
        <w:jc w:val="right"/>
        <w:rPr>
          <w:rFonts w:ascii="Bookman Old Style" w:hAnsi="Bookman Old Style"/>
          <w:b/>
        </w:rPr>
      </w:pPr>
    </w:p>
    <w:p w14:paraId="09FFADB7" w14:textId="77777777" w:rsidR="00E70E3D" w:rsidRDefault="00E70E3D" w:rsidP="00E70E3D">
      <w:pPr>
        <w:jc w:val="right"/>
        <w:rPr>
          <w:rFonts w:ascii="Bookman Old Style" w:hAnsi="Bookman Old Style"/>
          <w:b/>
        </w:rPr>
      </w:pPr>
    </w:p>
    <w:p w14:paraId="30B7FB0E" w14:textId="77777777" w:rsidR="00E70E3D" w:rsidRDefault="00E70E3D" w:rsidP="00E70E3D">
      <w:pPr>
        <w:jc w:val="right"/>
        <w:rPr>
          <w:rFonts w:ascii="Bookman Old Style" w:hAnsi="Bookman Old Style"/>
          <w:b/>
        </w:rPr>
      </w:pPr>
    </w:p>
    <w:p w14:paraId="1D271D0F" w14:textId="77777777" w:rsidR="00E70E3D" w:rsidRDefault="00E70E3D" w:rsidP="00E70E3D">
      <w:pPr>
        <w:jc w:val="center"/>
        <w:rPr>
          <w:rFonts w:ascii="Bookman Old Style" w:hAnsi="Bookman Old Style"/>
          <w:b/>
        </w:rPr>
      </w:pPr>
      <w:r>
        <w:rPr>
          <w:rFonts w:ascii="Bookman Old Style" w:hAnsi="Bookman Old Style"/>
          <w:b/>
        </w:rPr>
        <w:t>DOCUMENTAŢIE DE ATRIBUIRE DIRECTĂ</w:t>
      </w:r>
    </w:p>
    <w:p w14:paraId="00927B2E" w14:textId="77777777" w:rsidR="00E70E3D" w:rsidRDefault="00E70E3D" w:rsidP="00E70E3D">
      <w:pPr>
        <w:jc w:val="center"/>
        <w:rPr>
          <w:rFonts w:ascii="Bookman Old Style" w:hAnsi="Bookman Old Style"/>
          <w:b/>
        </w:rPr>
      </w:pPr>
      <w:r>
        <w:rPr>
          <w:rFonts w:ascii="Bookman Old Style" w:hAnsi="Bookman Old Style"/>
          <w:b/>
        </w:rPr>
        <w:t xml:space="preserve">Pentru  închirierea suprafeţei de </w:t>
      </w:r>
      <w:r>
        <w:rPr>
          <w:rFonts w:ascii="Trebuchet MS" w:eastAsia="TimesNewRoman" w:hAnsi="Trebuchet MS"/>
          <w:b/>
          <w:color w:val="000000"/>
          <w:szCs w:val="28"/>
          <w:lang w:eastAsia="en-US"/>
        </w:rPr>
        <w:t>1.225,51</w:t>
      </w:r>
      <w:r>
        <w:rPr>
          <w:rFonts w:ascii="Bookman Old Style" w:hAnsi="Bookman Old Style"/>
          <w:b/>
        </w:rPr>
        <w:t xml:space="preserve">  ha păşune (pajişti permanente)</w:t>
      </w:r>
      <w:r>
        <w:rPr>
          <w:rFonts w:ascii="Bookman Old Style" w:hAnsi="Bookman Old Style" w:cs="Arial"/>
          <w:b/>
        </w:rPr>
        <w:t xml:space="preserve"> , suprafete </w:t>
      </w:r>
      <w:r>
        <w:rPr>
          <w:rFonts w:ascii="Bookman Old Style" w:hAnsi="Bookman Old Style"/>
          <w:b/>
        </w:rPr>
        <w:t xml:space="preserve">aflate în proprietatea privată a comunei C.A.Rosetti </w:t>
      </w:r>
    </w:p>
    <w:p w14:paraId="0E8C4611" w14:textId="77777777" w:rsidR="00E70E3D" w:rsidRDefault="00E70E3D" w:rsidP="00E70E3D">
      <w:pPr>
        <w:jc w:val="center"/>
        <w:rPr>
          <w:rFonts w:ascii="Bookman Old Style" w:hAnsi="Bookman Old Style"/>
          <w:b/>
        </w:rPr>
      </w:pPr>
    </w:p>
    <w:p w14:paraId="3668B00D" w14:textId="77777777" w:rsidR="00E70E3D" w:rsidRDefault="00E70E3D" w:rsidP="00E70E3D">
      <w:pPr>
        <w:rPr>
          <w:rFonts w:ascii="Bookman Old Style" w:hAnsi="Bookman Old Style"/>
          <w:b/>
          <w:sz w:val="28"/>
          <w:szCs w:val="28"/>
        </w:rPr>
      </w:pPr>
      <w:r>
        <w:rPr>
          <w:rFonts w:ascii="Bookman Old Style" w:hAnsi="Bookman Old Style"/>
          <w:b/>
          <w:sz w:val="28"/>
          <w:szCs w:val="28"/>
        </w:rPr>
        <w:t>Documentaţia de atribuire cuprinde:</w:t>
      </w:r>
    </w:p>
    <w:p w14:paraId="6936B8B3" w14:textId="77777777" w:rsidR="00E70E3D" w:rsidRDefault="00E70E3D" w:rsidP="00E70E3D">
      <w:pPr>
        <w:rPr>
          <w:rFonts w:ascii="Bookman Old Style" w:hAnsi="Bookman Old Style"/>
        </w:rPr>
      </w:pPr>
    </w:p>
    <w:p w14:paraId="7358A89B" w14:textId="77777777" w:rsidR="00E70E3D" w:rsidRDefault="00E70E3D" w:rsidP="00E70E3D">
      <w:pPr>
        <w:rPr>
          <w:rFonts w:ascii="Bookman Old Style" w:hAnsi="Bookman Old Style"/>
        </w:rPr>
      </w:pPr>
      <w:r>
        <w:rPr>
          <w:rFonts w:ascii="Bookman Old Style" w:hAnsi="Bookman Old Style"/>
          <w:b/>
        </w:rPr>
        <w:t>CAPITOLUL 1</w:t>
      </w:r>
      <w:r>
        <w:rPr>
          <w:rFonts w:ascii="Bookman Old Style" w:hAnsi="Bookman Old Style"/>
        </w:rPr>
        <w:t>.Informaţii generale privind proprietarul;</w:t>
      </w:r>
    </w:p>
    <w:p w14:paraId="2B492CA2" w14:textId="77777777" w:rsidR="00E70E3D" w:rsidRDefault="00E70E3D" w:rsidP="00E70E3D">
      <w:pPr>
        <w:rPr>
          <w:rFonts w:ascii="Bookman Old Style" w:hAnsi="Bookman Old Style"/>
        </w:rPr>
      </w:pPr>
      <w:r>
        <w:rPr>
          <w:rFonts w:ascii="Bookman Old Style" w:hAnsi="Bookman Old Style"/>
          <w:b/>
        </w:rPr>
        <w:t>CAPITOLUL 2</w:t>
      </w:r>
      <w:r>
        <w:rPr>
          <w:rFonts w:ascii="Bookman Old Style" w:hAnsi="Bookman Old Style"/>
        </w:rPr>
        <w:t>.Informaţii generale privind obiectul închirierii;</w:t>
      </w:r>
    </w:p>
    <w:p w14:paraId="3142131A" w14:textId="77777777" w:rsidR="00E70E3D" w:rsidRDefault="00E70E3D" w:rsidP="00E70E3D">
      <w:pPr>
        <w:rPr>
          <w:rFonts w:ascii="Bookman Old Style" w:hAnsi="Bookman Old Style"/>
        </w:rPr>
      </w:pPr>
      <w:r>
        <w:rPr>
          <w:rFonts w:ascii="Bookman Old Style" w:hAnsi="Bookman Old Style"/>
          <w:b/>
        </w:rPr>
        <w:t>CAPITOLUL 3</w:t>
      </w:r>
      <w:r>
        <w:rPr>
          <w:rFonts w:ascii="Bookman Old Style" w:hAnsi="Bookman Old Style"/>
        </w:rPr>
        <w:t>.Condiţii generale ale închirierii;</w:t>
      </w:r>
    </w:p>
    <w:p w14:paraId="4EE39487" w14:textId="77777777" w:rsidR="00E70E3D" w:rsidRDefault="00E70E3D" w:rsidP="00E70E3D">
      <w:pPr>
        <w:rPr>
          <w:rFonts w:ascii="Bookman Old Style" w:hAnsi="Bookman Old Style"/>
        </w:rPr>
      </w:pPr>
      <w:r>
        <w:rPr>
          <w:rFonts w:ascii="Bookman Old Style" w:hAnsi="Bookman Old Style"/>
          <w:b/>
        </w:rPr>
        <w:t>CAPITOLUL 4.</w:t>
      </w:r>
      <w:r>
        <w:rPr>
          <w:rFonts w:ascii="Bookman Old Style" w:hAnsi="Bookman Old Style"/>
        </w:rPr>
        <w:t>Condiţiile specifice de solicitare în vederea atribuirii directe;</w:t>
      </w:r>
    </w:p>
    <w:p w14:paraId="0BC5CED8" w14:textId="77777777" w:rsidR="00E70E3D" w:rsidRDefault="00E70E3D" w:rsidP="00E70E3D">
      <w:pPr>
        <w:rPr>
          <w:rFonts w:ascii="Bookman Old Style" w:hAnsi="Bookman Old Style"/>
        </w:rPr>
      </w:pPr>
      <w:r>
        <w:rPr>
          <w:rFonts w:ascii="Bookman Old Style" w:hAnsi="Bookman Old Style"/>
          <w:b/>
        </w:rPr>
        <w:t>CAPITOLUL 5</w:t>
      </w:r>
      <w:r>
        <w:rPr>
          <w:rFonts w:ascii="Bookman Old Style" w:hAnsi="Bookman Old Style"/>
        </w:rPr>
        <w:t>.Instrucţiuni privind organizarea şi desfăşurarea procedurii de atribuire directă;</w:t>
      </w:r>
    </w:p>
    <w:p w14:paraId="3E9CF91A" w14:textId="77777777" w:rsidR="00E70E3D" w:rsidRDefault="00E70E3D" w:rsidP="00E70E3D">
      <w:pPr>
        <w:rPr>
          <w:rFonts w:ascii="Bookman Old Style" w:hAnsi="Bookman Old Style"/>
          <w:b/>
        </w:rPr>
      </w:pPr>
      <w:r>
        <w:rPr>
          <w:rFonts w:ascii="Bookman Old Style" w:hAnsi="Bookman Old Style"/>
          <w:b/>
        </w:rPr>
        <w:t>CAPITOLUL 6</w:t>
      </w:r>
      <w:r>
        <w:rPr>
          <w:rFonts w:ascii="Bookman Old Style" w:hAnsi="Bookman Old Style"/>
        </w:rPr>
        <w:t>.Drepturile şi obligaţiile părţilor;</w:t>
      </w:r>
    </w:p>
    <w:p w14:paraId="270D42F9" w14:textId="77777777" w:rsidR="00E70E3D" w:rsidRDefault="00E70E3D" w:rsidP="00E70E3D">
      <w:pPr>
        <w:rPr>
          <w:rFonts w:ascii="Bookman Old Style" w:hAnsi="Bookman Old Style"/>
        </w:rPr>
      </w:pPr>
      <w:r>
        <w:rPr>
          <w:rFonts w:ascii="Bookman Old Style" w:hAnsi="Bookman Old Style"/>
          <w:b/>
        </w:rPr>
        <w:t>CAPITOLUL 7</w:t>
      </w:r>
      <w:r>
        <w:rPr>
          <w:rFonts w:ascii="Bookman Old Style" w:hAnsi="Bookman Old Style"/>
        </w:rPr>
        <w:t>.Clauze referitoare la încetarea contractului de închiriere;</w:t>
      </w:r>
    </w:p>
    <w:p w14:paraId="42CF0CD8" w14:textId="77777777" w:rsidR="00E70E3D" w:rsidRDefault="00E70E3D" w:rsidP="00E70E3D">
      <w:pPr>
        <w:rPr>
          <w:rFonts w:ascii="Bookman Old Style" w:hAnsi="Bookman Old Style"/>
        </w:rPr>
      </w:pPr>
      <w:r>
        <w:rPr>
          <w:rFonts w:ascii="Bookman Old Style" w:hAnsi="Bookman Old Style"/>
          <w:b/>
        </w:rPr>
        <w:t>CAPITOLUL 8</w:t>
      </w:r>
      <w:r>
        <w:rPr>
          <w:rFonts w:ascii="Bookman Old Style" w:hAnsi="Bookman Old Style"/>
        </w:rPr>
        <w:t>. Forţa majoră;</w:t>
      </w:r>
    </w:p>
    <w:p w14:paraId="1C2C91C3" w14:textId="77777777" w:rsidR="00E70E3D" w:rsidRDefault="00E70E3D" w:rsidP="00E70E3D">
      <w:pPr>
        <w:rPr>
          <w:rFonts w:ascii="Bookman Old Style" w:hAnsi="Bookman Old Style"/>
        </w:rPr>
      </w:pPr>
      <w:r>
        <w:rPr>
          <w:rFonts w:ascii="Bookman Old Style" w:hAnsi="Bookman Old Style"/>
          <w:b/>
        </w:rPr>
        <w:t>CAPITOLUL 9</w:t>
      </w:r>
      <w:r>
        <w:rPr>
          <w:rFonts w:ascii="Bookman Old Style" w:hAnsi="Bookman Old Style"/>
        </w:rPr>
        <w:t>. Soluţionarea litigiilor;</w:t>
      </w:r>
    </w:p>
    <w:p w14:paraId="74E0B0C4" w14:textId="77777777" w:rsidR="00E70E3D" w:rsidRDefault="00E70E3D" w:rsidP="00E70E3D">
      <w:pPr>
        <w:rPr>
          <w:rFonts w:ascii="Bookman Old Style" w:hAnsi="Bookman Old Style"/>
        </w:rPr>
      </w:pPr>
      <w:r>
        <w:rPr>
          <w:rFonts w:ascii="Bookman Old Style" w:hAnsi="Bookman Old Style"/>
          <w:b/>
        </w:rPr>
        <w:t>CAPITOLUL 10.</w:t>
      </w:r>
      <w:r>
        <w:rPr>
          <w:rFonts w:ascii="Bookman Old Style" w:hAnsi="Bookman Old Style"/>
        </w:rPr>
        <w:t>Dispoziţii finale.</w:t>
      </w:r>
    </w:p>
    <w:p w14:paraId="6AEA419E" w14:textId="77777777" w:rsidR="00E70E3D" w:rsidRDefault="00E70E3D" w:rsidP="00E70E3D">
      <w:pPr>
        <w:jc w:val="center"/>
        <w:rPr>
          <w:rFonts w:ascii="Bookman Old Style" w:hAnsi="Bookman Old Style"/>
          <w:b/>
        </w:rPr>
      </w:pPr>
    </w:p>
    <w:p w14:paraId="37E43253" w14:textId="77777777" w:rsidR="00E70E3D" w:rsidRDefault="00E70E3D" w:rsidP="00E70E3D">
      <w:pPr>
        <w:jc w:val="center"/>
        <w:rPr>
          <w:rFonts w:ascii="Bookman Old Style" w:hAnsi="Bookman Old Style"/>
          <w:b/>
        </w:rPr>
      </w:pPr>
    </w:p>
    <w:p w14:paraId="486B7198" w14:textId="77777777" w:rsidR="00E70E3D" w:rsidRDefault="00E70E3D" w:rsidP="00E70E3D">
      <w:pPr>
        <w:jc w:val="center"/>
        <w:rPr>
          <w:rFonts w:ascii="Bookman Old Style" w:hAnsi="Bookman Old Style"/>
          <w:b/>
        </w:rPr>
      </w:pPr>
    </w:p>
    <w:p w14:paraId="5CF1AD15" w14:textId="77777777" w:rsidR="00E70E3D" w:rsidRDefault="00E70E3D" w:rsidP="00E70E3D">
      <w:pPr>
        <w:jc w:val="center"/>
        <w:rPr>
          <w:rFonts w:ascii="Bookman Old Style" w:hAnsi="Bookman Old Style"/>
          <w:b/>
        </w:rPr>
      </w:pPr>
    </w:p>
    <w:p w14:paraId="3E89E8CD" w14:textId="77777777" w:rsidR="00E70E3D" w:rsidRDefault="00E70E3D" w:rsidP="00E70E3D">
      <w:pPr>
        <w:jc w:val="center"/>
        <w:rPr>
          <w:rFonts w:ascii="Bookman Old Style" w:hAnsi="Bookman Old Style"/>
          <w:b/>
        </w:rPr>
      </w:pPr>
    </w:p>
    <w:p w14:paraId="4BB4E912" w14:textId="77777777" w:rsidR="00E70E3D" w:rsidRDefault="00E70E3D" w:rsidP="00E70E3D">
      <w:pPr>
        <w:jc w:val="center"/>
        <w:rPr>
          <w:rFonts w:ascii="Bookman Old Style" w:hAnsi="Bookman Old Style"/>
          <w:b/>
        </w:rPr>
      </w:pPr>
    </w:p>
    <w:p w14:paraId="765E4741" w14:textId="77777777" w:rsidR="00E70E3D" w:rsidRDefault="00E70E3D" w:rsidP="00E70E3D">
      <w:pPr>
        <w:jc w:val="center"/>
        <w:rPr>
          <w:rFonts w:ascii="Bookman Old Style" w:hAnsi="Bookman Old Style"/>
          <w:b/>
        </w:rPr>
      </w:pPr>
    </w:p>
    <w:p w14:paraId="19E08226" w14:textId="77777777" w:rsidR="00E70E3D" w:rsidRDefault="00E70E3D" w:rsidP="00E70E3D">
      <w:pPr>
        <w:jc w:val="center"/>
        <w:rPr>
          <w:rFonts w:ascii="Bookman Old Style" w:hAnsi="Bookman Old Style"/>
          <w:b/>
        </w:rPr>
      </w:pPr>
    </w:p>
    <w:p w14:paraId="54EDB742" w14:textId="77777777" w:rsidR="00E70E3D" w:rsidRDefault="00E70E3D" w:rsidP="00E70E3D">
      <w:pPr>
        <w:jc w:val="center"/>
        <w:rPr>
          <w:rFonts w:ascii="Bookman Old Style" w:hAnsi="Bookman Old Style"/>
          <w:b/>
        </w:rPr>
      </w:pPr>
    </w:p>
    <w:p w14:paraId="3E9C3572" w14:textId="77777777" w:rsidR="00E70E3D" w:rsidRDefault="00E70E3D" w:rsidP="00E70E3D">
      <w:pPr>
        <w:rPr>
          <w:rFonts w:ascii="Bookman Old Style" w:hAnsi="Bookman Old Style"/>
          <w:b/>
        </w:rPr>
      </w:pPr>
      <w:r>
        <w:rPr>
          <w:rFonts w:ascii="Bookman Old Style" w:hAnsi="Bookman Old Style"/>
          <w:b/>
        </w:rPr>
        <w:t>CAPITOLUL 1.Informaţii generale privind proprietarul:</w:t>
      </w:r>
    </w:p>
    <w:p w14:paraId="09BB216C" w14:textId="77777777" w:rsidR="00E70E3D" w:rsidRDefault="00E70E3D" w:rsidP="00E70E3D">
      <w:pPr>
        <w:jc w:val="both"/>
        <w:rPr>
          <w:rFonts w:ascii="Bookman Old Style" w:hAnsi="Bookman Old Style" w:cs="Arial"/>
        </w:rPr>
      </w:pPr>
      <w:r>
        <w:rPr>
          <w:rFonts w:ascii="Bookman Old Style" w:hAnsi="Bookman Old Style" w:cs="Arial"/>
          <w:b/>
        </w:rPr>
        <w:tab/>
      </w:r>
      <w:r>
        <w:rPr>
          <w:rFonts w:ascii="Bookman Old Style" w:hAnsi="Bookman Old Style" w:cs="Arial"/>
        </w:rPr>
        <w:t>În conformitate cu prevederile art.9 alin.(3) dinO.U.G. nr. 34/2013 privind organizarea, administrarea şi exploatarea pajiştilor permanente şi pentru modificarea şi completarea Legii fondului funciar nr.18/1991:</w:t>
      </w:r>
    </w:p>
    <w:p w14:paraId="6AFDD8E4" w14:textId="77777777" w:rsidR="00E70E3D" w:rsidRDefault="00E70E3D" w:rsidP="00E70E3D">
      <w:pPr>
        <w:jc w:val="both"/>
        <w:rPr>
          <w:rFonts w:ascii="Bookman Old Style" w:hAnsi="Bookman Old Style" w:cs="Arial"/>
          <w:b/>
        </w:rPr>
      </w:pPr>
      <w:r>
        <w:rPr>
          <w:rFonts w:ascii="Bookman Old Style" w:hAnsi="Bookman Old Style" w:cs="Arial"/>
        </w:rPr>
        <w:t>-“Consiliile locale ale comunelor, oraşelor, respectivale municipiilor vor dispune cu privire la iniţierea procedurii de închiriere până la data de 1 martie a fiecărui an, în baza hotărârii consiliului local al comunei, oraşului, respectiv al municipiului”.</w:t>
      </w:r>
    </w:p>
    <w:p w14:paraId="2776868F" w14:textId="77777777" w:rsidR="00E70E3D" w:rsidRDefault="00E70E3D" w:rsidP="00E70E3D">
      <w:pPr>
        <w:ind w:firstLine="720"/>
        <w:jc w:val="both"/>
        <w:rPr>
          <w:rFonts w:ascii="Bookman Old Style" w:hAnsi="Bookman Old Style"/>
        </w:rPr>
      </w:pPr>
      <w:r>
        <w:rPr>
          <w:rFonts w:ascii="Bookman Old Style" w:hAnsi="Bookman Old Style" w:cs="Arial"/>
        </w:rPr>
        <w:lastRenderedPageBreak/>
        <w:t xml:space="preserve">Prezenta documentaţie  stabileşte cerinţele privind atribuirea directă a </w:t>
      </w:r>
      <w:r>
        <w:rPr>
          <w:rFonts w:ascii="Bookman Old Style" w:hAnsi="Bookman Old Style"/>
        </w:rPr>
        <w:t xml:space="preserve"> suprafeţei de păşune (pajişti permanente)</w:t>
      </w:r>
      <w:r>
        <w:rPr>
          <w:rFonts w:ascii="Bookman Old Style" w:hAnsi="Bookman Old Style" w:cs="Arial"/>
        </w:rPr>
        <w:t xml:space="preserve"> ,</w:t>
      </w:r>
      <w:r>
        <w:rPr>
          <w:rFonts w:ascii="Bookman Old Style" w:hAnsi="Bookman Old Style"/>
        </w:rPr>
        <w:t>aflate în proprietatea privată a comunei  C.A.Rosetti .</w:t>
      </w:r>
    </w:p>
    <w:p w14:paraId="0914ECCD" w14:textId="77777777" w:rsidR="00E70E3D" w:rsidRDefault="00E70E3D" w:rsidP="00E70E3D">
      <w:pPr>
        <w:ind w:firstLine="720"/>
        <w:jc w:val="both"/>
        <w:rPr>
          <w:rFonts w:ascii="Bookman Old Style" w:hAnsi="Bookman Old Style"/>
        </w:rPr>
      </w:pPr>
      <w:r>
        <w:rPr>
          <w:rFonts w:ascii="Bookman Old Style" w:hAnsi="Bookman Old Style"/>
        </w:rPr>
        <w:t>Data limită pentru depunerea cererilor pentru închirierea păşunilor este 1 martie 2021, conform legislatiei in vigoare.</w:t>
      </w:r>
    </w:p>
    <w:p w14:paraId="02CD2794" w14:textId="77777777" w:rsidR="00E70E3D" w:rsidRDefault="00E70E3D" w:rsidP="00E70E3D">
      <w:pPr>
        <w:jc w:val="both"/>
        <w:rPr>
          <w:rFonts w:ascii="Bookman Old Style" w:hAnsi="Bookman Old Style" w:cs="Arial"/>
          <w:b/>
        </w:rPr>
      </w:pPr>
      <w:r>
        <w:rPr>
          <w:rFonts w:ascii="Bookman Old Style" w:hAnsi="Bookman Old Style" w:cs="Arial"/>
          <w:b/>
        </w:rPr>
        <w:t>CAPITOLUL 2.Informaţii generale privind obiectul închirierii</w:t>
      </w:r>
    </w:p>
    <w:p w14:paraId="13740799" w14:textId="77777777" w:rsidR="00E70E3D" w:rsidRDefault="00E70E3D" w:rsidP="00E70E3D">
      <w:pPr>
        <w:ind w:firstLine="567"/>
        <w:jc w:val="both"/>
        <w:rPr>
          <w:rFonts w:ascii="Bookman Old Style" w:hAnsi="Bookman Old Style" w:cs="Arial"/>
        </w:rPr>
      </w:pPr>
      <w:r>
        <w:rPr>
          <w:rFonts w:ascii="Bookman Old Style" w:hAnsi="Bookman Old Style" w:cs="Arial"/>
          <w:b/>
          <w:sz w:val="20"/>
          <w:szCs w:val="20"/>
        </w:rPr>
        <w:t>2.1</w:t>
      </w:r>
      <w:r>
        <w:rPr>
          <w:rFonts w:ascii="Bookman Old Style" w:hAnsi="Bookman Old Style" w:cs="Arial"/>
        </w:rPr>
        <w:t xml:space="preserve">Obiectul închirierii îl constituie, închirierea  suprafeţei de </w:t>
      </w:r>
      <w:r>
        <w:rPr>
          <w:rFonts w:ascii="Trebuchet MS" w:eastAsia="TimesNewRoman" w:hAnsi="Trebuchet MS"/>
          <w:b/>
          <w:color w:val="000000"/>
          <w:szCs w:val="28"/>
          <w:lang w:eastAsia="en-US"/>
        </w:rPr>
        <w:t>1.225,51</w:t>
      </w:r>
      <w:r>
        <w:rPr>
          <w:rFonts w:ascii="Bookman Old Style" w:hAnsi="Bookman Old Style" w:cs="Arial"/>
        </w:rPr>
        <w:t xml:space="preserve">ha păşune (pajişti permanente) , suprafeţe care fac parte din suprafaţa de islaz ce aparţine domeniului  privat al comunei , </w:t>
      </w:r>
      <w:r>
        <w:rPr>
          <w:rFonts w:ascii="Bookman Old Style" w:hAnsi="Bookman Old Style" w:cs="Arial"/>
          <w:b/>
        </w:rPr>
        <w:t>prin atribuire directă</w:t>
      </w:r>
      <w:r>
        <w:rPr>
          <w:rFonts w:ascii="Bookman Old Style" w:hAnsi="Bookman Old Style" w:cs="Arial"/>
        </w:rPr>
        <w:t>,în baza cererilor crescătorilor de animale, conform prevederilor Legii nr.44/19.01.2018 pentru modificarea si completarea O.U.G. nr.34/2013 privind organizarea, administrarea şi exploatarea pajiştilor permanente şi pentru modificarea şi completarea Legii fondului funciar nr.18/1991, şi a H.G nr.1064/2013 p</w:t>
      </w:r>
      <w:r>
        <w:rPr>
          <w:rFonts w:ascii="Bookman Old Style" w:hAnsi="Bookman Old Style" w:cs="Courier New"/>
        </w:rPr>
        <w:t xml:space="preserve">rivind aprobarea Normelor metodologice pentru aplicarea prevederilor Ordonantei de Urgenţă a Guvernului nr.34/2013, cu modificările ulterioare, Ordinului nr. 407/2013 pentru aprobarea contractelor-cadru de  închiriere a suprafeţelor de pajişti aflate în domeniul privat al comunelor, oraşelor, respectiv al municipiilor, actualizat şi </w:t>
      </w:r>
      <w:r>
        <w:rPr>
          <w:rFonts w:ascii="Bookman Old Style" w:hAnsi="Bookman Old Style" w:cs="Arial"/>
        </w:rPr>
        <w:t>pentru punerea în valoare a păşunilor şi folosirea optimă a acestora si  a</w:t>
      </w:r>
      <w:r>
        <w:rPr>
          <w:sz w:val="22"/>
          <w:szCs w:val="22"/>
        </w:rPr>
        <w:t xml:space="preserve"> OUG nr. </w:t>
      </w:r>
      <w:r>
        <w:rPr>
          <w:sz w:val="28"/>
          <w:szCs w:val="28"/>
        </w:rPr>
        <w:t>57/2019  privind  Codul  administrativ</w:t>
      </w:r>
      <w:r>
        <w:rPr>
          <w:rFonts w:ascii="Bookman Old Style" w:hAnsi="Bookman Old Style" w:cs="Arial"/>
        </w:rPr>
        <w:t xml:space="preserve"> , modificat   . </w:t>
      </w:r>
    </w:p>
    <w:p w14:paraId="65544037" w14:textId="77777777" w:rsidR="00E70E3D" w:rsidRDefault="00E70E3D" w:rsidP="00E70E3D">
      <w:pPr>
        <w:ind w:firstLine="720"/>
        <w:jc w:val="both"/>
        <w:rPr>
          <w:rFonts w:ascii="Bookman Old Style" w:hAnsi="Bookman Old Style" w:cs="Arial"/>
        </w:rPr>
      </w:pPr>
      <w:r>
        <w:rPr>
          <w:rFonts w:ascii="Bookman Old Style" w:hAnsi="Bookman Old Style" w:cs="Arial"/>
        </w:rPr>
        <w:t>Amplasamentul acestor suprafeţe este configurat în planul de situaţie anexat.</w:t>
      </w:r>
    </w:p>
    <w:p w14:paraId="6C306155" w14:textId="77777777" w:rsidR="00E70E3D" w:rsidRDefault="00E70E3D" w:rsidP="00E70E3D">
      <w:pPr>
        <w:ind w:firstLine="720"/>
        <w:jc w:val="both"/>
        <w:rPr>
          <w:rFonts w:ascii="Bookman Old Style" w:hAnsi="Bookman Old Style" w:cs="Courier New"/>
        </w:rPr>
      </w:pPr>
      <w:r>
        <w:rPr>
          <w:rFonts w:ascii="Bookman Old Style" w:hAnsi="Bookman Old Style" w:cs="Arial"/>
        </w:rPr>
        <w:t xml:space="preserve">Utilizarea păşunilor (pajişti permanente) aflate în domeniul privat al comunei  se face </w:t>
      </w:r>
      <w:r>
        <w:rPr>
          <w:rFonts w:ascii="Bookman Old Style" w:hAnsi="Bookman Old Style" w:cs="Courier New"/>
        </w:rPr>
        <w:t>de către crescătorii de animale, persoane fizice sau juridice având animalele înscrise în Registrul Naţional al Exploataţiilor.</w:t>
      </w:r>
    </w:p>
    <w:p w14:paraId="1712F48A" w14:textId="77777777" w:rsidR="00E70E3D" w:rsidRDefault="00E70E3D" w:rsidP="00E70E3D">
      <w:pPr>
        <w:ind w:firstLine="720"/>
        <w:jc w:val="both"/>
        <w:rPr>
          <w:rFonts w:ascii="Bookman Old Style" w:hAnsi="Bookman Old Style" w:cs="Courier New"/>
        </w:rPr>
      </w:pPr>
      <w:r>
        <w:rPr>
          <w:rFonts w:ascii="Bookman Old Style" w:hAnsi="Bookman Old Style" w:cs="Courier New"/>
        </w:rPr>
        <w:t>Terenul arabil care face parte din islazul comunal  se alocă crescătorilor de animale pentru cultivarea de furaje, plante anuale sau perene din familiile de leguminoase sau graminee, care se menţin mai puţin de 5 ani în cultură.</w:t>
      </w:r>
    </w:p>
    <w:p w14:paraId="4D3C12F2" w14:textId="77777777" w:rsidR="00E70E3D" w:rsidRDefault="00E70E3D" w:rsidP="00E70E3D">
      <w:pPr>
        <w:ind w:firstLine="720"/>
        <w:jc w:val="both"/>
        <w:rPr>
          <w:rFonts w:ascii="Bookman Old Style" w:hAnsi="Bookman Old Style" w:cs="Arial"/>
        </w:rPr>
      </w:pPr>
    </w:p>
    <w:p w14:paraId="14AFAC54" w14:textId="77777777" w:rsidR="00E70E3D" w:rsidRDefault="00E70E3D" w:rsidP="00E70E3D">
      <w:pPr>
        <w:rPr>
          <w:rFonts w:ascii="Bookman Old Style" w:hAnsi="Bookman Old Style" w:cs="Arial"/>
          <w:b/>
          <w:i/>
        </w:rPr>
      </w:pPr>
      <w:r>
        <w:rPr>
          <w:rFonts w:ascii="Bookman Old Style" w:hAnsi="Bookman Old Style" w:cs="Arial"/>
          <w:b/>
          <w:i/>
        </w:rPr>
        <w:t>CAPITOLUL 3.Condiţii generale ale închirierii</w:t>
      </w:r>
    </w:p>
    <w:p w14:paraId="3272C0E6" w14:textId="77777777" w:rsidR="00E70E3D" w:rsidRDefault="00E70E3D" w:rsidP="00E70E3D">
      <w:pPr>
        <w:rPr>
          <w:rFonts w:ascii="Bookman Old Style" w:hAnsi="Bookman Old Style" w:cs="Arial"/>
          <w:b/>
          <w:i/>
        </w:rPr>
      </w:pPr>
    </w:p>
    <w:p w14:paraId="775EFBBD" w14:textId="77777777" w:rsidR="00E70E3D" w:rsidRDefault="00E70E3D" w:rsidP="00E70E3D">
      <w:pPr>
        <w:jc w:val="both"/>
        <w:rPr>
          <w:rFonts w:ascii="Bookman Old Style" w:hAnsi="Bookman Old Style" w:cs="Arial"/>
        </w:rPr>
      </w:pPr>
      <w:r>
        <w:rPr>
          <w:rFonts w:ascii="Bookman Old Style" w:hAnsi="Bookman Old Style" w:cs="Arial"/>
          <w:b/>
        </w:rPr>
        <w:t xml:space="preserve">  a.</w:t>
      </w:r>
      <w:r>
        <w:rPr>
          <w:rFonts w:ascii="Bookman Old Style" w:hAnsi="Bookman Old Style" w:cs="Arial"/>
        </w:rPr>
        <w:t xml:space="preserve"> Durata închirierii se stabileşte pe o perioadă de 7 ani, începând cu data încheierii contractului, în condiţiileprevăzute  în contractul de închiriere.</w:t>
      </w:r>
    </w:p>
    <w:p w14:paraId="11EC66BE" w14:textId="77777777" w:rsidR="00E70E3D" w:rsidRDefault="00E70E3D" w:rsidP="00E70E3D">
      <w:pPr>
        <w:jc w:val="both"/>
        <w:rPr>
          <w:rFonts w:ascii="Bookman Old Style" w:hAnsi="Bookman Old Style" w:cs="Arial"/>
        </w:rPr>
      </w:pPr>
      <w:r>
        <w:rPr>
          <w:rFonts w:ascii="Bookman Old Style" w:hAnsi="Bookman Old Style" w:cs="Arial"/>
          <w:b/>
          <w:sz w:val="20"/>
          <w:szCs w:val="20"/>
        </w:rPr>
        <w:t>b.</w:t>
      </w:r>
      <w:r>
        <w:rPr>
          <w:rFonts w:ascii="Bookman Old Style" w:hAnsi="Bookman Old Style" w:cs="Arial"/>
        </w:rPr>
        <w:t>Păşunile (pajişti permanente) care fac obiectul închirierii, vor fi folosite exclusiv pentru păşunatul animalelor, în acest sens chiriaşul fiind obligat să asigure exploatarea prin păşunat eficace în regim de continuitate şi permanenţă a păşunii ce face obiectul contractului, în conformitate cu prevederile Amenajamentului pastoral.</w:t>
      </w:r>
    </w:p>
    <w:p w14:paraId="352E3BD9" w14:textId="77777777" w:rsidR="00E70E3D" w:rsidRDefault="00E70E3D" w:rsidP="00E70E3D">
      <w:pPr>
        <w:jc w:val="both"/>
        <w:rPr>
          <w:rFonts w:ascii="Bookman Old Style" w:hAnsi="Bookman Old Style" w:cs="Arial"/>
        </w:rPr>
      </w:pPr>
      <w:r>
        <w:rPr>
          <w:rFonts w:ascii="Bookman Old Style" w:hAnsi="Bookman Old Style" w:cs="Arial"/>
        </w:rPr>
        <w:t>Terenul arabil care face obiectul închirierii,</w:t>
      </w:r>
      <w:r>
        <w:rPr>
          <w:rFonts w:ascii="Bookman Old Style" w:hAnsi="Bookman Old Style" w:cs="Courier New"/>
        </w:rPr>
        <w:t xml:space="preserve"> chiar dacă face parte din islazul comunal nu este gestionat prin Amenajament pastoral, dar se alocă crescătorilor de animale pentru cultivarea de furaje, plante anuale sau perene din familiile de leguminoase sau graminee, care se menţin mai puţin de 5 ani în cultură.</w:t>
      </w:r>
    </w:p>
    <w:p w14:paraId="49BACFD8" w14:textId="77777777" w:rsidR="00E70E3D" w:rsidRDefault="00E70E3D" w:rsidP="00E70E3D">
      <w:pPr>
        <w:jc w:val="both"/>
        <w:rPr>
          <w:rFonts w:ascii="Bookman Old Style" w:hAnsi="Bookman Old Style" w:cs="Arial"/>
        </w:rPr>
      </w:pPr>
      <w:r>
        <w:rPr>
          <w:rFonts w:ascii="Bookman Old Style" w:hAnsi="Bookman Old Style" w:cs="Arial"/>
          <w:b/>
          <w:sz w:val="20"/>
          <w:szCs w:val="20"/>
        </w:rPr>
        <w:t>c.</w:t>
      </w:r>
      <w:r>
        <w:rPr>
          <w:rFonts w:ascii="Bookman Old Style" w:hAnsi="Bookman Old Style" w:cs="Arial"/>
        </w:rPr>
        <w:t>După atribuirea directă a terenului şi încheierea contractului de închiriere, locatarul nu poate subînchiria terenul, iar în acest sens se va prevede o clauză în contractul de închiriere.</w:t>
      </w:r>
    </w:p>
    <w:p w14:paraId="1EC46D68" w14:textId="77777777" w:rsidR="00E70E3D" w:rsidRDefault="00E70E3D" w:rsidP="00E70E3D">
      <w:pPr>
        <w:jc w:val="both"/>
        <w:rPr>
          <w:rFonts w:ascii="Bookman Old Style" w:hAnsi="Bookman Old Style" w:cs="Arial"/>
        </w:rPr>
      </w:pPr>
      <w:r>
        <w:rPr>
          <w:rFonts w:ascii="Bookman Old Style" w:hAnsi="Bookman Old Style" w:cs="Arial"/>
          <w:b/>
          <w:sz w:val="20"/>
          <w:szCs w:val="20"/>
        </w:rPr>
        <w:lastRenderedPageBreak/>
        <w:t>d.</w:t>
      </w:r>
      <w:r>
        <w:rPr>
          <w:rFonts w:ascii="Bookman Old Style" w:hAnsi="Bookman Old Style" w:cs="Arial"/>
        </w:rPr>
        <w:t xml:space="preserve"> Toate obligaţiile privind protecţia mediului, stabilite conform legislaţiei în vigoare pe parcursul derulării contractului de închiriere, cad în sarcina locatarului, motiv pentru care acesta va obţine pe cheltuiala sa avize,acorduri şi autorizaţii de funcţionare pe care are obligaţia să le respecte.</w:t>
      </w:r>
    </w:p>
    <w:p w14:paraId="70A603BF" w14:textId="77777777" w:rsidR="00E70E3D" w:rsidRDefault="00E70E3D" w:rsidP="00E70E3D">
      <w:pPr>
        <w:jc w:val="both"/>
        <w:rPr>
          <w:rFonts w:ascii="Bookman Old Style" w:hAnsi="Bookman Old Style" w:cs="Arial"/>
        </w:rPr>
      </w:pPr>
      <w:r>
        <w:rPr>
          <w:rFonts w:ascii="Bookman Old Style" w:hAnsi="Bookman Old Style" w:cs="Arial"/>
        </w:rPr>
        <w:t>Nerespectarea acestora atrage dupa sine sancţionarea şi/sau aplicarea de către factorii interesaţi de amenzi contravenţionale.</w:t>
      </w:r>
    </w:p>
    <w:p w14:paraId="2BEAB5D7" w14:textId="77777777" w:rsidR="00E70E3D" w:rsidRDefault="00E70E3D" w:rsidP="00E70E3D">
      <w:pPr>
        <w:ind w:left="75"/>
        <w:jc w:val="both"/>
        <w:rPr>
          <w:rFonts w:ascii="Bookman Old Style" w:hAnsi="Bookman Old Style" w:cs="Arial"/>
        </w:rPr>
      </w:pPr>
      <w:r>
        <w:rPr>
          <w:rFonts w:ascii="Bookman Old Style" w:hAnsi="Bookman Old Style" w:cs="Arial"/>
          <w:b/>
        </w:rPr>
        <w:t>e</w:t>
      </w:r>
      <w:r>
        <w:rPr>
          <w:rFonts w:ascii="Bookman Old Style" w:hAnsi="Bookman Old Style" w:cs="Arial"/>
        </w:rPr>
        <w:t>. Închirirea suprafetelor de păşune  se realizează prin atribuire directă, în baza cererilor crescătorilor de animale, persoane fizice sau juridice având animalele înscrise în Registrul naţional al exploataţiilor, membri ai colectivităţii locale sau care au sediul social pe teritoriul comunei , proporţional cu efectivele de animale deţinute în exploataţie.</w:t>
      </w:r>
    </w:p>
    <w:p w14:paraId="664ED1E5" w14:textId="77777777" w:rsidR="00E70E3D" w:rsidRDefault="00E70E3D" w:rsidP="00E70E3D">
      <w:pPr>
        <w:jc w:val="both"/>
        <w:rPr>
          <w:rFonts w:ascii="Bookman Old Style" w:hAnsi="Bookman Old Style" w:cs="Arial"/>
        </w:rPr>
      </w:pPr>
      <w:r>
        <w:rPr>
          <w:rFonts w:ascii="Bookman Old Style" w:hAnsi="Bookman Old Style" w:cs="Arial"/>
          <w:b/>
        </w:rPr>
        <w:t>f.</w:t>
      </w:r>
      <w:r>
        <w:rPr>
          <w:rFonts w:ascii="Bookman Old Style" w:hAnsi="Bookman Old Style" w:cs="Arial"/>
        </w:rPr>
        <w:t>Asociaţiile crescătorilor locali, persoanele juridice cu sediul social pe teritoriul  comunei , trebuie să fie legal constituite cu cel puţin un an înainte de data depunerii cererii pentru atribuirea directă a contractului. Aceste asociaţii care solicită încheierea de contracte de închiriere pentru suprafeţele mai sus menţionate, depun un tabel cu membrii asociaţiei, crescătorii locali de animale având un număr de animale înscrise în Registrul naţional al exploataţiilor care asigură încărcatura minimă de 0,3 UVM/ha.</w:t>
      </w:r>
    </w:p>
    <w:p w14:paraId="78D72165" w14:textId="77777777" w:rsidR="00E70E3D" w:rsidRDefault="00E70E3D" w:rsidP="00E70E3D">
      <w:pPr>
        <w:jc w:val="both"/>
        <w:rPr>
          <w:rFonts w:ascii="Bookman Old Style" w:hAnsi="Bookman Old Style" w:cs="Arial"/>
          <w:b/>
          <w:i/>
        </w:rPr>
      </w:pPr>
      <w:r>
        <w:rPr>
          <w:rFonts w:ascii="Bookman Old Style" w:hAnsi="Bookman Old Style" w:cs="Arial"/>
          <w:b/>
          <w:i/>
        </w:rPr>
        <w:t>3.1 Elementele de preţ</w:t>
      </w:r>
    </w:p>
    <w:p w14:paraId="70290C69" w14:textId="77777777" w:rsidR="00E70E3D" w:rsidRDefault="00E70E3D" w:rsidP="00E70E3D">
      <w:pPr>
        <w:rPr>
          <w:rFonts w:ascii="Bookman Old Style" w:hAnsi="Bookman Old Style" w:cs="Arial"/>
        </w:rPr>
      </w:pPr>
      <w:r>
        <w:rPr>
          <w:rFonts w:ascii="Bookman Old Style" w:hAnsi="Bookman Old Style" w:cs="Arial"/>
          <w:b/>
          <w:sz w:val="20"/>
          <w:szCs w:val="20"/>
        </w:rPr>
        <w:t>a.</w:t>
      </w:r>
      <w:r>
        <w:rPr>
          <w:rFonts w:ascii="Bookman Old Style" w:hAnsi="Bookman Old Style" w:cs="Arial"/>
        </w:rPr>
        <w:t xml:space="preserve">Preţul minim al închirierii (chiria) </w:t>
      </w:r>
      <w:r>
        <w:rPr>
          <w:rFonts w:ascii="Bookman Old Style" w:hAnsi="Bookman Old Style" w:cs="Arial"/>
          <w:bCs/>
        </w:rPr>
        <w:t>va fi stabilita  de  catre primarul  comunei  C.A.Rosetti , valabil pentru toate suprafetele de păşuni-pajişti permanente (fiecare amplasament),</w:t>
      </w:r>
      <w:r>
        <w:rPr>
          <w:rFonts w:ascii="Bookman Old Style" w:hAnsi="Bookman Old Style" w:cs="Arial"/>
        </w:rPr>
        <w:t xml:space="preserve">preţ stabilit în concordanţă cu prevederile Amenajamentului pastoral, aprobat prin H.C.L. nr. 95/30.03.2017, functie  de potentialul  pasunii  si de  gradul  de  infestare  cu  arbusti . </w:t>
      </w:r>
    </w:p>
    <w:p w14:paraId="71CE078F" w14:textId="77777777" w:rsidR="00E70E3D" w:rsidRDefault="00E70E3D" w:rsidP="00E70E3D">
      <w:pPr>
        <w:jc w:val="both"/>
        <w:rPr>
          <w:rFonts w:ascii="Bookman Old Style" w:hAnsi="Bookman Old Style" w:cs="Arial"/>
        </w:rPr>
      </w:pPr>
      <w:r>
        <w:rPr>
          <w:rFonts w:ascii="Bookman Old Style" w:hAnsi="Bookman Old Style" w:cs="Arial"/>
        </w:rPr>
        <w:t xml:space="preserve">  Chiria va fi indexată anual cu rata inflaţiei, în baza indicelui de inflaţie comunicat de instituţiile abilitate.</w:t>
      </w:r>
    </w:p>
    <w:p w14:paraId="0804FD0D" w14:textId="77777777" w:rsidR="00E70E3D" w:rsidRDefault="00E70E3D" w:rsidP="00E70E3D">
      <w:pPr>
        <w:jc w:val="both"/>
        <w:rPr>
          <w:rFonts w:ascii="Bookman Old Style" w:hAnsi="Bookman Old Style" w:cs="Arial"/>
        </w:rPr>
      </w:pPr>
      <w:r>
        <w:rPr>
          <w:rFonts w:ascii="Bookman Old Style" w:hAnsi="Bookman Old Style" w:cs="Arial"/>
        </w:rPr>
        <w:t>Modul de achitare a chiriei cât şi a clauzelor pentru nerespectarea obligaţiilor  de  plată  se  vor  stabili  de  către proprietar  prin  contractul  de închiriere.</w:t>
      </w:r>
    </w:p>
    <w:p w14:paraId="426C9831" w14:textId="77777777" w:rsidR="00E70E3D" w:rsidRDefault="00E70E3D" w:rsidP="00E70E3D">
      <w:pPr>
        <w:jc w:val="both"/>
        <w:rPr>
          <w:rFonts w:ascii="Bookman Old Style" w:hAnsi="Bookman Old Style" w:cs="Arial"/>
          <w:b/>
          <w:sz w:val="20"/>
          <w:szCs w:val="20"/>
        </w:rPr>
      </w:pPr>
      <w:r>
        <w:rPr>
          <w:rFonts w:ascii="Bookman Old Style" w:hAnsi="Bookman Old Style" w:cs="Arial"/>
          <w:b/>
        </w:rPr>
        <w:t>CAPITOLUL 4.</w:t>
      </w:r>
      <w:r>
        <w:rPr>
          <w:rFonts w:ascii="Bookman Old Style" w:hAnsi="Bookman Old Style" w:cs="Arial"/>
          <w:b/>
          <w:i/>
        </w:rPr>
        <w:t>Condiţiile specifice de solicitare în vederea atribuirii directe</w:t>
      </w:r>
    </w:p>
    <w:p w14:paraId="5B1759AE" w14:textId="77777777" w:rsidR="00E70E3D" w:rsidRDefault="00E70E3D" w:rsidP="00E70E3D">
      <w:pPr>
        <w:jc w:val="both"/>
        <w:rPr>
          <w:rFonts w:ascii="Bookman Old Style" w:hAnsi="Bookman Old Style" w:cs="Arial"/>
        </w:rPr>
      </w:pPr>
      <w:r>
        <w:rPr>
          <w:rFonts w:ascii="Bookman Old Style" w:hAnsi="Bookman Old Style" w:cs="Arial"/>
          <w:b/>
        </w:rPr>
        <w:t>a.</w:t>
      </w:r>
      <w:r>
        <w:rPr>
          <w:rFonts w:ascii="Bookman Old Style" w:hAnsi="Bookman Old Style" w:cs="Arial"/>
        </w:rPr>
        <w:t>Păşunile (pajişti permanente) menţionate la art.2.1 se vor închiria doar crescătorilor de animale care dovedesc că deţin în proprietate numărul de animale necesar în vederea asigurării încărcăturii optime, potrivit anexei nr.1 ataşată.</w:t>
      </w:r>
    </w:p>
    <w:p w14:paraId="29D845CC" w14:textId="77777777" w:rsidR="00E70E3D" w:rsidRDefault="00E70E3D" w:rsidP="00E70E3D">
      <w:pPr>
        <w:jc w:val="both"/>
        <w:rPr>
          <w:rFonts w:ascii="Bookman Old Style" w:hAnsi="Bookman Old Style" w:cs="Arial"/>
        </w:rPr>
      </w:pPr>
      <w:r>
        <w:rPr>
          <w:rFonts w:ascii="Bookman Old Style" w:hAnsi="Bookman Old Style" w:cs="Arial"/>
          <w:b/>
        </w:rPr>
        <w:t>b.</w:t>
      </w:r>
      <w:r>
        <w:rPr>
          <w:rFonts w:ascii="Bookman Old Style" w:hAnsi="Bookman Old Style" w:cs="Arial"/>
        </w:rPr>
        <w:t xml:space="preserve">Terenul arabil care face obiectul închirierii, </w:t>
      </w:r>
      <w:r>
        <w:rPr>
          <w:rFonts w:ascii="Bookman Old Style" w:hAnsi="Bookman Old Style" w:cs="Courier New"/>
        </w:rPr>
        <w:t xml:space="preserve"> chiar dacă face parte din suprafata de  islaz, nu este gestionat prin Amenajament pastoral, dar se alocă crescătorilor de animale pentru cultivarea de furaje, plante anuale sau perene din familiile de leguminoase sau graminee, care se menţin mai puţin de 5 ani în cultură şi va fi închiriat </w:t>
      </w:r>
      <w:r>
        <w:rPr>
          <w:rFonts w:ascii="Bookman Old Style" w:hAnsi="Bookman Old Style" w:cs="Arial"/>
        </w:rPr>
        <w:t>crescătorilor locali de animale având un număr de animale înscrise în Registrul naţional al exploataţiilor care asigură încarcătura minimă de 0,3 UVM/ha.</w:t>
      </w:r>
    </w:p>
    <w:p w14:paraId="68FA77ED"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c</w:t>
      </w:r>
      <w:r>
        <w:rPr>
          <w:rFonts w:ascii="Bookman Old Style" w:hAnsi="Bookman Old Style"/>
          <w:lang w:val="ro-RO"/>
        </w:rPr>
        <w:t>. Solicitanţii vor depune la Registratura Primăriei  comunei  o cerere de atribuire directă a păşunii, respectiv a terenului arabil, cu specificarea expresă a trupului de păşune (denumire, tarla,etc) solicitat, a suprafeţei şi a numărului de animale deţinut, alături de care se ataşează documentele solicitate.</w:t>
      </w:r>
    </w:p>
    <w:p w14:paraId="6BD7B09D" w14:textId="77777777" w:rsidR="00E70E3D" w:rsidRDefault="00E70E3D" w:rsidP="00E70E3D">
      <w:pPr>
        <w:pStyle w:val="Frspaiere"/>
        <w:spacing w:line="276" w:lineRule="auto"/>
        <w:ind w:left="1095"/>
        <w:jc w:val="both"/>
        <w:rPr>
          <w:rFonts w:ascii="Bookman Old Style" w:hAnsi="Bookman Old Style"/>
          <w:lang w:val="ro-RO"/>
        </w:rPr>
      </w:pPr>
    </w:p>
    <w:p w14:paraId="4C9F57FE" w14:textId="77777777" w:rsidR="00E70E3D" w:rsidRDefault="00E70E3D" w:rsidP="00E70E3D">
      <w:pPr>
        <w:pStyle w:val="Frspaiere"/>
        <w:numPr>
          <w:ilvl w:val="1"/>
          <w:numId w:val="50"/>
        </w:numPr>
        <w:spacing w:line="276" w:lineRule="auto"/>
        <w:jc w:val="both"/>
        <w:rPr>
          <w:rFonts w:ascii="Bookman Old Style" w:hAnsi="Bookman Old Style"/>
          <w:b/>
          <w:lang w:val="ro-RO"/>
        </w:rPr>
      </w:pPr>
      <w:r>
        <w:rPr>
          <w:rFonts w:ascii="Bookman Old Style" w:hAnsi="Bookman Old Style"/>
          <w:b/>
          <w:lang w:val="ro-RO"/>
        </w:rPr>
        <w:lastRenderedPageBreak/>
        <w:t>Documente de participare pentru persoanele fizice:</w:t>
      </w:r>
    </w:p>
    <w:p w14:paraId="17FF86EA"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a</w:t>
      </w:r>
      <w:r>
        <w:rPr>
          <w:rFonts w:ascii="Bookman Old Style" w:hAnsi="Bookman Old Style"/>
          <w:lang w:val="ro-RO"/>
        </w:rPr>
        <w:t>. Cerere de închiriere.</w:t>
      </w:r>
    </w:p>
    <w:p w14:paraId="40E7781A"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b</w:t>
      </w:r>
      <w:r>
        <w:rPr>
          <w:rFonts w:ascii="Bookman Old Style" w:hAnsi="Bookman Old Style"/>
          <w:lang w:val="ro-RO"/>
        </w:rPr>
        <w:t>. Copie conform cu originalul C.I sau B.I.În caz de reprezentare, aceasta se realizează prin procură notarială (în original).</w:t>
      </w:r>
    </w:p>
    <w:p w14:paraId="0AF76706"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c</w:t>
      </w:r>
      <w:r>
        <w:rPr>
          <w:rFonts w:ascii="Bookman Old Style" w:hAnsi="Bookman Old Style"/>
          <w:lang w:val="ro-RO"/>
        </w:rPr>
        <w:t>. Adeverinţă din care să reiasă că solicitantul figurează în registrat în Registrul agricol al  comunei  cu efectivul de animale deţinut pentru anul curent (în original).</w:t>
      </w:r>
    </w:p>
    <w:p w14:paraId="50380208" w14:textId="77777777" w:rsidR="00E70E3D" w:rsidRDefault="00E70E3D" w:rsidP="00E70E3D">
      <w:pPr>
        <w:pStyle w:val="Frspaiere"/>
        <w:spacing w:line="276" w:lineRule="auto"/>
        <w:jc w:val="both"/>
        <w:rPr>
          <w:rFonts w:ascii="Bookman Old Style" w:hAnsi="Bookman Old Style"/>
          <w:color w:val="000000" w:themeColor="text1"/>
          <w:lang w:val="ro-RO"/>
        </w:rPr>
      </w:pPr>
      <w:r>
        <w:rPr>
          <w:rFonts w:ascii="Bookman Old Style" w:hAnsi="Bookman Old Style"/>
          <w:b/>
          <w:color w:val="000000" w:themeColor="text1"/>
          <w:lang w:val="ro-RO"/>
        </w:rPr>
        <w:t>d</w:t>
      </w:r>
      <w:r>
        <w:rPr>
          <w:rFonts w:ascii="Bookman Old Style" w:hAnsi="Bookman Old Style"/>
          <w:color w:val="000000" w:themeColor="text1"/>
          <w:lang w:val="ro-RO"/>
        </w:rPr>
        <w:t>.Extras din RNE care atestă numărul de animale identificate şi înregistrate în RNE detaliat pe crotalii, însotit de o adeverinţă din care să rezulte acelaşi număr de animale, eliberate de medicul veterinar  de liberă practică împuternicit, pentru  comuna  C.A.Rosetti .</w:t>
      </w:r>
    </w:p>
    <w:p w14:paraId="0FB2D73C"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e</w:t>
      </w:r>
      <w:r>
        <w:rPr>
          <w:rFonts w:ascii="Bookman Old Style" w:hAnsi="Bookman Old Style"/>
          <w:lang w:val="ro-RO"/>
        </w:rPr>
        <w:t>.Declaraţie notarială dată pe propria răspundere din care să reiasă că efectivul de animale declarat şi înscris în documentele prezentate nu face obiectul unor contracte în derulare şi nu vor face obiectul altor contracte pe perioada derulării contractului de închiriere încheiat cu  UAT  C.A.Rosetti .</w:t>
      </w:r>
    </w:p>
    <w:p w14:paraId="5AF7C29B"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f.</w:t>
      </w:r>
      <w:r>
        <w:rPr>
          <w:rFonts w:ascii="Bookman Old Style" w:hAnsi="Bookman Old Style"/>
          <w:lang w:val="ro-RO"/>
        </w:rPr>
        <w:t>Declaraţie pe propria răspundere semnată de solicitanţi că au luat la cunoştinţă şi vor respecta prevederile Amenajamentului pastoral .</w:t>
      </w:r>
    </w:p>
    <w:p w14:paraId="6DF19BC8"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g.</w:t>
      </w:r>
      <w:r>
        <w:rPr>
          <w:rFonts w:ascii="Bookman Old Style" w:hAnsi="Bookman Old Style"/>
          <w:lang w:val="ro-RO"/>
        </w:rPr>
        <w:t>Certificat de atestare fiscala care să ateste faptul că solicitantul  nu are debite de plată restante către bugetul general consolidat, emis de ANAF, valabil la data depunerii cererii (în original).</w:t>
      </w:r>
    </w:p>
    <w:p w14:paraId="68F241F0"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h</w:t>
      </w:r>
      <w:r>
        <w:rPr>
          <w:rFonts w:ascii="Bookman Old Style" w:hAnsi="Bookman Old Style"/>
          <w:lang w:val="ro-RO"/>
        </w:rPr>
        <w:t>.Certificate de atestare fiscală din care să rezulte că solicitantul nu are datorii la bugetul local al comunei  .</w:t>
      </w:r>
    </w:p>
    <w:p w14:paraId="30D87ED0"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i.</w:t>
      </w:r>
      <w:r>
        <w:rPr>
          <w:rFonts w:ascii="Bookman Old Style" w:hAnsi="Bookman Old Style"/>
          <w:lang w:val="ro-RO"/>
        </w:rPr>
        <w:t>Adeverinţă eliberată de către   secretarul din cadrul Primăriei C.A.Rosetti  din care să rezulte că solicitantul nu este în litigiu juridic cu Primăria  C.A.Rosetti , Consiliul local al comunei  C.A.Rosetti , sau incompatibili cu calitatea de contractant al suprafeţei de păşune solicitată.</w:t>
      </w:r>
    </w:p>
    <w:p w14:paraId="7C85B73E" w14:textId="77777777" w:rsidR="00E70E3D" w:rsidRDefault="00E70E3D" w:rsidP="00E70E3D">
      <w:pPr>
        <w:pStyle w:val="Frspaiere"/>
        <w:spacing w:line="276" w:lineRule="auto"/>
        <w:ind w:left="502"/>
        <w:jc w:val="both"/>
        <w:rPr>
          <w:rFonts w:ascii="Bookman Old Style" w:hAnsi="Bookman Old Style"/>
          <w:b/>
          <w:lang w:val="ro-RO"/>
        </w:rPr>
      </w:pPr>
    </w:p>
    <w:p w14:paraId="30D3C2E1" w14:textId="77777777" w:rsidR="00E70E3D" w:rsidRDefault="00E70E3D" w:rsidP="00E70E3D">
      <w:pPr>
        <w:pStyle w:val="Frspaiere"/>
        <w:numPr>
          <w:ilvl w:val="1"/>
          <w:numId w:val="50"/>
        </w:numPr>
        <w:spacing w:line="276" w:lineRule="auto"/>
        <w:jc w:val="both"/>
        <w:rPr>
          <w:rFonts w:ascii="Bookman Old Style" w:hAnsi="Bookman Old Style"/>
          <w:lang w:val="ro-RO"/>
        </w:rPr>
      </w:pPr>
      <w:r>
        <w:rPr>
          <w:rFonts w:ascii="Bookman Old Style" w:hAnsi="Bookman Old Style"/>
          <w:b/>
          <w:lang w:val="ro-RO"/>
        </w:rPr>
        <w:t xml:space="preserve">    Documente de participare pentru persoanele juridice:</w:t>
      </w:r>
    </w:p>
    <w:p w14:paraId="46E8073B"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a</w:t>
      </w:r>
      <w:r>
        <w:rPr>
          <w:rFonts w:ascii="Bookman Old Style" w:hAnsi="Bookman Old Style"/>
          <w:lang w:val="ro-RO"/>
        </w:rPr>
        <w:t>.Cerere de închiriere.</w:t>
      </w:r>
    </w:p>
    <w:p w14:paraId="4E6A45F0"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b</w:t>
      </w:r>
      <w:r>
        <w:rPr>
          <w:rFonts w:ascii="Bookman Old Style" w:hAnsi="Bookman Old Style"/>
          <w:lang w:val="ro-RO"/>
        </w:rPr>
        <w:t>.Dovada calităţii de reprezentant al persoanei juridice(copie CI/BI şi procură/  împuternicire notarială - în original).</w:t>
      </w:r>
    </w:p>
    <w:p w14:paraId="5E09EA6B"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c.</w:t>
      </w:r>
      <w:r>
        <w:rPr>
          <w:rFonts w:ascii="Bookman Old Style" w:hAnsi="Bookman Old Style"/>
          <w:lang w:val="ro-RO"/>
        </w:rPr>
        <w:t xml:space="preserve">Dovada(statut/act constitutiv, certificat de înregistrare, certificat constatator) pentru persoanele juridice – copie conform cu originalul. </w:t>
      </w:r>
    </w:p>
    <w:p w14:paraId="3D72E9BB"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d</w:t>
      </w:r>
      <w:r>
        <w:rPr>
          <w:rFonts w:ascii="Bookman Old Style" w:hAnsi="Bookman Old Style"/>
          <w:lang w:val="ro-RO"/>
        </w:rPr>
        <w:t>.Adeverinţă din care să reiasă că solicitantul figurează înregistrat în Registrul agricol al comunei  cu efectivul de animale deţinut pentru anul curent (în original).</w:t>
      </w:r>
    </w:p>
    <w:p w14:paraId="7C7D831F" w14:textId="77777777" w:rsidR="00E70E3D" w:rsidRDefault="00E70E3D" w:rsidP="00E70E3D">
      <w:pPr>
        <w:pStyle w:val="Frspaiere"/>
        <w:spacing w:line="276" w:lineRule="auto"/>
        <w:jc w:val="both"/>
        <w:rPr>
          <w:rFonts w:ascii="Bookman Old Style" w:hAnsi="Bookman Old Style"/>
          <w:color w:val="000000" w:themeColor="text1"/>
          <w:lang w:val="ro-RO"/>
        </w:rPr>
      </w:pPr>
      <w:r>
        <w:rPr>
          <w:rFonts w:ascii="Bookman Old Style" w:hAnsi="Bookman Old Style"/>
          <w:b/>
          <w:color w:val="000000" w:themeColor="text1"/>
          <w:lang w:val="ro-RO"/>
        </w:rPr>
        <w:t>e.</w:t>
      </w:r>
      <w:r>
        <w:rPr>
          <w:rFonts w:ascii="Bookman Old Style" w:hAnsi="Bookman Old Style"/>
          <w:color w:val="000000" w:themeColor="text1"/>
          <w:lang w:val="ro-RO"/>
        </w:rPr>
        <w:t>Extras din RNE care atestă numărul de animale identificate şi înregistrate în RNE detaliat pe crotalii, însotit de o adeverinţă din care să rezulte acelaşi număr de animale, eliberate de medicul veterinar  de liberă practică împuternicit pentru  comuna  C.A.Rosetti .</w:t>
      </w:r>
    </w:p>
    <w:p w14:paraId="761C3472"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f.</w:t>
      </w:r>
      <w:r>
        <w:rPr>
          <w:rFonts w:ascii="Bookman Old Style" w:hAnsi="Bookman Old Style"/>
          <w:lang w:val="ro-RO"/>
        </w:rPr>
        <w:t>Declaraţie notarială dată pe propria răspundere din care să reiasă că efectivul de animale declarat şi înscris în documentele prezentate nu face obiectul unor contracte în derulare şi nu vor face obiectul altor contracte pe perioada derulării contractului de închiriere încheiat cu  comuna  C.A.Rosetti .</w:t>
      </w:r>
    </w:p>
    <w:p w14:paraId="3314E0BE"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lastRenderedPageBreak/>
        <w:t>g</w:t>
      </w:r>
      <w:r>
        <w:rPr>
          <w:rFonts w:ascii="Bookman Old Style" w:hAnsi="Bookman Old Style"/>
          <w:lang w:val="ro-RO"/>
        </w:rPr>
        <w:t>.Declaraţie pe propria răspundere semnată de solicitanţi că au luat la cunoştinţă şi vor respecta prevederile Amenajamentului pastoral anexat .</w:t>
      </w:r>
    </w:p>
    <w:p w14:paraId="42FE9F15"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h</w:t>
      </w:r>
      <w:r>
        <w:rPr>
          <w:rFonts w:ascii="Bookman Old Style" w:hAnsi="Bookman Old Style"/>
          <w:lang w:val="ro-RO"/>
        </w:rPr>
        <w:t>.Declaraţie notarială pe propria răspundere că nu se află în procedura de faliment sau lichidare.</w:t>
      </w:r>
    </w:p>
    <w:p w14:paraId="3D29BC19"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i</w:t>
      </w:r>
      <w:r>
        <w:rPr>
          <w:rFonts w:ascii="Bookman Old Style" w:hAnsi="Bookman Old Style"/>
          <w:lang w:val="ro-RO"/>
        </w:rPr>
        <w:t>.Certificat de atestare fiscala care să ateste faptul că solicitantul  nu are debite de plată restante către bugetul general consolidat, emis de ANAF, valabil la data depunerii cererii (în original).</w:t>
      </w:r>
    </w:p>
    <w:p w14:paraId="0521F243"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j</w:t>
      </w:r>
      <w:r>
        <w:rPr>
          <w:rFonts w:ascii="Bookman Old Style" w:hAnsi="Bookman Old Style"/>
          <w:lang w:val="ro-RO"/>
        </w:rPr>
        <w:t>.Certificate de atestare fiscala din care să rezulte că solicitantul nu are datorii la bugetul local .</w:t>
      </w:r>
    </w:p>
    <w:p w14:paraId="0257AC64"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k</w:t>
      </w:r>
      <w:r>
        <w:rPr>
          <w:rFonts w:ascii="Bookman Old Style" w:hAnsi="Bookman Old Style"/>
          <w:lang w:val="ro-RO"/>
        </w:rPr>
        <w:t>.Adeverinţă eliberată de către secretarul din cadrul Primăriei C.A.Rosetti  din care să rezulte că solicitantul nu este în litigiu juridic cu Primăria  C.A.Rosetti , Consiliul local al comunei  C.A.Rosetti , sau incompatibili cu calitatea de contractant al suprafeţei de păşune solicitată.</w:t>
      </w:r>
    </w:p>
    <w:p w14:paraId="787D26B5" w14:textId="77777777" w:rsidR="00E70E3D" w:rsidRDefault="00E70E3D" w:rsidP="00E70E3D">
      <w:pPr>
        <w:pStyle w:val="Frspaiere"/>
        <w:spacing w:line="276" w:lineRule="auto"/>
        <w:jc w:val="both"/>
        <w:rPr>
          <w:rFonts w:ascii="Bookman Old Style" w:hAnsi="Bookman Old Style"/>
          <w:lang w:val="ro-RO"/>
        </w:rPr>
      </w:pPr>
    </w:p>
    <w:p w14:paraId="7442D84D"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4.3  Documente de participare pentru persoanele juridice-asociaţii ale crescătorilor de animale:</w:t>
      </w:r>
    </w:p>
    <w:p w14:paraId="4370FE21"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a</w:t>
      </w:r>
      <w:r>
        <w:rPr>
          <w:rFonts w:ascii="Bookman Old Style" w:hAnsi="Bookman Old Style"/>
          <w:lang w:val="ro-RO"/>
        </w:rPr>
        <w:t>.Cerere de închiriere;</w:t>
      </w:r>
    </w:p>
    <w:p w14:paraId="60D21114"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b</w:t>
      </w:r>
      <w:r>
        <w:rPr>
          <w:rFonts w:ascii="Bookman Old Style" w:hAnsi="Bookman Old Style"/>
          <w:lang w:val="ro-RO"/>
        </w:rPr>
        <w:t>.Declaraţie pe propria răspundere dată de către reprezentantul legal al persoanei juridice constituită în formă asociativă prin care toţi membrii asociaţiei îşi exprimă acceptul pentru închiriere, susţinută de o listă nominală în care se specifică şi animalele deţinute în funcţie de specie şi vârstă, de către toţi membrii, defalcat pe fiecare membru în parte.</w:t>
      </w:r>
    </w:p>
    <w:p w14:paraId="75E604FA"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c</w:t>
      </w:r>
      <w:r>
        <w:rPr>
          <w:rFonts w:ascii="Bookman Old Style" w:hAnsi="Bookman Old Style"/>
          <w:lang w:val="ro-RO"/>
        </w:rPr>
        <w:t>.Dovada(statut/act constitutiv, certificat de înregistrare, certificat constatator) pentru persoanele juridice-asociatii ale crescătorilor de animale ca au sediul social şi valabil în comuna  C.A.Rosetti – copie conform cu originalul. De asemenea, membrii asociaţiei crescătorilor de animale trebuie să facă dovada că au domiciliul în   comuna  C.A.Rosetti (copie de pe actul de identitate), iar animalele deţinute de aceştia sunt înscrise atât în Registrul agricol al comunei  C.A.Rosetti  cât şi în RNE (adeverinţă – în original) si asigură încărcatura minimă de animale la hectar.</w:t>
      </w:r>
    </w:p>
    <w:p w14:paraId="1459ED6C"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d</w:t>
      </w:r>
      <w:r>
        <w:rPr>
          <w:rFonts w:ascii="Bookman Old Style" w:hAnsi="Bookman Old Style"/>
          <w:lang w:val="ro-RO"/>
        </w:rPr>
        <w:t>.Asociaţiile crescătorilor locali, persoane juridice cu sediul social pe teritoriul   comunei , care solicită încheierea de contracte de închiriere depun un tabel cu membrii asociaţiei, crescătorii locali de animale având un număr de animale înscrise în RNE care asigură încărcătura minimă de animale la hectar.</w:t>
      </w:r>
    </w:p>
    <w:p w14:paraId="58F612C9"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e</w:t>
      </w:r>
      <w:r>
        <w:rPr>
          <w:rFonts w:ascii="Bookman Old Style" w:hAnsi="Bookman Old Style"/>
          <w:lang w:val="ro-RO"/>
        </w:rPr>
        <w:t>.Pentru persoane juridice – asociaţii ale crescătorilor de animale – dovada înfiinţării conform prevederilor O.G. nr. 26/2002 cu privire la asociaţii si fundatii, republicată (copie conform cu originalul de pe Sentinta civilă de infiinţare).</w:t>
      </w:r>
    </w:p>
    <w:p w14:paraId="733B9EF4"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f</w:t>
      </w:r>
      <w:r>
        <w:rPr>
          <w:rFonts w:ascii="Bookman Old Style" w:hAnsi="Bookman Old Style"/>
          <w:lang w:val="ro-RO"/>
        </w:rPr>
        <w:t>.Pentru asociatiile crescatorilor locali, persoane juridice cu sediul social pe teritoriul  comunei  C.A.Rosetti - dovada constituirii cu cel puţin un an înainte de data depunerii cererii pentru atribuirea directă a contractului.</w:t>
      </w:r>
    </w:p>
    <w:p w14:paraId="514DF319"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g</w:t>
      </w:r>
      <w:r>
        <w:rPr>
          <w:rFonts w:ascii="Bookman Old Style" w:hAnsi="Bookman Old Style"/>
          <w:lang w:val="ro-RO"/>
        </w:rPr>
        <w:t>.Adeverinţă din care să reiasă că solicitantul figurează înregistrat în Registrul agricol al comunei  C.A.Rosetti   ,cu efectivul de animale deţinut pentru anul curent (în original).</w:t>
      </w:r>
    </w:p>
    <w:p w14:paraId="3673D4AF" w14:textId="77777777" w:rsidR="00E70E3D" w:rsidRDefault="00E70E3D" w:rsidP="00E70E3D">
      <w:pPr>
        <w:pStyle w:val="Frspaiere"/>
        <w:spacing w:line="276" w:lineRule="auto"/>
        <w:jc w:val="both"/>
        <w:rPr>
          <w:rFonts w:ascii="Bookman Old Style" w:hAnsi="Bookman Old Style"/>
          <w:color w:val="000000" w:themeColor="text1"/>
          <w:lang w:val="ro-RO"/>
        </w:rPr>
      </w:pPr>
      <w:r>
        <w:rPr>
          <w:rFonts w:ascii="Bookman Old Style" w:hAnsi="Bookman Old Style"/>
          <w:b/>
          <w:color w:val="000000" w:themeColor="text1"/>
          <w:lang w:val="ro-RO"/>
        </w:rPr>
        <w:t>h</w:t>
      </w:r>
      <w:r>
        <w:rPr>
          <w:rFonts w:ascii="Bookman Old Style" w:hAnsi="Bookman Old Style"/>
          <w:color w:val="000000" w:themeColor="text1"/>
          <w:lang w:val="ro-RO"/>
        </w:rPr>
        <w:t xml:space="preserve">.Extras din RNE care atestă numărul de animale identificate şi înregistrate în RNE detaliat pe crotalii, însotit de o adeverinţă din care să rezulte acelaşi număr de animale, </w:t>
      </w:r>
      <w:r>
        <w:rPr>
          <w:rFonts w:ascii="Bookman Old Style" w:hAnsi="Bookman Old Style"/>
          <w:color w:val="000000" w:themeColor="text1"/>
          <w:lang w:val="ro-RO"/>
        </w:rPr>
        <w:lastRenderedPageBreak/>
        <w:t>eliberate de medicul veterinar  de liberă practică împuternicit, pentru  comuna  C.A.Rosetti .</w:t>
      </w:r>
    </w:p>
    <w:p w14:paraId="14B305CF"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i.</w:t>
      </w:r>
      <w:r>
        <w:rPr>
          <w:rFonts w:ascii="Bookman Old Style" w:hAnsi="Bookman Old Style"/>
          <w:lang w:val="ro-RO"/>
        </w:rPr>
        <w:t>Declaraţie notarială dată pe propria răspundere din care să reiasă că efectivul de animale declarat şi înscris în documentele prezentate nu face obiectul unor contracte în derulare şi nu vor face obiectul altor contracte pe perioada derulării contractului de închiriere încheiat cu UAT  C.A.Rosetti .</w:t>
      </w:r>
    </w:p>
    <w:p w14:paraId="32F28D93"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j.</w:t>
      </w:r>
      <w:r>
        <w:rPr>
          <w:rFonts w:ascii="Bookman Old Style" w:hAnsi="Bookman Old Style"/>
          <w:lang w:val="ro-RO"/>
        </w:rPr>
        <w:t>Declaraţie pe propria răspundere semnată de solicitanţi că au luat la cunoştinţă şi vor respecta prevederile Amenajamentului pastoral anexat .</w:t>
      </w:r>
    </w:p>
    <w:p w14:paraId="1E2DFCCC"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k</w:t>
      </w:r>
      <w:r>
        <w:rPr>
          <w:rFonts w:ascii="Bookman Old Style" w:hAnsi="Bookman Old Style"/>
          <w:lang w:val="ro-RO"/>
        </w:rPr>
        <w:t>.Declaraţie notarială pe propria răspundere ca  persoanele juridice – asociaţii ale crescătorilor de animale nu se află în procedura de faliment sau lichidare.</w:t>
      </w:r>
    </w:p>
    <w:p w14:paraId="6547E105"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l</w:t>
      </w:r>
      <w:r>
        <w:rPr>
          <w:rFonts w:ascii="Bookman Old Style" w:hAnsi="Bookman Old Style"/>
          <w:lang w:val="ro-RO"/>
        </w:rPr>
        <w:t>.Certificat de atestare fiscala care să ateste faptul că solicitantul - persoană juridică-asociatie a crescătorilor de animale  nu are debite de plată restante către bugetul general consolidat, emis de ANAF, valabil la data depunerii cererii (în original).</w:t>
      </w:r>
    </w:p>
    <w:p w14:paraId="11905E87"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m</w:t>
      </w:r>
      <w:r>
        <w:rPr>
          <w:rFonts w:ascii="Bookman Old Style" w:hAnsi="Bookman Old Style"/>
          <w:lang w:val="ro-RO"/>
        </w:rPr>
        <w:t xml:space="preserve">.Certificate de atestare fiscala din care să rezulte că niciun membru al asociaţiei crescătorilor de animale nu are/au datorii la bugetul local al  comunei  C.A.Rosetti , precum şi către bugetul de stat (în original). </w:t>
      </w:r>
    </w:p>
    <w:p w14:paraId="6A870F1F"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n</w:t>
      </w:r>
      <w:r>
        <w:rPr>
          <w:rFonts w:ascii="Bookman Old Style" w:hAnsi="Bookman Old Style"/>
          <w:lang w:val="ro-RO"/>
        </w:rPr>
        <w:t>.Adeverinţă eliberată de către secretarul din cadrul Primăriei C.A.Rosetti  din care să rezulte că solicitantul nu este în litigiu juridic cu Primăria  C.A.Rosetti , Consiliul local al comunei  C.A.Rosetti , sau incompatibili cu calitatea de contractant al suprafeţei de păşune solicitată.</w:t>
      </w:r>
    </w:p>
    <w:p w14:paraId="5A5C0D4C" w14:textId="77777777" w:rsidR="00E70E3D" w:rsidRDefault="00E70E3D" w:rsidP="00E70E3D">
      <w:pPr>
        <w:pStyle w:val="Frspaiere"/>
        <w:spacing w:line="276" w:lineRule="auto"/>
        <w:ind w:left="1080"/>
        <w:jc w:val="both"/>
        <w:rPr>
          <w:rFonts w:ascii="Bookman Old Style" w:hAnsi="Bookman Old Style"/>
          <w:lang w:val="ro-RO"/>
        </w:rPr>
      </w:pPr>
    </w:p>
    <w:p w14:paraId="1877122D" w14:textId="77777777" w:rsidR="00E70E3D" w:rsidRDefault="00E70E3D" w:rsidP="00E70E3D">
      <w:pPr>
        <w:pStyle w:val="Frspaiere"/>
        <w:spacing w:line="276" w:lineRule="auto"/>
        <w:ind w:left="1080"/>
        <w:jc w:val="both"/>
        <w:rPr>
          <w:rFonts w:ascii="Bookman Old Style" w:hAnsi="Bookman Old Style"/>
          <w:lang w:val="ro-RO"/>
        </w:rPr>
      </w:pPr>
    </w:p>
    <w:p w14:paraId="2B00FB9A" w14:textId="77777777" w:rsidR="00E70E3D" w:rsidRDefault="00E70E3D" w:rsidP="00E70E3D">
      <w:pPr>
        <w:pStyle w:val="Frspaiere"/>
        <w:spacing w:line="276" w:lineRule="auto"/>
        <w:jc w:val="both"/>
        <w:rPr>
          <w:rFonts w:ascii="Bookman Old Style" w:hAnsi="Bookman Old Style"/>
          <w:b/>
          <w:i/>
          <w:lang w:val="ro-RO"/>
        </w:rPr>
      </w:pPr>
      <w:r>
        <w:rPr>
          <w:rFonts w:ascii="Bookman Old Style" w:hAnsi="Bookman Old Style"/>
          <w:b/>
          <w:lang w:val="ro-RO"/>
        </w:rPr>
        <w:t>CAPITOLUL 5.-</w:t>
      </w:r>
      <w:r>
        <w:rPr>
          <w:rFonts w:ascii="Bookman Old Style" w:hAnsi="Bookman Old Style"/>
          <w:b/>
          <w:i/>
          <w:lang w:val="ro-RO"/>
        </w:rPr>
        <w:t>Instrucţiuni privind organizarea şi desfăşurarea procedurii de atribuire directă</w:t>
      </w:r>
    </w:p>
    <w:p w14:paraId="5FC0FFB6" w14:textId="77777777" w:rsidR="00E70E3D" w:rsidRDefault="00E70E3D" w:rsidP="00E70E3D">
      <w:pPr>
        <w:pStyle w:val="Frspaiere"/>
        <w:spacing w:line="276" w:lineRule="auto"/>
        <w:ind w:left="375"/>
        <w:jc w:val="both"/>
        <w:rPr>
          <w:rFonts w:ascii="Bookman Old Style" w:hAnsi="Bookman Old Style"/>
          <w:lang w:val="ro-RO"/>
        </w:rPr>
      </w:pPr>
    </w:p>
    <w:p w14:paraId="0A1ECEE0"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a.</w:t>
      </w:r>
      <w:r>
        <w:rPr>
          <w:rFonts w:ascii="Bookman Old Style" w:hAnsi="Bookman Old Style"/>
          <w:lang w:val="ro-RO"/>
        </w:rPr>
        <w:t>Procedura de atribuire directăse desfăşoară dacă există cel puţin un solicitant care îndeplineşte condiţiile stabilite în prezenta documentaţie de atribuire.</w:t>
      </w:r>
    </w:p>
    <w:p w14:paraId="5AF30E1D"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b</w:t>
      </w:r>
      <w:r>
        <w:rPr>
          <w:rFonts w:ascii="Bookman Old Style" w:hAnsi="Bookman Old Style"/>
          <w:lang w:val="ro-RO"/>
        </w:rPr>
        <w:t xml:space="preserve">. După primirea cererilor, în perioada legala şi înscrierea lor în ordinea primirii în registrul „cereri”, acestea vor fi predate comisiei de atribuire. </w:t>
      </w:r>
    </w:p>
    <w:p w14:paraId="397144DA"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c.</w:t>
      </w:r>
      <w:r>
        <w:rPr>
          <w:rFonts w:ascii="Bookman Old Style" w:hAnsi="Bookman Old Style"/>
          <w:lang w:val="ro-RO"/>
        </w:rPr>
        <w:t xml:space="preserve"> Comisia de atribuire verifică cererea , care sa conţină totalitatea documentelor şi datelor cerute în prezenta documentaţie.</w:t>
      </w:r>
    </w:p>
    <w:p w14:paraId="496B42A0"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d</w:t>
      </w:r>
      <w:r>
        <w:rPr>
          <w:rFonts w:ascii="Bookman Old Style" w:hAnsi="Bookman Old Style"/>
          <w:lang w:val="ro-RO"/>
        </w:rPr>
        <w:t>. In cazul în care o cerere nu respectă toate cerinţele sau nu conţine toate documentele solicitate prin prezenta documentaţie, este declarată neconformă şi nu va fi luată în considerare la procedura de atribuire directă.</w:t>
      </w:r>
    </w:p>
    <w:p w14:paraId="32E7CF64"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e.</w:t>
      </w:r>
      <w:r>
        <w:rPr>
          <w:rFonts w:ascii="Bookman Old Style" w:hAnsi="Bookman Old Style"/>
          <w:lang w:val="ro-RO"/>
        </w:rPr>
        <w:t xml:space="preserve"> Inchirierea păşunilor şi a terenului arabil prin atribuire directă se face cu respectarea dreptului de preferinţă al asociaţiilor patrimoniale ale membrilor colectivitătii locale, proprietari de animale înscrise în RNE.</w:t>
      </w:r>
    </w:p>
    <w:p w14:paraId="020BEBF3"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f.</w:t>
      </w:r>
      <w:r>
        <w:rPr>
          <w:rFonts w:ascii="Bookman Old Style" w:hAnsi="Bookman Old Style"/>
          <w:lang w:val="ro-RO"/>
        </w:rPr>
        <w:t xml:space="preserve"> Asociaţiile crescătorilor locali, persoanele juridice cu sediul social pe teritoriul comunei  C.A.Rosetti , care solicită închirierea prin atribuire directă, trebuie săfie legal constituite cu cel puţin un an înainte de data depunerii cererii pentru atribuirea directă a contractului de închiriere păşuni.</w:t>
      </w:r>
    </w:p>
    <w:p w14:paraId="1E677ABB"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g</w:t>
      </w:r>
      <w:r>
        <w:rPr>
          <w:rFonts w:ascii="Bookman Old Style" w:hAnsi="Bookman Old Style"/>
          <w:lang w:val="ro-RO"/>
        </w:rPr>
        <w:t xml:space="preserve">. În situaţia în care există două sau mai multe cereri de atribuire directă pentru aceeaşi suprafaţă şi solicitanţii nu ajung la un consens în ceea ce priveşte atribuirea </w:t>
      </w:r>
      <w:r>
        <w:rPr>
          <w:rFonts w:ascii="Bookman Old Style" w:hAnsi="Bookman Old Style"/>
          <w:lang w:val="ro-RO"/>
        </w:rPr>
        <w:lastRenderedPageBreak/>
        <w:t>directă, comisia va proceda la atribuirea terenului în cauza în favoarea solicitantului ce oferă preţul cel mai mare(pasul de ofertare va fi de 10% din preţul minim de închiriere).</w:t>
      </w:r>
    </w:p>
    <w:p w14:paraId="02DC2D49"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h.</w:t>
      </w:r>
      <w:r>
        <w:rPr>
          <w:rFonts w:ascii="Bookman Old Style" w:hAnsi="Bookman Old Style"/>
          <w:lang w:val="ro-RO"/>
        </w:rPr>
        <w:t xml:space="preserve"> Cererile de atribuire primite şi înregistrate după termenul limită de primire precizat în anunţvor fi excluse de la procedura de atribuire directă şi înapoiate solicitanţilor.</w:t>
      </w:r>
    </w:p>
    <w:p w14:paraId="53C1E95D"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i.</w:t>
      </w:r>
      <w:r>
        <w:rPr>
          <w:rFonts w:ascii="Bookman Old Style" w:hAnsi="Bookman Old Style"/>
          <w:lang w:val="ro-RO"/>
        </w:rPr>
        <w:t xml:space="preserve"> Comisia de atribuire are dreptul să descalifice orice solicitant care nu îndeplineşte, prin documentele prezentate, condiţiile prevăzute în documentaţia de atribuire.</w:t>
      </w:r>
    </w:p>
    <w:p w14:paraId="51227632" w14:textId="77777777" w:rsidR="00E70E3D" w:rsidRDefault="00E70E3D" w:rsidP="00E70E3D">
      <w:pPr>
        <w:pStyle w:val="Frspaiere"/>
        <w:spacing w:line="276" w:lineRule="auto"/>
        <w:ind w:left="375"/>
        <w:jc w:val="both"/>
        <w:rPr>
          <w:rFonts w:ascii="Bookman Old Style" w:hAnsi="Bookman Old Style"/>
          <w:lang w:val="ro-RO"/>
        </w:rPr>
      </w:pPr>
      <w:r>
        <w:rPr>
          <w:rFonts w:ascii="Bookman Old Style" w:hAnsi="Bookman Old Style"/>
          <w:b/>
          <w:lang w:val="ro-RO"/>
        </w:rPr>
        <w:t>j</w:t>
      </w:r>
      <w:r>
        <w:rPr>
          <w:rFonts w:ascii="Bookman Old Style" w:hAnsi="Bookman Old Style"/>
          <w:lang w:val="ro-RO"/>
        </w:rPr>
        <w:t>. Pentru rezolvarea aspectelor sau situaţiilor neprevăzute care ar putea să apară cu ocazia desfăşurării procedurii de atribuire directă, comisia de atribuire directă poate lua decizii în limitele competenţelor stabilite şi în conformitate cu reglementările legale în vigoare, decizii care vor fi consemnate în procesul verbal al şedinţei de atribuire directă şi notificate în mod corespunzator solicitanţilor.</w:t>
      </w:r>
    </w:p>
    <w:p w14:paraId="321D2BBD" w14:textId="77777777" w:rsidR="00E70E3D" w:rsidRDefault="00E70E3D" w:rsidP="00E70E3D">
      <w:pPr>
        <w:pStyle w:val="Frspaiere"/>
        <w:spacing w:line="276" w:lineRule="auto"/>
        <w:ind w:left="709" w:hanging="283"/>
        <w:jc w:val="both"/>
        <w:rPr>
          <w:rFonts w:ascii="Bookman Old Style" w:hAnsi="Bookman Old Style"/>
          <w:lang w:val="ro-RO"/>
        </w:rPr>
      </w:pPr>
      <w:r>
        <w:rPr>
          <w:rFonts w:ascii="Bookman Old Style" w:hAnsi="Bookman Old Style"/>
          <w:b/>
          <w:lang w:val="ro-RO"/>
        </w:rPr>
        <w:t>k.</w:t>
      </w:r>
      <w:r>
        <w:rPr>
          <w:rFonts w:ascii="Bookman Old Style" w:hAnsi="Bookman Old Style"/>
          <w:lang w:val="ro-RO"/>
        </w:rPr>
        <w:t>Comunicarea rezultatelor – se va face după finalizarea şedintei de atribuire, verbal şi în scris către toţi solicitantii.</w:t>
      </w:r>
    </w:p>
    <w:p w14:paraId="2423C7C1" w14:textId="77777777" w:rsidR="00E70E3D" w:rsidRDefault="00E70E3D" w:rsidP="00E70E3D">
      <w:pPr>
        <w:pStyle w:val="Frspaiere"/>
        <w:spacing w:line="276" w:lineRule="auto"/>
        <w:ind w:left="720" w:hanging="294"/>
        <w:jc w:val="both"/>
        <w:rPr>
          <w:rFonts w:ascii="Bookman Old Style" w:hAnsi="Bookman Old Style"/>
          <w:lang w:val="ro-RO"/>
        </w:rPr>
      </w:pPr>
      <w:r>
        <w:rPr>
          <w:rFonts w:ascii="Bookman Old Style" w:hAnsi="Bookman Old Style"/>
          <w:b/>
          <w:lang w:val="ro-RO"/>
        </w:rPr>
        <w:t>l.</w:t>
      </w:r>
      <w:r>
        <w:rPr>
          <w:rFonts w:ascii="Bookman Old Style" w:hAnsi="Bookman Old Style"/>
          <w:lang w:val="ro-RO"/>
        </w:rPr>
        <w:t>Depunerea contestaţiilor –se va face în termen de 2 zile lucrătoare de la încheierea procesului-verbal al şedinţei, începând cu ziua imediat următoare încheierii acestuia.</w:t>
      </w:r>
    </w:p>
    <w:p w14:paraId="0BB305A4" w14:textId="77777777" w:rsidR="00E70E3D" w:rsidRDefault="00E70E3D" w:rsidP="00E70E3D">
      <w:pPr>
        <w:pStyle w:val="Frspaiere"/>
        <w:spacing w:line="276" w:lineRule="auto"/>
        <w:ind w:left="426"/>
        <w:jc w:val="both"/>
        <w:rPr>
          <w:rFonts w:ascii="Bookman Old Style" w:hAnsi="Bookman Old Style"/>
          <w:lang w:val="ro-RO"/>
        </w:rPr>
      </w:pPr>
      <w:r>
        <w:rPr>
          <w:rFonts w:ascii="Bookman Old Style" w:hAnsi="Bookman Old Style"/>
          <w:b/>
          <w:lang w:val="ro-RO"/>
        </w:rPr>
        <w:t>m.</w:t>
      </w:r>
      <w:r>
        <w:rPr>
          <w:rFonts w:ascii="Bookman Old Style" w:hAnsi="Bookman Old Style"/>
          <w:lang w:val="ro-RO"/>
        </w:rPr>
        <w:t>Rezolvarea contestaţiilor se va facede către comisia numită în acest sens, în termen de 3 zile lucrătoare, începând cu ziua imediat următoare expirării termenului de depunere a acestora. După soluţionarea contestaţiilor, se va proceda la informarea solicitantului câştigător despre alegerea sa şi la transmiterea invitaţiei pentru semnarea contractului de închiriere.</w:t>
      </w:r>
    </w:p>
    <w:p w14:paraId="6DEC25D7" w14:textId="77777777" w:rsidR="00E70E3D" w:rsidRDefault="00E70E3D" w:rsidP="00E70E3D">
      <w:pPr>
        <w:pStyle w:val="Frspaiere"/>
        <w:spacing w:line="276" w:lineRule="auto"/>
        <w:ind w:left="720" w:hanging="294"/>
        <w:jc w:val="both"/>
        <w:rPr>
          <w:rFonts w:ascii="Bookman Old Style" w:hAnsi="Bookman Old Style"/>
          <w:lang w:val="ro-RO"/>
        </w:rPr>
      </w:pPr>
      <w:r>
        <w:rPr>
          <w:rFonts w:ascii="Bookman Old Style" w:hAnsi="Bookman Old Style"/>
          <w:b/>
          <w:lang w:val="ro-RO"/>
        </w:rPr>
        <w:t>n.</w:t>
      </w:r>
      <w:r>
        <w:rPr>
          <w:rFonts w:ascii="Bookman Old Style" w:hAnsi="Bookman Old Style"/>
          <w:lang w:val="ro-RO"/>
        </w:rPr>
        <w:t xml:space="preserve"> Încheierea contractelor – se va face în termen de 5 zile lucrătoare de la expirarea termenului de depunere a contestaţiilor, în cazul în care nu au fost depuse contestaţii.</w:t>
      </w:r>
    </w:p>
    <w:p w14:paraId="17748AF7" w14:textId="77777777" w:rsidR="00E70E3D" w:rsidRDefault="00E70E3D" w:rsidP="00E70E3D">
      <w:pPr>
        <w:pStyle w:val="Frspaiere"/>
        <w:spacing w:line="276" w:lineRule="auto"/>
        <w:ind w:left="720"/>
        <w:jc w:val="both"/>
        <w:rPr>
          <w:rFonts w:ascii="Bookman Old Style" w:hAnsi="Bookman Old Style"/>
          <w:lang w:val="ro-RO"/>
        </w:rPr>
      </w:pPr>
      <w:r>
        <w:rPr>
          <w:rFonts w:ascii="Bookman Old Style" w:hAnsi="Bookman Old Style"/>
          <w:lang w:val="ro-RO"/>
        </w:rPr>
        <w:t>În cazul în care au fost depuse contestaţii, contractul de închiriere se va încheia în termen de 5 zile lucrătoare de la soluţionarea contestaţiilor.</w:t>
      </w:r>
    </w:p>
    <w:p w14:paraId="6D03E1E5" w14:textId="77777777" w:rsidR="00E70E3D" w:rsidRDefault="00E70E3D" w:rsidP="00E70E3D">
      <w:pPr>
        <w:pStyle w:val="Frspaiere"/>
        <w:spacing w:line="276" w:lineRule="auto"/>
        <w:ind w:left="720" w:hanging="294"/>
        <w:jc w:val="both"/>
        <w:rPr>
          <w:rFonts w:ascii="Bookman Old Style" w:hAnsi="Bookman Old Style"/>
          <w:lang w:val="ro-RO"/>
        </w:rPr>
      </w:pPr>
      <w:r>
        <w:rPr>
          <w:rFonts w:ascii="Bookman Old Style" w:hAnsi="Bookman Old Style"/>
          <w:b/>
          <w:lang w:val="ro-RO"/>
        </w:rPr>
        <w:t>o.</w:t>
      </w:r>
      <w:r>
        <w:rPr>
          <w:rFonts w:ascii="Bookman Old Style" w:hAnsi="Bookman Old Style"/>
          <w:lang w:val="ro-RO"/>
        </w:rPr>
        <w:t>Predarea suprafeţelor de păşune proprietatea privată a comunei  C.A.Rosetti  se va face după încheierea contractelor pe bază de proces verbal de predare-primire.</w:t>
      </w:r>
    </w:p>
    <w:p w14:paraId="48FE08EC" w14:textId="77777777" w:rsidR="00E70E3D" w:rsidRDefault="00E70E3D" w:rsidP="00E70E3D">
      <w:pPr>
        <w:pStyle w:val="Frspaiere"/>
        <w:spacing w:line="276" w:lineRule="auto"/>
        <w:ind w:left="375"/>
        <w:jc w:val="both"/>
        <w:rPr>
          <w:rFonts w:ascii="Bookman Old Style" w:hAnsi="Bookman Old Style"/>
          <w:lang w:val="ro-RO"/>
        </w:rPr>
      </w:pPr>
    </w:p>
    <w:p w14:paraId="54A933F4" w14:textId="77777777" w:rsidR="00E70E3D" w:rsidRDefault="00E70E3D" w:rsidP="00E70E3D">
      <w:pPr>
        <w:pStyle w:val="Frspaiere"/>
        <w:spacing w:line="276" w:lineRule="auto"/>
        <w:ind w:left="375"/>
        <w:jc w:val="both"/>
        <w:rPr>
          <w:rFonts w:ascii="Bookman Old Style" w:hAnsi="Bookman Old Style"/>
          <w:lang w:val="ro-RO"/>
        </w:rPr>
      </w:pPr>
    </w:p>
    <w:p w14:paraId="7A3AF8E5" w14:textId="77777777" w:rsidR="00E70E3D" w:rsidRDefault="00E70E3D" w:rsidP="00E70E3D">
      <w:pPr>
        <w:pStyle w:val="Frspaiere"/>
        <w:spacing w:line="276" w:lineRule="auto"/>
        <w:ind w:left="786"/>
        <w:jc w:val="both"/>
        <w:rPr>
          <w:rFonts w:ascii="Bookman Old Style" w:hAnsi="Bookman Old Style"/>
          <w:lang w:val="ro-RO"/>
        </w:rPr>
      </w:pPr>
    </w:p>
    <w:p w14:paraId="436B608D" w14:textId="77777777" w:rsidR="00E70E3D" w:rsidRDefault="00E70E3D" w:rsidP="00E70E3D">
      <w:pPr>
        <w:rPr>
          <w:rFonts w:ascii="Bookman Old Style" w:hAnsi="Bookman Old Style"/>
          <w:b/>
          <w:i/>
        </w:rPr>
      </w:pPr>
      <w:r>
        <w:rPr>
          <w:rFonts w:ascii="Bookman Old Style" w:hAnsi="Bookman Old Style"/>
          <w:b/>
          <w:i/>
        </w:rPr>
        <w:t>CAPITOLUL 6-Drepturile şi obligaţiile părţilor</w:t>
      </w:r>
    </w:p>
    <w:p w14:paraId="0963E8B4"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Drepturile proprietarului sunt următoarele:</w:t>
      </w:r>
    </w:p>
    <w:p w14:paraId="58E2EEF2"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a)</w:t>
      </w:r>
      <w:r>
        <w:rPr>
          <w:rFonts w:ascii="Bookman Old Style" w:hAnsi="Bookman Old Style" w:cs="Courier New"/>
          <w:color w:val="000000" w:themeColor="text1"/>
        </w:rPr>
        <w:t>să inspecteze suprafeţele de păşune (pajişti permanente) închiriate, verificând respectarea obligaţiilor asumate de locatar. Verificarea se va efectua numai cu notificarea prealabilă a locatarului;</w:t>
      </w:r>
    </w:p>
    <w:p w14:paraId="14F5A48A"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b)</w:t>
      </w:r>
      <w:r>
        <w:rPr>
          <w:rFonts w:ascii="Bookman Old Style" w:hAnsi="Bookman Old Style" w:cs="Courier New"/>
          <w:color w:val="000000" w:themeColor="text1"/>
        </w:rPr>
        <w:t>să predea pajiştea locatarului, indicându-i limitele, precum şi inventarul existent, pe bază de proces-verbal;</w:t>
      </w:r>
    </w:p>
    <w:p w14:paraId="2EB607D1"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c)</w:t>
      </w:r>
      <w:r>
        <w:rPr>
          <w:rFonts w:ascii="Bookman Old Style" w:hAnsi="Bookman Old Style" w:cs="Courier New"/>
          <w:color w:val="000000" w:themeColor="text1"/>
        </w:rPr>
        <w:t>să solicite utilizatorului situaţia lucrărilor realizate, cu valoarea exactă a acestora şi devizul aferent, conform legislaţiei în vigoare;</w:t>
      </w:r>
    </w:p>
    <w:p w14:paraId="1856B3EC"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d)</w:t>
      </w:r>
      <w:r>
        <w:rPr>
          <w:rFonts w:ascii="Bookman Old Style" w:hAnsi="Bookman Old Style" w:cs="Courier New"/>
          <w:color w:val="000000" w:themeColor="text1"/>
        </w:rPr>
        <w:t>să îşi dea acordul de principiu pentru lucrările ce urmează a fi executate de locatar pe pajişte;</w:t>
      </w:r>
    </w:p>
    <w:p w14:paraId="514113CA"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lastRenderedPageBreak/>
        <w:t xml:space="preserve">    e)</w:t>
      </w:r>
      <w:r>
        <w:rPr>
          <w:rFonts w:ascii="Bookman Old Style" w:hAnsi="Bookman Old Style" w:cs="Courier New"/>
          <w:color w:val="000000" w:themeColor="text1"/>
        </w:rPr>
        <w:t>să participe la recepţionarea lucrărilor executate de către locatar pe păşune (pajişte permanentă) şi să confirme prin semnătură executarea acestora.</w:t>
      </w:r>
    </w:p>
    <w:p w14:paraId="48A108EB" w14:textId="77777777" w:rsidR="00E70E3D" w:rsidRDefault="00E70E3D" w:rsidP="00E70E3D">
      <w:pPr>
        <w:jc w:val="both"/>
        <w:rPr>
          <w:rFonts w:ascii="Bookman Old Style" w:hAnsi="Bookman Old Style" w:cs="Arial"/>
          <w:b/>
        </w:rPr>
      </w:pPr>
      <w:r>
        <w:rPr>
          <w:rFonts w:ascii="Bookman Old Style" w:hAnsi="Bookman Old Style" w:cs="Arial"/>
          <w:b/>
        </w:rPr>
        <w:t>Obligaţiile proprietarului (locatorului) sunt următoarele:</w:t>
      </w:r>
    </w:p>
    <w:p w14:paraId="64E005B9"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a)</w:t>
      </w:r>
      <w:r>
        <w:rPr>
          <w:rFonts w:ascii="Bookman Old Style" w:hAnsi="Bookman Old Style" w:cs="Courier New"/>
          <w:color w:val="000000" w:themeColor="text1"/>
        </w:rPr>
        <w:t>să nu îl tulbure pe locatar în exerciţiul drepturilor rezultate din prezentul contract de închiriere;</w:t>
      </w:r>
    </w:p>
    <w:p w14:paraId="014868B2"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b)</w:t>
      </w:r>
      <w:r>
        <w:rPr>
          <w:rFonts w:ascii="Bookman Old Style" w:hAnsi="Bookman Old Style" w:cs="Courier New"/>
          <w:color w:val="000000" w:themeColor="text1"/>
        </w:rPr>
        <w:t>să nu modifice în mod unilateral contractul de închiriere, în afară de cazurile prevăzute expres de lege;</w:t>
      </w:r>
    </w:p>
    <w:p w14:paraId="51E52A03"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c)</w:t>
      </w:r>
      <w:r>
        <w:rPr>
          <w:rFonts w:ascii="Bookman Old Style" w:hAnsi="Bookman Old Style" w:cs="Courier New"/>
          <w:color w:val="000000" w:themeColor="text1"/>
        </w:rPr>
        <w:t>să notifice locatarului apariţia oricăror împrejurări de natură să aducă atingere drepturilor locatarului;</w:t>
      </w:r>
    </w:p>
    <w:p w14:paraId="5F899B84"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d)</w:t>
      </w:r>
      <w:r>
        <w:rPr>
          <w:rFonts w:ascii="Bookman Old Style" w:hAnsi="Bookman Old Style" w:cs="Courier New"/>
          <w:color w:val="000000" w:themeColor="text1"/>
        </w:rPr>
        <w:t>să constate şi să comunice locatarului orice atenţionare referitoare la nerespectarea clauzelor prezentului contract.</w:t>
      </w:r>
    </w:p>
    <w:p w14:paraId="3D2007DF" w14:textId="77777777" w:rsidR="00E70E3D" w:rsidRDefault="00E70E3D" w:rsidP="00E70E3D">
      <w:pPr>
        <w:jc w:val="both"/>
        <w:rPr>
          <w:rFonts w:ascii="Bookman Old Style" w:hAnsi="Bookman Old Style"/>
          <w:b/>
        </w:rPr>
      </w:pPr>
      <w:r>
        <w:rPr>
          <w:rFonts w:ascii="Bookman Old Style" w:hAnsi="Bookman Old Style"/>
          <w:b/>
        </w:rPr>
        <w:t>Drepturile chiriaşului:</w:t>
      </w:r>
    </w:p>
    <w:p w14:paraId="10DAC597"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color w:val="000000" w:themeColor="text1"/>
        </w:rPr>
        <w:t>- să exploateze în mod direct, pe riscul şi pe răspunderea sa pajiştile care fac obiectul contractului deînchiriere.</w:t>
      </w:r>
    </w:p>
    <w:p w14:paraId="33DAE196" w14:textId="77777777" w:rsidR="00E70E3D" w:rsidRDefault="00E70E3D" w:rsidP="00E70E3D">
      <w:pPr>
        <w:pStyle w:val="Frspaiere"/>
        <w:spacing w:line="276" w:lineRule="auto"/>
        <w:jc w:val="both"/>
        <w:rPr>
          <w:rFonts w:ascii="Bookman Old Style" w:hAnsi="Bookman Old Style"/>
          <w:b/>
          <w:lang w:val="ro-RO"/>
        </w:rPr>
      </w:pPr>
      <w:r>
        <w:rPr>
          <w:rFonts w:ascii="Bookman Old Style" w:hAnsi="Bookman Old Style"/>
          <w:b/>
          <w:lang w:val="ro-RO"/>
        </w:rPr>
        <w:t>Obligaţiile chiriaşului sunt următoarele:</w:t>
      </w:r>
    </w:p>
    <w:p w14:paraId="6F0D0604" w14:textId="77777777" w:rsidR="00E70E3D" w:rsidRDefault="00E70E3D" w:rsidP="00E70E3D">
      <w:pPr>
        <w:pStyle w:val="Frspaiere"/>
        <w:spacing w:line="276" w:lineRule="auto"/>
        <w:ind w:firstLine="709"/>
        <w:jc w:val="both"/>
        <w:rPr>
          <w:rFonts w:ascii="Bookman Old Style" w:hAnsi="Bookman Old Style"/>
          <w:b/>
          <w:lang w:val="ro-RO"/>
        </w:rPr>
      </w:pPr>
    </w:p>
    <w:p w14:paraId="61ACAF14"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a)</w:t>
      </w:r>
      <w:r>
        <w:rPr>
          <w:rFonts w:ascii="Bookman Old Style" w:hAnsi="Bookman Old Style" w:cs="Courier New"/>
          <w:color w:val="000000" w:themeColor="text1"/>
        </w:rPr>
        <w:t>să asigure exploatarea eficace în regim de continuitate şi de permanenţă a pajiştilor ce fac obiectul prezentului contract;</w:t>
      </w:r>
    </w:p>
    <w:p w14:paraId="38C57433"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b)</w:t>
      </w:r>
      <w:r>
        <w:rPr>
          <w:rFonts w:ascii="Bookman Old Style" w:hAnsi="Bookman Old Style" w:cs="Courier New"/>
          <w:color w:val="000000" w:themeColor="text1"/>
        </w:rPr>
        <w:t>să nu subînchirieze bunurile care fac obiectul prezentului contract. Subînchirierea totală sau parţială este interzisă, sub sancţiunea nulităţii absolute;</w:t>
      </w:r>
    </w:p>
    <w:p w14:paraId="0A078B84"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c)</w:t>
      </w:r>
      <w:r>
        <w:rPr>
          <w:rFonts w:ascii="Bookman Old Style" w:hAnsi="Bookman Old Style" w:cs="Courier New"/>
          <w:color w:val="000000" w:themeColor="text1"/>
        </w:rPr>
        <w:t>să plătească chiria la termenul stabilit;</w:t>
      </w:r>
    </w:p>
    <w:p w14:paraId="5E800943" w14:textId="77777777" w:rsidR="00E70E3D" w:rsidRDefault="00E70E3D" w:rsidP="00E70E3D">
      <w:pPr>
        <w:autoSpaceDE w:val="0"/>
        <w:jc w:val="both"/>
        <w:rPr>
          <w:rFonts w:ascii="Bookman Old Style" w:hAnsi="Bookman Old Style" w:cs="Courier New"/>
          <w:b/>
          <w:color w:val="000000" w:themeColor="text1"/>
        </w:rPr>
      </w:pPr>
      <w:r>
        <w:rPr>
          <w:rFonts w:ascii="Bookman Old Style" w:hAnsi="Bookman Old Style" w:cs="Courier New"/>
          <w:b/>
          <w:color w:val="000000" w:themeColor="text1"/>
        </w:rPr>
        <w:t xml:space="preserve">    d)</w:t>
      </w:r>
      <w:r>
        <w:rPr>
          <w:rFonts w:ascii="Bookman Old Style" w:hAnsi="Bookman Old Style" w:cs="Courier New"/>
          <w:color w:val="000000" w:themeColor="text1"/>
        </w:rPr>
        <w:t xml:space="preserve">să respecte cel puţin încărcătura minimă de 0,3 UVM/ha în toate zilele perioadei de păşunat; </w:t>
      </w:r>
    </w:p>
    <w:p w14:paraId="70F04606" w14:textId="77777777" w:rsidR="00E70E3D" w:rsidRDefault="00E70E3D" w:rsidP="00E70E3D">
      <w:pPr>
        <w:autoSpaceDE w:val="0"/>
        <w:jc w:val="both"/>
        <w:rPr>
          <w:rFonts w:ascii="Bookman Old Style" w:hAnsi="Bookman Old Style" w:cs="Courier New"/>
          <w:b/>
          <w:color w:val="000000" w:themeColor="text1"/>
        </w:rPr>
      </w:pPr>
      <w:r>
        <w:rPr>
          <w:rFonts w:ascii="Bookman Old Style" w:hAnsi="Bookman Old Style" w:cs="Courier New"/>
          <w:b/>
          <w:color w:val="000000" w:themeColor="text1"/>
        </w:rPr>
        <w:t>e)</w:t>
      </w:r>
      <w:r>
        <w:rPr>
          <w:rFonts w:ascii="Bookman Old Style" w:hAnsi="Bookman Old Style" w:cs="Courier New"/>
          <w:color w:val="000000" w:themeColor="text1"/>
        </w:rPr>
        <w:t xml:space="preserve"> să comunice în scris primăriei, în termen de 5 zile de la vânzarea animalelor sau a unora dintre acestea, în vederea verificării respectării încărcăturii minime de 0,3 UVM/ha în toate zilele perioadei de păşunat; </w:t>
      </w:r>
    </w:p>
    <w:p w14:paraId="4CBB4998"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f)</w:t>
      </w:r>
      <w:r>
        <w:rPr>
          <w:rFonts w:ascii="Bookman Old Style" w:hAnsi="Bookman Old Style" w:cs="Courier New"/>
          <w:color w:val="000000" w:themeColor="text1"/>
        </w:rPr>
        <w:t>să păşuneze animalele exclusiv pe terenul închiriat;</w:t>
      </w:r>
    </w:p>
    <w:p w14:paraId="480317F9"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g</w:t>
      </w:r>
      <w:r>
        <w:rPr>
          <w:rFonts w:ascii="Bookman Old Style" w:hAnsi="Bookman Old Style" w:cs="Courier New"/>
          <w:color w:val="000000" w:themeColor="text1"/>
        </w:rPr>
        <w:t>) să practice un păşunat raţional pe grupe de animale şi pe tarlale;</w:t>
      </w:r>
    </w:p>
    <w:p w14:paraId="39BB776F"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h</w:t>
      </w:r>
      <w:r>
        <w:rPr>
          <w:rFonts w:ascii="Bookman Old Style" w:hAnsi="Bookman Old Style" w:cs="Courier New"/>
          <w:color w:val="000000" w:themeColor="text1"/>
        </w:rPr>
        <w:t>) să introducă animalele la păşunat numai în perioada de păşunat stabilită;</w:t>
      </w:r>
    </w:p>
    <w:p w14:paraId="67E1BE34"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i)</w:t>
      </w:r>
      <w:r>
        <w:rPr>
          <w:rFonts w:ascii="Bookman Old Style" w:hAnsi="Bookman Old Style" w:cs="Courier New"/>
          <w:color w:val="000000" w:themeColor="text1"/>
        </w:rPr>
        <w:t>să nu introducă animalele la păşunat în cazul excesului de umiditate a pajiştii;</w:t>
      </w:r>
    </w:p>
    <w:p w14:paraId="5A4ACBC6"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j)</w:t>
      </w:r>
      <w:r>
        <w:rPr>
          <w:rFonts w:ascii="Bookman Old Style" w:hAnsi="Bookman Old Style" w:cs="Courier New"/>
          <w:color w:val="000000" w:themeColor="text1"/>
        </w:rPr>
        <w:t>să realizeze pe cheltuiala sa lucrări de eliminare a vegetaţiei nefolositoare şi a excesului de apă, de fertilizare, anual;</w:t>
      </w:r>
    </w:p>
    <w:p w14:paraId="02784094"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k)</w:t>
      </w:r>
      <w:r>
        <w:rPr>
          <w:rFonts w:ascii="Bookman Old Style" w:hAnsi="Bookman Old Style" w:cs="Courier New"/>
          <w:color w:val="000000" w:themeColor="text1"/>
        </w:rPr>
        <w:t>să respecte bunele condiţii agricole şi de mediu, în conformitate cu prevederile legale în vigoare;</w:t>
      </w:r>
    </w:p>
    <w:p w14:paraId="5A52127B"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l)</w:t>
      </w:r>
      <w:r>
        <w:rPr>
          <w:rFonts w:ascii="Bookman Old Style" w:hAnsi="Bookman Old Style" w:cs="Courier New"/>
          <w:color w:val="000000" w:themeColor="text1"/>
        </w:rPr>
        <w:t>să restituie locatorului, în deplină proprietate, bunurile de retur, în mod gratuit şi libere de orice sarcini, la încetarea contractului de închiriere prin ajungere la termen;</w:t>
      </w:r>
    </w:p>
    <w:p w14:paraId="199BD2AD"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m)</w:t>
      </w:r>
      <w:r>
        <w:rPr>
          <w:rFonts w:ascii="Bookman Old Style" w:hAnsi="Bookman Old Style" w:cs="Courier New"/>
          <w:color w:val="000000" w:themeColor="text1"/>
        </w:rPr>
        <w:t>să restituie concedentului suprafaţa de pajişte ce face obiectul prezentului contract în condiţii cel puţin egale cu cele de la momentul încheierii contractului;</w:t>
      </w:r>
    </w:p>
    <w:p w14:paraId="09EE0719"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n)</w:t>
      </w:r>
      <w:r>
        <w:rPr>
          <w:rFonts w:ascii="Bookman Old Style" w:hAnsi="Bookman Old Style" w:cs="Courier New"/>
          <w:color w:val="000000" w:themeColor="text1"/>
        </w:rPr>
        <w:t>să plătească 30% din prima de asigurare;</w:t>
      </w:r>
    </w:p>
    <w:p w14:paraId="0B93122B"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 xml:space="preserve">o) </w:t>
      </w:r>
      <w:r>
        <w:rPr>
          <w:rFonts w:ascii="Bookman Old Style" w:hAnsi="Bookman Old Style" w:cs="Courier New"/>
          <w:color w:val="000000" w:themeColor="text1"/>
        </w:rPr>
        <w:t>să achite taxa pe teren întrucât, potrivit legislaţiei fiscale, aceasta reprezintă sarcina fiscală a locatarului, datorată în conditii similare impozitului pe teren;</w:t>
      </w:r>
    </w:p>
    <w:p w14:paraId="242CA50F"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p)</w:t>
      </w:r>
      <w:r>
        <w:rPr>
          <w:rFonts w:ascii="Bookman Old Style" w:hAnsi="Bookman Old Style" w:cs="Courier New"/>
          <w:color w:val="000000" w:themeColor="text1"/>
        </w:rPr>
        <w:t>utilizatorii pajiştilor au obligaţia să aplice pe fiecare parcelă acţiunile tehnice cuprinse în amenajamentul pastoral;</w:t>
      </w:r>
    </w:p>
    <w:p w14:paraId="5FC4F515" w14:textId="77777777" w:rsidR="00E70E3D" w:rsidRDefault="00E70E3D" w:rsidP="00E70E3D">
      <w:pPr>
        <w:autoSpaceDE w:val="0"/>
        <w:ind w:firstLine="284"/>
        <w:jc w:val="both"/>
        <w:rPr>
          <w:rFonts w:ascii="Bookman Old Style" w:hAnsi="Bookman Old Style" w:cs="Arial"/>
        </w:rPr>
      </w:pPr>
      <w:r>
        <w:rPr>
          <w:rFonts w:ascii="Bookman Old Style" w:hAnsi="Bookman Old Style" w:cs="Courier New"/>
          <w:b/>
          <w:color w:val="000000" w:themeColor="text1"/>
        </w:rPr>
        <w:lastRenderedPageBreak/>
        <w:t xml:space="preserve">r) </w:t>
      </w:r>
      <w:r>
        <w:rPr>
          <w:rFonts w:ascii="Bookman Old Style" w:hAnsi="Bookman Old Style" w:cs="Courier New"/>
          <w:color w:val="000000" w:themeColor="text1"/>
        </w:rPr>
        <w:t xml:space="preserve">să folosească păşunea care i-a fost închiriată </w:t>
      </w:r>
      <w:r>
        <w:rPr>
          <w:rFonts w:ascii="Bookman Old Style" w:hAnsi="Bookman Old Style" w:cs="Arial"/>
        </w:rPr>
        <w:t>exclusiv pentru păşunatul animalelor.</w:t>
      </w:r>
    </w:p>
    <w:p w14:paraId="21FB0F28" w14:textId="77777777" w:rsidR="00E70E3D" w:rsidRDefault="00E70E3D" w:rsidP="00E70E3D">
      <w:pPr>
        <w:autoSpaceDE w:val="0"/>
        <w:ind w:firstLine="284"/>
        <w:jc w:val="both"/>
        <w:rPr>
          <w:rFonts w:ascii="Bookman Old Style" w:hAnsi="Bookman Old Style" w:cs="Arial"/>
        </w:rPr>
      </w:pPr>
      <w:r>
        <w:rPr>
          <w:rFonts w:ascii="Bookman Old Style" w:hAnsi="Bookman Old Style" w:cs="Arial"/>
          <w:b/>
        </w:rPr>
        <w:t>s)</w:t>
      </w:r>
      <w:r>
        <w:rPr>
          <w:rFonts w:ascii="Bookman Old Style" w:hAnsi="Bookman Old Style" w:cs="Arial"/>
        </w:rPr>
        <w:t>să nu permită păşunatul altor categorii de animale decât cele pentru care a primit păşunea,</w:t>
      </w:r>
    </w:p>
    <w:p w14:paraId="378133EB" w14:textId="77777777" w:rsidR="00E70E3D" w:rsidRDefault="00E70E3D" w:rsidP="00E70E3D">
      <w:pPr>
        <w:pStyle w:val="Default"/>
        <w:spacing w:line="276" w:lineRule="auto"/>
        <w:ind w:firstLine="284"/>
        <w:jc w:val="both"/>
        <w:rPr>
          <w:rFonts w:ascii="Bookman Old Style" w:hAnsi="Bookman Old Style" w:cs="TimesNewRoman"/>
          <w:color w:val="000000" w:themeColor="text1"/>
          <w:sz w:val="22"/>
          <w:szCs w:val="22"/>
          <w:lang w:eastAsia="ro-RO"/>
        </w:rPr>
      </w:pPr>
      <w:r>
        <w:rPr>
          <w:rFonts w:ascii="Bookman Old Style" w:hAnsi="Bookman Old Style" w:cs="TimesNewRoman"/>
          <w:b/>
          <w:color w:val="000000" w:themeColor="text1"/>
          <w:sz w:val="22"/>
          <w:szCs w:val="22"/>
          <w:lang w:eastAsia="ro-RO"/>
        </w:rPr>
        <w:t>ş)</w:t>
      </w:r>
      <w:r>
        <w:rPr>
          <w:rFonts w:ascii="Bookman Old Style" w:hAnsi="Bookman Old Style" w:cs="TimesNewRoman"/>
          <w:color w:val="000000" w:themeColor="text1"/>
          <w:sz w:val="22"/>
          <w:szCs w:val="22"/>
          <w:lang w:eastAsia="ro-RO"/>
        </w:rPr>
        <w:t>sa înregistreze la Registrul agricol efectivele de animale;</w:t>
      </w:r>
    </w:p>
    <w:p w14:paraId="72B195A9" w14:textId="77777777" w:rsidR="00E70E3D" w:rsidRDefault="00E70E3D" w:rsidP="00E70E3D">
      <w:pPr>
        <w:pStyle w:val="Default"/>
        <w:spacing w:line="276" w:lineRule="auto"/>
        <w:ind w:firstLine="284"/>
        <w:jc w:val="both"/>
        <w:rPr>
          <w:rFonts w:ascii="Bookman Old Style" w:hAnsi="Bookman Old Style" w:cs="TimesNewRoman"/>
          <w:color w:val="000000" w:themeColor="text1"/>
          <w:sz w:val="22"/>
          <w:szCs w:val="22"/>
          <w:lang w:eastAsia="ro-RO"/>
        </w:rPr>
      </w:pPr>
    </w:p>
    <w:p w14:paraId="21C765B0" w14:textId="77777777" w:rsidR="00E70E3D" w:rsidRDefault="00E70E3D" w:rsidP="00E70E3D">
      <w:pPr>
        <w:pStyle w:val="Default"/>
        <w:spacing w:line="276" w:lineRule="auto"/>
        <w:ind w:firstLine="284"/>
        <w:jc w:val="both"/>
        <w:rPr>
          <w:rFonts w:ascii="Bookman Old Style" w:hAnsi="Bookman Old Style" w:cs="TimesNewRoman"/>
          <w:color w:val="000000" w:themeColor="text1"/>
          <w:sz w:val="22"/>
          <w:szCs w:val="22"/>
          <w:lang w:eastAsia="ro-RO"/>
        </w:rPr>
      </w:pPr>
      <w:r>
        <w:rPr>
          <w:rFonts w:ascii="Bookman Old Style" w:hAnsi="Bookman Old Style" w:cs="TimesNewRoman"/>
          <w:b/>
          <w:color w:val="000000" w:themeColor="text1"/>
          <w:sz w:val="22"/>
          <w:szCs w:val="22"/>
          <w:lang w:eastAsia="ro-RO"/>
        </w:rPr>
        <w:t>t)</w:t>
      </w:r>
      <w:r>
        <w:rPr>
          <w:rFonts w:ascii="Bookman Old Style" w:hAnsi="Bookman Old Style" w:cs="TimesNewRoman"/>
          <w:color w:val="000000" w:themeColor="text1"/>
          <w:sz w:val="22"/>
          <w:szCs w:val="22"/>
          <w:lang w:eastAsia="ro-RO"/>
        </w:rPr>
        <w:t>sa actualizeze datele declarate în registrul agricol în cazul în care s-a schimbat numărul efectivelor de animale;</w:t>
      </w:r>
    </w:p>
    <w:p w14:paraId="7994DCFD" w14:textId="77777777" w:rsidR="00E70E3D" w:rsidRDefault="00E70E3D" w:rsidP="00E70E3D">
      <w:pPr>
        <w:pStyle w:val="Default"/>
        <w:spacing w:line="276" w:lineRule="auto"/>
        <w:ind w:firstLine="284"/>
        <w:jc w:val="both"/>
        <w:rPr>
          <w:rFonts w:ascii="Bookman Old Style" w:hAnsi="Bookman Old Style"/>
          <w:color w:val="000000" w:themeColor="text1"/>
          <w:sz w:val="22"/>
          <w:szCs w:val="22"/>
        </w:rPr>
      </w:pPr>
    </w:p>
    <w:p w14:paraId="5EEEBDC2" w14:textId="77777777" w:rsidR="00E70E3D" w:rsidRDefault="00E70E3D" w:rsidP="00E70E3D">
      <w:pPr>
        <w:pStyle w:val="Frspaiere"/>
        <w:spacing w:line="276" w:lineRule="auto"/>
        <w:jc w:val="both"/>
        <w:rPr>
          <w:rFonts w:ascii="Bookman Old Style" w:hAnsi="Bookman Old Style"/>
          <w:lang w:val="ro-RO"/>
        </w:rPr>
      </w:pPr>
      <w:r>
        <w:rPr>
          <w:rFonts w:ascii="Bookman Old Style" w:hAnsi="Bookman Old Style"/>
          <w:b/>
          <w:lang w:val="ro-RO"/>
        </w:rPr>
        <w:t>CAPITOLUL 7</w:t>
      </w:r>
      <w:r>
        <w:rPr>
          <w:rFonts w:ascii="Bookman Old Style" w:hAnsi="Bookman Old Style"/>
          <w:lang w:val="ro-RO"/>
        </w:rPr>
        <w:t>-</w:t>
      </w:r>
      <w:r>
        <w:rPr>
          <w:rFonts w:ascii="Bookman Old Style" w:hAnsi="Bookman Old Style"/>
          <w:b/>
          <w:i/>
          <w:lang w:val="ro-RO"/>
        </w:rPr>
        <w:t>Modalităţi de încetare a închirierii</w:t>
      </w:r>
    </w:p>
    <w:p w14:paraId="07F2B264" w14:textId="77777777" w:rsidR="00E70E3D" w:rsidRDefault="00E70E3D" w:rsidP="00E70E3D">
      <w:pPr>
        <w:rPr>
          <w:rFonts w:ascii="Bookman Old Style" w:hAnsi="Bookman Old Style" w:cs="Arial"/>
          <w:b/>
        </w:rPr>
      </w:pPr>
      <w:r>
        <w:rPr>
          <w:rFonts w:ascii="Bookman Old Style" w:hAnsi="Bookman Old Style" w:cs="Arial"/>
        </w:rPr>
        <w:t>Contractul de închiriere încetează în următoarele situaţii:</w:t>
      </w:r>
    </w:p>
    <w:p w14:paraId="04B263EC"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a)</w:t>
      </w:r>
      <w:r>
        <w:rPr>
          <w:rFonts w:ascii="Bookman Old Style" w:hAnsi="Bookman Old Style" w:cs="Courier New"/>
          <w:color w:val="000000" w:themeColor="text1"/>
        </w:rPr>
        <w:t>în cazul imposibilităţii obiective a locatarului de a-l exploata prin neasigurarea încărcăturii minime de animale;</w:t>
      </w:r>
    </w:p>
    <w:p w14:paraId="4AB0140C"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b)</w:t>
      </w:r>
      <w:r>
        <w:rPr>
          <w:rFonts w:ascii="Bookman Old Style" w:hAnsi="Bookman Old Style" w:cs="Courier New"/>
          <w:color w:val="000000" w:themeColor="text1"/>
        </w:rPr>
        <w:t>păşunatul altor animale decât cele înregistrate în RNE;</w:t>
      </w:r>
    </w:p>
    <w:p w14:paraId="5FFDFCDB"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c)</w:t>
      </w:r>
      <w:r>
        <w:rPr>
          <w:rFonts w:ascii="Bookman Old Style" w:hAnsi="Bookman Old Style" w:cs="Courier New"/>
          <w:color w:val="000000" w:themeColor="text1"/>
        </w:rPr>
        <w:t>la expirarea duratei stabilite în contractul de închiriere;</w:t>
      </w:r>
    </w:p>
    <w:p w14:paraId="2DDA3800"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d)</w:t>
      </w:r>
      <w:r>
        <w:rPr>
          <w:rFonts w:ascii="Bookman Old Style" w:hAnsi="Bookman Old Style" w:cs="Courier New"/>
          <w:color w:val="000000" w:themeColor="text1"/>
        </w:rPr>
        <w:t>în cazul în care interesul naţional sau local o impune, prin denunţarea unilaterală de către locator în baza documentelor oficiale, cu plata unei despăgubiri juste şi prealabile în sarcina acestuia, în caz de dezacord fiind competentă instanţa de judecată;</w:t>
      </w:r>
    </w:p>
    <w:p w14:paraId="27A314B2"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e)</w:t>
      </w:r>
      <w:r>
        <w:rPr>
          <w:rFonts w:ascii="Bookman Old Style" w:hAnsi="Bookman Old Style" w:cs="Courier New"/>
          <w:color w:val="000000" w:themeColor="text1"/>
        </w:rPr>
        <w:t>în cazul nerespectării obligaţiilor contractuale de către locatar, prin reziliere de către locator, cu plata unei despăgubiri în sarcina locatarului;</w:t>
      </w:r>
    </w:p>
    <w:p w14:paraId="365DA916"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f)</w:t>
      </w:r>
      <w:r>
        <w:rPr>
          <w:rFonts w:ascii="Bookman Old Style" w:hAnsi="Bookman Old Style" w:cs="Courier New"/>
          <w:color w:val="000000" w:themeColor="text1"/>
        </w:rPr>
        <w:t>în cazul nerespectării obligaţiilor contractuale de către locator, prin reziliere de către locatar, cu plata unei despăgubiri în sarcina locatorului;</w:t>
      </w:r>
    </w:p>
    <w:p w14:paraId="422C8237"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g)</w:t>
      </w:r>
      <w:r>
        <w:rPr>
          <w:rFonts w:ascii="Bookman Old Style" w:hAnsi="Bookman Old Style" w:cs="Courier New"/>
          <w:color w:val="000000" w:themeColor="text1"/>
        </w:rPr>
        <w:t>în cazul imposibilităţii obiective a locatarului de a-l exploata, prin renunţare, fără plata unei despăgubiri;</w:t>
      </w:r>
    </w:p>
    <w:p w14:paraId="408C4DEC"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h)</w:t>
      </w:r>
      <w:r>
        <w:rPr>
          <w:rFonts w:ascii="Bookman Old Style" w:hAnsi="Bookman Old Style" w:cs="Courier New"/>
          <w:color w:val="000000" w:themeColor="text1"/>
        </w:rPr>
        <w:t>neplata la termenele stabilite prin contract a chiriei şi a penalităţilor datorate;</w:t>
      </w:r>
    </w:p>
    <w:p w14:paraId="61963DAF"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i)</w:t>
      </w:r>
      <w:r>
        <w:rPr>
          <w:rFonts w:ascii="Bookman Old Style" w:hAnsi="Bookman Old Style" w:cs="Courier New"/>
          <w:color w:val="000000" w:themeColor="text1"/>
        </w:rPr>
        <w:t>în cazul vânzării animalelor de către locatar;</w:t>
      </w:r>
    </w:p>
    <w:p w14:paraId="5BC95271"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j)</w:t>
      </w:r>
      <w:r>
        <w:rPr>
          <w:rFonts w:ascii="Bookman Old Style" w:hAnsi="Bookman Old Style" w:cs="Courier New"/>
          <w:color w:val="000000" w:themeColor="text1"/>
        </w:rPr>
        <w:t>schimbarea destinaţiei terenului, folosirea pajiştii în alte scopuri decât cel pentru care a fost închiriat terenul;</w:t>
      </w:r>
    </w:p>
    <w:p w14:paraId="556C9A28"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k)</w:t>
      </w:r>
      <w:r>
        <w:rPr>
          <w:rFonts w:ascii="Bookman Old Style" w:hAnsi="Bookman Old Style" w:cs="Courier New"/>
          <w:color w:val="000000" w:themeColor="text1"/>
        </w:rPr>
        <w:t>în cazul în care se constată faptul că pajiştea închiriată nu este folosită;</w:t>
      </w:r>
    </w:p>
    <w:p w14:paraId="4262D9F5" w14:textId="77777777" w:rsidR="00E70E3D" w:rsidRDefault="00E70E3D" w:rsidP="00E70E3D">
      <w:pPr>
        <w:autoSpaceDE w:val="0"/>
        <w:ind w:firstLine="284"/>
        <w:jc w:val="both"/>
        <w:rPr>
          <w:rFonts w:ascii="Bookman Old Style" w:hAnsi="Bookman Old Style" w:cs="Courier New"/>
          <w:color w:val="000000" w:themeColor="text1"/>
        </w:rPr>
      </w:pPr>
      <w:r>
        <w:rPr>
          <w:rFonts w:ascii="Bookman Old Style" w:hAnsi="Bookman Old Style" w:cs="Courier New"/>
          <w:b/>
          <w:color w:val="000000" w:themeColor="text1"/>
        </w:rPr>
        <w:t>l)</w:t>
      </w:r>
      <w:r>
        <w:rPr>
          <w:rFonts w:ascii="Bookman Old Style" w:hAnsi="Bookman Old Style" w:cs="Courier New"/>
          <w:color w:val="000000" w:themeColor="text1"/>
        </w:rPr>
        <w:t>prin acordul părţilor.</w:t>
      </w:r>
    </w:p>
    <w:p w14:paraId="65505548" w14:textId="77777777" w:rsidR="00E70E3D" w:rsidRDefault="00E70E3D" w:rsidP="00E70E3D">
      <w:pPr>
        <w:autoSpaceDE w:val="0"/>
        <w:rPr>
          <w:rFonts w:ascii="Bookman Old Style" w:hAnsi="Bookman Old Style" w:cs="Courier New"/>
          <w:b/>
          <w:i/>
          <w:color w:val="000000" w:themeColor="text1"/>
        </w:rPr>
      </w:pPr>
    </w:p>
    <w:p w14:paraId="55E49DB8" w14:textId="77777777" w:rsidR="00E70E3D" w:rsidRDefault="00E70E3D" w:rsidP="00E70E3D">
      <w:pPr>
        <w:autoSpaceDE w:val="0"/>
        <w:rPr>
          <w:rFonts w:ascii="Bookman Old Style" w:hAnsi="Bookman Old Style" w:cs="Courier New"/>
          <w:b/>
          <w:i/>
          <w:color w:val="000000" w:themeColor="text1"/>
        </w:rPr>
      </w:pPr>
      <w:r>
        <w:rPr>
          <w:rFonts w:ascii="Bookman Old Style" w:hAnsi="Bookman Old Style" w:cs="Courier New"/>
          <w:b/>
          <w:i/>
          <w:color w:val="000000" w:themeColor="text1"/>
        </w:rPr>
        <w:t>CAPITOLUL 8 -Forţa majoră</w:t>
      </w:r>
    </w:p>
    <w:p w14:paraId="3E8391A2"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 xml:space="preserve"> a.</w:t>
      </w:r>
      <w:r>
        <w:rPr>
          <w:rFonts w:ascii="Bookman Old Style" w:hAnsi="Bookman Old Style" w:cs="Courier New"/>
          <w:color w:val="000000" w:themeColor="text1"/>
        </w:rPr>
        <w:t xml:space="preserve"> 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5876BC02"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b.</w:t>
      </w:r>
      <w:r>
        <w:rPr>
          <w:rFonts w:ascii="Bookman Old Style" w:hAnsi="Bookman Old Style" w:cs="Courier New"/>
          <w:color w:val="000000" w:themeColor="text1"/>
        </w:rPr>
        <w:t xml:space="preserve"> 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decalează cu perioada corespunzătoare acesteia, cu menţiunea că niciuna dintre părţi nu va pretinde penalităţi sau despăgubiri.</w:t>
      </w:r>
    </w:p>
    <w:p w14:paraId="5E176F7E"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lastRenderedPageBreak/>
        <w:t>c.</w:t>
      </w:r>
      <w:r>
        <w:rPr>
          <w:rFonts w:ascii="Bookman Old Style" w:hAnsi="Bookman Old Style" w:cs="Courier New"/>
          <w:color w:val="000000" w:themeColor="text1"/>
        </w:rPr>
        <w:t xml:space="preserve"> Dacă în termen de 15 zile de la producere evenimentul respectiv nu încetează, părţile au dreptul să îşi notifice încetarea de drept a prezentului contract fără ca vreuna dintre ele să pretindă daune-interese.</w:t>
      </w:r>
    </w:p>
    <w:p w14:paraId="441D1BA6" w14:textId="77777777" w:rsidR="00E70E3D" w:rsidRDefault="00E70E3D" w:rsidP="00E70E3D">
      <w:pPr>
        <w:rPr>
          <w:rFonts w:ascii="Bookman Old Style" w:hAnsi="Bookman Old Style" w:cs="Arial"/>
          <w:b/>
          <w:i/>
        </w:rPr>
      </w:pPr>
      <w:r>
        <w:rPr>
          <w:rFonts w:ascii="Bookman Old Style" w:hAnsi="Bookman Old Style" w:cs="Arial"/>
          <w:b/>
          <w:i/>
        </w:rPr>
        <w:t>CAPITOLUL 9-Soluţionarea litigiilor</w:t>
      </w:r>
    </w:p>
    <w:p w14:paraId="2BBA9835"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a.</w:t>
      </w:r>
      <w:r>
        <w:rPr>
          <w:rFonts w:ascii="Bookman Old Style" w:hAnsi="Bookman Old Style" w:cs="Courier New"/>
          <w:color w:val="000000" w:themeColor="text1"/>
        </w:rPr>
        <w:t xml:space="preserve"> Litigiile de orice fel ce vor decurge din exercitarea prezentului contract vor fi soluţionate pe cale amiabilă. În cazul în care acest lucru este imposibil, vor fi rezolvate prin instanţele de judecată.</w:t>
      </w:r>
    </w:p>
    <w:p w14:paraId="306DE81F"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b.</w:t>
      </w:r>
      <w:r>
        <w:rPr>
          <w:rFonts w:ascii="Bookman Old Style" w:hAnsi="Bookman Old Style" w:cs="Courier New"/>
          <w:color w:val="000000" w:themeColor="text1"/>
        </w:rPr>
        <w:t>Pe toată durata închirierii, cele două părţi se vor supune legislaţiei în vigoare.</w:t>
      </w:r>
    </w:p>
    <w:p w14:paraId="036EAFF4"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Courier New"/>
          <w:b/>
          <w:color w:val="000000" w:themeColor="text1"/>
        </w:rPr>
        <w:t>c.</w:t>
      </w:r>
      <w:r>
        <w:rPr>
          <w:rFonts w:ascii="Bookman Old Style" w:hAnsi="Bookman Old Style" w:cs="Courier New"/>
          <w:color w:val="000000" w:themeColor="text1"/>
        </w:rPr>
        <w:t>Prezentul contract constituie titlu executoriu, în condiţiile în care contractul respectă prevederile art. 1.798 din Codul civil.</w:t>
      </w:r>
    </w:p>
    <w:p w14:paraId="4860CA14" w14:textId="77777777" w:rsidR="00E70E3D" w:rsidRDefault="00E70E3D" w:rsidP="00E70E3D">
      <w:pPr>
        <w:rPr>
          <w:rFonts w:ascii="Bookman Old Style" w:hAnsi="Bookman Old Style" w:cs="Arial"/>
          <w:b/>
          <w:i/>
        </w:rPr>
      </w:pPr>
      <w:r>
        <w:rPr>
          <w:rFonts w:ascii="Bookman Old Style" w:hAnsi="Bookman Old Style" w:cs="Arial"/>
          <w:b/>
          <w:i/>
        </w:rPr>
        <w:t>CAPITOLUL 10 -Dispoziţii finale</w:t>
      </w:r>
    </w:p>
    <w:p w14:paraId="44354213" w14:textId="77777777" w:rsidR="00E70E3D" w:rsidRDefault="00E70E3D" w:rsidP="00E70E3D">
      <w:pPr>
        <w:jc w:val="both"/>
        <w:rPr>
          <w:rFonts w:ascii="Bookman Old Style" w:hAnsi="Bookman Old Style" w:cs="Arial"/>
        </w:rPr>
      </w:pPr>
      <w:r>
        <w:rPr>
          <w:rFonts w:ascii="Bookman Old Style" w:hAnsi="Bookman Old Style" w:cs="Arial"/>
          <w:b/>
        </w:rPr>
        <w:t>a.</w:t>
      </w:r>
      <w:r>
        <w:rPr>
          <w:rFonts w:ascii="Bookman Old Style" w:hAnsi="Bookman Old Style" w:cs="Arial"/>
        </w:rPr>
        <w:t>Alte prevederi se vor stabili prin contractul de închiriere.</w:t>
      </w:r>
    </w:p>
    <w:p w14:paraId="4A34A074" w14:textId="77777777" w:rsidR="00E70E3D" w:rsidRDefault="00E70E3D" w:rsidP="00E70E3D">
      <w:pPr>
        <w:jc w:val="both"/>
        <w:rPr>
          <w:rFonts w:ascii="Bookman Old Style" w:hAnsi="Bookman Old Style" w:cs="Arial"/>
        </w:rPr>
      </w:pPr>
      <w:r>
        <w:rPr>
          <w:rFonts w:ascii="Bookman Old Style" w:hAnsi="Bookman Old Style" w:cs="Arial"/>
          <w:b/>
        </w:rPr>
        <w:t>b.</w:t>
      </w:r>
      <w:r>
        <w:rPr>
          <w:rFonts w:ascii="Bookman Old Style" w:hAnsi="Bookman Old Style" w:cs="Arial"/>
        </w:rPr>
        <w:t>Proprietarul are dreptul de a verifica prin împuterniciţii săi respectarea condiţiilor contractuale de către chiriaş şi de a hotărî când este cazul continuarea sau încetarea/rezilierea contractului.</w:t>
      </w:r>
    </w:p>
    <w:p w14:paraId="5FFC5BE7" w14:textId="77777777" w:rsidR="00E70E3D" w:rsidRDefault="00E70E3D" w:rsidP="00E70E3D">
      <w:pPr>
        <w:autoSpaceDE w:val="0"/>
        <w:jc w:val="both"/>
        <w:rPr>
          <w:rFonts w:ascii="Bookman Old Style" w:hAnsi="Bookman Old Style" w:cs="Courier New"/>
          <w:color w:val="000000" w:themeColor="text1"/>
        </w:rPr>
      </w:pPr>
      <w:r>
        <w:rPr>
          <w:rFonts w:ascii="Bookman Old Style" w:hAnsi="Bookman Old Style" w:cs="Arial"/>
          <w:b/>
        </w:rPr>
        <w:t>c.</w:t>
      </w:r>
      <w:r>
        <w:rPr>
          <w:rFonts w:ascii="Bookman Old Style" w:hAnsi="Bookman Old Style" w:cs="Courier New"/>
          <w:color w:val="000000" w:themeColor="text1"/>
        </w:rPr>
        <w:t>Alături de contract, chiriaşului i seva înmâna un extras din Amenajamentul Pastoral pentru a implementa lucrările de întreţinere a pajiştilor.</w:t>
      </w:r>
    </w:p>
    <w:p w14:paraId="6F5E9DFB" w14:textId="77777777" w:rsidR="00E70E3D" w:rsidRDefault="00E70E3D" w:rsidP="00E70E3D">
      <w:pPr>
        <w:jc w:val="both"/>
        <w:rPr>
          <w:rFonts w:ascii="Bookman Old Style" w:hAnsi="Bookman Old Style" w:cs="Arial"/>
          <w:b/>
        </w:rPr>
      </w:pPr>
      <w:r>
        <w:rPr>
          <w:rFonts w:ascii="Bookman Old Style" w:hAnsi="Bookman Old Style" w:cs="Arial"/>
          <w:b/>
        </w:rPr>
        <w:t>Întocmit,  Compartiment Registrul Agricol</w:t>
      </w:r>
    </w:p>
    <w:p w14:paraId="1BDFAA0F" w14:textId="77777777" w:rsidR="00E70E3D" w:rsidRDefault="00E70E3D" w:rsidP="00E70E3D">
      <w:pPr>
        <w:autoSpaceDE w:val="0"/>
        <w:rPr>
          <w:rFonts w:ascii="Bookman Old Style" w:hAnsi="Bookman Old Style" w:cs="Arial"/>
          <w:b/>
        </w:rPr>
      </w:pPr>
    </w:p>
    <w:p w14:paraId="6E8BCF4C" w14:textId="77777777" w:rsidR="00E70E3D" w:rsidRDefault="00E70E3D" w:rsidP="00E70E3D">
      <w:pPr>
        <w:autoSpaceDE w:val="0"/>
        <w:rPr>
          <w:rFonts w:ascii="Bookman Old Style" w:hAnsi="Bookman Old Style" w:cs="Arial"/>
          <w:b/>
        </w:rPr>
      </w:pPr>
      <w:r>
        <w:rPr>
          <w:rFonts w:ascii="Bookman Old Style" w:hAnsi="Bookman Old Style" w:cs="Arial"/>
          <w:b/>
        </w:rPr>
        <w:t xml:space="preserve">        </w:t>
      </w:r>
    </w:p>
    <w:p w14:paraId="049C8C40" w14:textId="77777777" w:rsidR="00E70E3D" w:rsidRDefault="00E70E3D" w:rsidP="00E70E3D">
      <w:pPr>
        <w:autoSpaceDE w:val="0"/>
        <w:rPr>
          <w:rFonts w:ascii="Bookman Old Style" w:hAnsi="Bookman Old Style" w:cs="Arial"/>
          <w:b/>
        </w:rPr>
      </w:pPr>
    </w:p>
    <w:p w14:paraId="04BD2DA0" w14:textId="77777777" w:rsidR="00E70E3D" w:rsidRDefault="00E70E3D" w:rsidP="00E70E3D">
      <w:pPr>
        <w:autoSpaceDE w:val="0"/>
        <w:rPr>
          <w:rFonts w:ascii="Bookman Old Style" w:hAnsi="Bookman Old Style" w:cs="Arial"/>
          <w:b/>
        </w:rPr>
      </w:pPr>
    </w:p>
    <w:p w14:paraId="688BF358" w14:textId="77777777" w:rsidR="00E70E3D" w:rsidRDefault="00E70E3D" w:rsidP="00E70E3D">
      <w:pPr>
        <w:autoSpaceDE w:val="0"/>
        <w:rPr>
          <w:rFonts w:ascii="Bookman Old Style" w:hAnsi="Bookman Old Style" w:cs="Arial"/>
          <w:b/>
        </w:rPr>
      </w:pPr>
    </w:p>
    <w:p w14:paraId="5C0354DA" w14:textId="77777777" w:rsidR="00E70E3D" w:rsidRDefault="00E70E3D" w:rsidP="00E70E3D">
      <w:pPr>
        <w:autoSpaceDE w:val="0"/>
        <w:rPr>
          <w:rFonts w:ascii="Bookman Old Style" w:hAnsi="Bookman Old Style" w:cs="Arial"/>
          <w:b/>
        </w:rPr>
      </w:pPr>
    </w:p>
    <w:p w14:paraId="06DB1FE4" w14:textId="77777777" w:rsidR="00E70E3D" w:rsidRDefault="00E70E3D" w:rsidP="00E70E3D">
      <w:pPr>
        <w:autoSpaceDE w:val="0"/>
        <w:rPr>
          <w:rFonts w:ascii="Bookman Old Style" w:hAnsi="Bookman Old Style" w:cs="Arial"/>
          <w:b/>
        </w:rPr>
      </w:pPr>
    </w:p>
    <w:p w14:paraId="1F632880" w14:textId="77777777" w:rsidR="00E70E3D" w:rsidRDefault="00E70E3D" w:rsidP="00E70E3D">
      <w:pPr>
        <w:autoSpaceDE w:val="0"/>
        <w:rPr>
          <w:rFonts w:ascii="Bookman Old Style" w:hAnsi="Bookman Old Style" w:cs="Arial"/>
          <w:b/>
        </w:rPr>
      </w:pPr>
    </w:p>
    <w:p w14:paraId="3A157298" w14:textId="77777777" w:rsidR="00E70E3D" w:rsidRDefault="00E70E3D" w:rsidP="00E70E3D">
      <w:pPr>
        <w:autoSpaceDE w:val="0"/>
        <w:rPr>
          <w:rFonts w:ascii="Bookman Old Style" w:hAnsi="Bookman Old Style" w:cs="Arial"/>
          <w:b/>
        </w:rPr>
      </w:pPr>
    </w:p>
    <w:p w14:paraId="63D9FE9E" w14:textId="77777777" w:rsidR="00E70E3D" w:rsidRDefault="00E70E3D" w:rsidP="00E70E3D">
      <w:pPr>
        <w:autoSpaceDE w:val="0"/>
        <w:rPr>
          <w:rFonts w:ascii="Bookman Old Style" w:hAnsi="Bookman Old Style" w:cs="Arial"/>
          <w:b/>
        </w:rPr>
      </w:pPr>
    </w:p>
    <w:p w14:paraId="3D09E597" w14:textId="77777777" w:rsidR="00E70E3D" w:rsidRDefault="00E70E3D" w:rsidP="00E70E3D">
      <w:pPr>
        <w:autoSpaceDE w:val="0"/>
        <w:rPr>
          <w:rFonts w:ascii="Bookman Old Style" w:hAnsi="Bookman Old Style" w:cs="Arial"/>
          <w:b/>
        </w:rPr>
      </w:pPr>
    </w:p>
    <w:p w14:paraId="3FB9A4CD" w14:textId="77777777" w:rsidR="00E70E3D" w:rsidRDefault="00E70E3D" w:rsidP="00E70E3D">
      <w:pPr>
        <w:autoSpaceDE w:val="0"/>
        <w:rPr>
          <w:rFonts w:ascii="Bookman Old Style" w:hAnsi="Bookman Old Style" w:cs="Arial"/>
          <w:b/>
        </w:rPr>
      </w:pPr>
    </w:p>
    <w:p w14:paraId="4FF4293C" w14:textId="77777777" w:rsidR="00E70E3D" w:rsidRDefault="00E70E3D" w:rsidP="00E70E3D">
      <w:pPr>
        <w:autoSpaceDE w:val="0"/>
        <w:rPr>
          <w:rFonts w:ascii="Bookman Old Style" w:hAnsi="Bookman Old Style" w:cs="Arial"/>
          <w:b/>
        </w:rPr>
      </w:pPr>
    </w:p>
    <w:p w14:paraId="64DEB7B0" w14:textId="77777777" w:rsidR="00E70E3D" w:rsidRDefault="00E70E3D" w:rsidP="00E70E3D">
      <w:pPr>
        <w:autoSpaceDE w:val="0"/>
        <w:rPr>
          <w:rFonts w:ascii="Bookman Old Style" w:hAnsi="Bookman Old Style" w:cs="Arial"/>
          <w:b/>
        </w:rPr>
      </w:pPr>
    </w:p>
    <w:p w14:paraId="4F39D36C" w14:textId="77777777" w:rsidR="00E70E3D" w:rsidRDefault="00E70E3D" w:rsidP="00E70E3D">
      <w:pPr>
        <w:autoSpaceDE w:val="0"/>
        <w:rPr>
          <w:rFonts w:ascii="Bookman Old Style" w:hAnsi="Bookman Old Style" w:cs="Arial"/>
          <w:b/>
        </w:rPr>
      </w:pPr>
    </w:p>
    <w:p w14:paraId="7870B311" w14:textId="77777777" w:rsidR="00E70E3D" w:rsidRDefault="00E70E3D" w:rsidP="00E70E3D">
      <w:pPr>
        <w:autoSpaceDE w:val="0"/>
        <w:rPr>
          <w:rFonts w:ascii="Bookman Old Style" w:hAnsi="Bookman Old Style" w:cs="Arial"/>
          <w:b/>
        </w:rPr>
      </w:pPr>
    </w:p>
    <w:p w14:paraId="16929567" w14:textId="77777777" w:rsidR="00E70E3D" w:rsidRDefault="00E70E3D" w:rsidP="00E70E3D">
      <w:pPr>
        <w:autoSpaceDE w:val="0"/>
        <w:rPr>
          <w:rFonts w:ascii="Bookman Old Style" w:hAnsi="Bookman Old Style" w:cs="Arial"/>
          <w:b/>
        </w:rPr>
      </w:pPr>
    </w:p>
    <w:p w14:paraId="107A5E92" w14:textId="77777777" w:rsidR="00E70E3D" w:rsidRDefault="00E70E3D" w:rsidP="00E70E3D">
      <w:pPr>
        <w:autoSpaceDE w:val="0"/>
        <w:rPr>
          <w:rFonts w:ascii="Bookman Old Style" w:hAnsi="Bookman Old Style" w:cs="Arial"/>
          <w:b/>
        </w:rPr>
      </w:pPr>
    </w:p>
    <w:p w14:paraId="418ACBD3" w14:textId="77777777" w:rsidR="00E70E3D" w:rsidRDefault="00E70E3D" w:rsidP="00E70E3D">
      <w:pPr>
        <w:autoSpaceDE w:val="0"/>
        <w:rPr>
          <w:rFonts w:ascii="Bookman Old Style" w:hAnsi="Bookman Old Style" w:cs="Arial"/>
          <w:b/>
        </w:rPr>
      </w:pPr>
    </w:p>
    <w:p w14:paraId="04BA2DC1" w14:textId="77777777" w:rsidR="00E70E3D" w:rsidRDefault="00E70E3D" w:rsidP="00E70E3D">
      <w:pPr>
        <w:autoSpaceDE w:val="0"/>
        <w:rPr>
          <w:rFonts w:ascii="Bookman Old Style" w:hAnsi="Bookman Old Style" w:cs="Arial"/>
          <w:b/>
        </w:rPr>
      </w:pPr>
    </w:p>
    <w:p w14:paraId="7579FF41" w14:textId="77777777" w:rsidR="00E70E3D" w:rsidRDefault="00E70E3D" w:rsidP="00E70E3D">
      <w:pPr>
        <w:autoSpaceDE w:val="0"/>
        <w:rPr>
          <w:rFonts w:ascii="Bookman Old Style" w:hAnsi="Bookman Old Style" w:cs="Arial"/>
          <w:b/>
        </w:rPr>
      </w:pPr>
    </w:p>
    <w:p w14:paraId="64425F04" w14:textId="77777777" w:rsidR="00E70E3D" w:rsidRDefault="00E70E3D" w:rsidP="00E70E3D">
      <w:pPr>
        <w:autoSpaceDE w:val="0"/>
        <w:rPr>
          <w:rFonts w:ascii="Bookman Old Style" w:hAnsi="Bookman Old Style" w:cs="Arial"/>
          <w:b/>
        </w:rPr>
      </w:pPr>
    </w:p>
    <w:p w14:paraId="614406C6" w14:textId="77777777" w:rsidR="00E70E3D" w:rsidRDefault="00E70E3D" w:rsidP="00E70E3D">
      <w:pPr>
        <w:autoSpaceDE w:val="0"/>
        <w:rPr>
          <w:rFonts w:ascii="Bookman Old Style" w:hAnsi="Bookman Old Style" w:cs="Arial"/>
          <w:b/>
        </w:rPr>
      </w:pPr>
    </w:p>
    <w:p w14:paraId="09C4D078" w14:textId="77777777" w:rsidR="00E70E3D" w:rsidRDefault="00E70E3D" w:rsidP="00E70E3D">
      <w:pPr>
        <w:autoSpaceDE w:val="0"/>
        <w:rPr>
          <w:rFonts w:ascii="Bookman Old Style" w:hAnsi="Bookman Old Style" w:cs="Arial"/>
          <w:b/>
        </w:rPr>
      </w:pPr>
    </w:p>
    <w:p w14:paraId="5E7E4CB4" w14:textId="77777777" w:rsidR="00E70E3D" w:rsidRDefault="00E70E3D" w:rsidP="00E70E3D">
      <w:pPr>
        <w:autoSpaceDE w:val="0"/>
        <w:rPr>
          <w:rFonts w:ascii="Bookman Old Style" w:hAnsi="Bookman Old Style" w:cs="Arial"/>
          <w:b/>
        </w:rPr>
      </w:pPr>
    </w:p>
    <w:p w14:paraId="2E518FAD" w14:textId="77777777" w:rsidR="00E70E3D" w:rsidRDefault="00E70E3D" w:rsidP="00E70E3D">
      <w:pPr>
        <w:autoSpaceDE w:val="0"/>
        <w:rPr>
          <w:rFonts w:ascii="Bookman Old Style" w:hAnsi="Bookman Old Style" w:cs="Arial"/>
          <w:b/>
        </w:rPr>
      </w:pPr>
    </w:p>
    <w:p w14:paraId="0A01A41C" w14:textId="77777777" w:rsidR="00E70E3D" w:rsidRDefault="00E70E3D" w:rsidP="00E70E3D">
      <w:pPr>
        <w:autoSpaceDE w:val="0"/>
        <w:rPr>
          <w:rFonts w:ascii="Bookman Old Style" w:hAnsi="Bookman Old Style" w:cs="Arial"/>
          <w:b/>
        </w:rPr>
      </w:pPr>
    </w:p>
    <w:p w14:paraId="7C018BDA" w14:textId="77777777" w:rsidR="00E70E3D" w:rsidRDefault="00E70E3D" w:rsidP="00E70E3D">
      <w:pPr>
        <w:autoSpaceDE w:val="0"/>
        <w:rPr>
          <w:rFonts w:ascii="Bookman Old Style" w:hAnsi="Bookman Old Style" w:cs="Arial"/>
          <w:b/>
        </w:rPr>
      </w:pPr>
    </w:p>
    <w:p w14:paraId="625F278C" w14:textId="77777777" w:rsidR="00E70E3D" w:rsidRDefault="00E70E3D" w:rsidP="00E70E3D">
      <w:pPr>
        <w:autoSpaceDE w:val="0"/>
        <w:rPr>
          <w:rFonts w:ascii="Bookman Old Style" w:hAnsi="Bookman Old Style" w:cs="Arial"/>
          <w:b/>
        </w:rPr>
      </w:pPr>
    </w:p>
    <w:p w14:paraId="777D21B6" w14:textId="77777777" w:rsidR="00E70E3D" w:rsidRDefault="00E70E3D" w:rsidP="00E70E3D">
      <w:pPr>
        <w:jc w:val="center"/>
        <w:rPr>
          <w:sz w:val="28"/>
          <w:szCs w:val="28"/>
        </w:rPr>
      </w:pPr>
      <w:r>
        <w:rPr>
          <w:sz w:val="28"/>
          <w:szCs w:val="28"/>
        </w:rPr>
        <w:t>JUDEŢUL BUZĂU</w:t>
      </w:r>
    </w:p>
    <w:p w14:paraId="16834CFD" w14:textId="77777777" w:rsidR="00E70E3D" w:rsidRDefault="00E70E3D" w:rsidP="00E70E3D">
      <w:pPr>
        <w:jc w:val="center"/>
        <w:rPr>
          <w:sz w:val="28"/>
          <w:szCs w:val="28"/>
        </w:rPr>
      </w:pPr>
      <w:r>
        <w:rPr>
          <w:sz w:val="28"/>
          <w:szCs w:val="28"/>
        </w:rPr>
        <w:t>COMUNA   C.A.ROSETTI</w:t>
      </w:r>
    </w:p>
    <w:p w14:paraId="462D41C7" w14:textId="77777777" w:rsidR="00E70E3D" w:rsidRDefault="00E70E3D" w:rsidP="00E70E3D">
      <w:pPr>
        <w:pBdr>
          <w:bottom w:val="single" w:sz="12" w:space="1" w:color="auto"/>
        </w:pBdr>
        <w:jc w:val="center"/>
        <w:rPr>
          <w:sz w:val="28"/>
          <w:szCs w:val="28"/>
        </w:rPr>
      </w:pPr>
      <w:r>
        <w:rPr>
          <w:sz w:val="28"/>
          <w:szCs w:val="28"/>
        </w:rPr>
        <w:t>PRIMĂRIA</w:t>
      </w:r>
    </w:p>
    <w:p w14:paraId="51414E27" w14:textId="77777777" w:rsidR="00E70E3D" w:rsidRDefault="00E70E3D" w:rsidP="00E70E3D">
      <w:pPr>
        <w:rPr>
          <w:sz w:val="28"/>
          <w:szCs w:val="28"/>
        </w:rPr>
      </w:pPr>
    </w:p>
    <w:p w14:paraId="5160065C" w14:textId="77777777" w:rsidR="00E70E3D" w:rsidRDefault="00E70E3D" w:rsidP="00E70E3D">
      <w:pPr>
        <w:jc w:val="center"/>
        <w:rPr>
          <w:sz w:val="28"/>
          <w:szCs w:val="28"/>
        </w:rPr>
      </w:pPr>
      <w:r>
        <w:rPr>
          <w:sz w:val="28"/>
          <w:szCs w:val="28"/>
        </w:rPr>
        <w:t>Str. Principala  , nr.41, localitatea  C.A.Rosetti , jud. Buzău</w:t>
      </w:r>
    </w:p>
    <w:p w14:paraId="6BE0C93E" w14:textId="77777777" w:rsidR="00E70E3D" w:rsidRDefault="00E70E3D" w:rsidP="00E70E3D">
      <w:pPr>
        <w:jc w:val="center"/>
        <w:rPr>
          <w:sz w:val="28"/>
          <w:szCs w:val="28"/>
        </w:rPr>
      </w:pPr>
      <w:r>
        <w:rPr>
          <w:sz w:val="28"/>
          <w:szCs w:val="28"/>
        </w:rPr>
        <w:t>Tel.: 0238 731001, fax: 0238  731001, e-mail :</w:t>
      </w:r>
      <w:r>
        <w:rPr>
          <w:color w:val="000000"/>
          <w:sz w:val="28"/>
          <w:szCs w:val="28"/>
        </w:rPr>
        <w:t xml:space="preserve"> primaria__carosetti@yahoo.com</w:t>
      </w:r>
      <w:r>
        <w:rPr>
          <w:rFonts w:ascii="Bookman Old Style" w:hAnsi="Bookman Old Style" w:cs="Arial"/>
          <w:b/>
        </w:rPr>
        <w:t xml:space="preserve">                                      </w:t>
      </w:r>
    </w:p>
    <w:p w14:paraId="299536DA" w14:textId="77777777" w:rsidR="00E70E3D" w:rsidRDefault="00E70E3D" w:rsidP="00E70E3D">
      <w:pPr>
        <w:autoSpaceDE w:val="0"/>
        <w:ind w:right="-360"/>
        <w:jc w:val="right"/>
        <w:rPr>
          <w:rFonts w:ascii="Trebuchet MS" w:eastAsia="TimesNewRoman" w:hAnsi="Trebuchet MS"/>
          <w:color w:val="000000"/>
          <w:szCs w:val="28"/>
          <w:lang w:val="pt-BR"/>
        </w:rPr>
      </w:pPr>
      <w:r>
        <w:rPr>
          <w:rFonts w:ascii="Trebuchet MS" w:eastAsia="TimesNewRoman" w:hAnsi="Trebuchet MS"/>
          <w:color w:val="000000"/>
          <w:szCs w:val="28"/>
          <w:lang w:val="pt-BR"/>
        </w:rPr>
        <w:t xml:space="preserve"> </w:t>
      </w:r>
    </w:p>
    <w:p w14:paraId="5C660F40" w14:textId="77777777" w:rsidR="00E70E3D" w:rsidRDefault="00E70E3D" w:rsidP="00E70E3D">
      <w:pPr>
        <w:rPr>
          <w:rFonts w:ascii="Bookman Old Style" w:hAnsi="Bookman Old Style" w:cs="Arial"/>
          <w:b/>
          <w:sz w:val="20"/>
        </w:rPr>
      </w:pPr>
      <w:r>
        <w:rPr>
          <w:rFonts w:ascii="Trebuchet MS" w:eastAsia="TimesNewRoman" w:hAnsi="Trebuchet MS"/>
          <w:b/>
          <w:color w:val="000000"/>
          <w:szCs w:val="28"/>
          <w:lang w:val="es-ES"/>
        </w:rPr>
        <w:t xml:space="preserve">                                              </w:t>
      </w:r>
      <w:r>
        <w:rPr>
          <w:rFonts w:ascii="Bookman Old Style" w:hAnsi="Bookman Old Style" w:cs="Arial"/>
          <w:b/>
          <w:sz w:val="20"/>
        </w:rPr>
        <w:t xml:space="preserve">Anexa nr. </w:t>
      </w:r>
      <w:r>
        <w:rPr>
          <w:rFonts w:ascii="Bookman Old Style" w:hAnsi="Bookman Old Style" w:cs="Arial"/>
          <w:b/>
          <w:sz w:val="20"/>
          <w:lang w:val="en-US"/>
        </w:rPr>
        <w:t xml:space="preserve">4 </w:t>
      </w:r>
      <w:r>
        <w:rPr>
          <w:rFonts w:ascii="Bookman Old Style" w:hAnsi="Bookman Old Style" w:cs="Arial"/>
          <w:b/>
          <w:sz w:val="20"/>
        </w:rPr>
        <w:t>la H.C.L. nr. 32/2020</w:t>
      </w:r>
    </w:p>
    <w:p w14:paraId="52640415" w14:textId="77777777" w:rsidR="00E70E3D" w:rsidRDefault="00E70E3D" w:rsidP="00E70E3D">
      <w:pPr>
        <w:rPr>
          <w:rFonts w:ascii="Bookman Old Style" w:hAnsi="Bookman Old Style"/>
        </w:rPr>
      </w:pPr>
    </w:p>
    <w:p w14:paraId="61FD80CE" w14:textId="77777777" w:rsidR="00E70E3D" w:rsidRDefault="00E70E3D" w:rsidP="00E70E3D">
      <w:pPr>
        <w:autoSpaceDE w:val="0"/>
        <w:jc w:val="center"/>
        <w:rPr>
          <w:rFonts w:ascii="Bookman Old Style" w:hAnsi="Bookman Old Style" w:cs="TimesNewRoman,Bold"/>
          <w:b/>
          <w:bCs/>
          <w:sz w:val="26"/>
          <w:szCs w:val="26"/>
          <w:lang w:val="en-US"/>
        </w:rPr>
      </w:pPr>
      <w:r>
        <w:rPr>
          <w:rFonts w:ascii="Bookman Old Style" w:hAnsi="Bookman Old Style" w:cs="TimesNewRoman,Bold"/>
          <w:b/>
          <w:bCs/>
          <w:sz w:val="26"/>
          <w:szCs w:val="26"/>
          <w:lang w:val="en-US"/>
        </w:rPr>
        <w:t>REGULAMENT</w:t>
      </w:r>
    </w:p>
    <w:p w14:paraId="55433D3F" w14:textId="77777777" w:rsidR="00E70E3D" w:rsidRDefault="00E70E3D" w:rsidP="00E70E3D">
      <w:pPr>
        <w:jc w:val="center"/>
        <w:rPr>
          <w:rFonts w:ascii="Bookman Old Style" w:hAnsi="Bookman Old Style" w:cs="TimesNewRoman,Bold"/>
          <w:b/>
          <w:bCs/>
          <w:sz w:val="26"/>
          <w:szCs w:val="26"/>
          <w:lang w:val="en-US"/>
        </w:rPr>
      </w:pPr>
      <w:r>
        <w:rPr>
          <w:rFonts w:ascii="Bookman Old Style" w:hAnsi="Bookman Old Style" w:cs="TimesNewRoman,Bold"/>
          <w:b/>
          <w:bCs/>
          <w:sz w:val="26"/>
          <w:szCs w:val="26"/>
          <w:lang w:val="en-US"/>
        </w:rPr>
        <w:t xml:space="preserve">PRIVIND ORGANIZAREA ŞI DESFĂŞURAREA PĂŞUNATULUI PE ÎNTREG TERITORIUL ADMINISTRATIV AL  COMUNEI  C.A.ROSETTI  </w:t>
      </w:r>
    </w:p>
    <w:p w14:paraId="0F916EA2" w14:textId="77777777" w:rsidR="00E70E3D" w:rsidRDefault="00E70E3D" w:rsidP="00E70E3D">
      <w:pPr>
        <w:rPr>
          <w:rFonts w:ascii="Bookman Old Style" w:hAnsi="Bookman Old Style"/>
        </w:rPr>
      </w:pPr>
    </w:p>
    <w:p w14:paraId="594E0109" w14:textId="77777777" w:rsidR="00E70E3D" w:rsidRDefault="00E70E3D" w:rsidP="00E70E3D">
      <w:pPr>
        <w:jc w:val="center"/>
        <w:rPr>
          <w:b/>
        </w:rPr>
      </w:pPr>
    </w:p>
    <w:p w14:paraId="208A9B5A" w14:textId="77777777" w:rsidR="00E70E3D" w:rsidRDefault="00E70E3D" w:rsidP="00E70E3D">
      <w:pPr>
        <w:jc w:val="center"/>
        <w:rPr>
          <w:rFonts w:ascii="Bookman Old Style" w:hAnsi="Bookman Old Style"/>
          <w:b/>
        </w:rPr>
      </w:pPr>
      <w:r>
        <w:rPr>
          <w:rFonts w:ascii="Bookman Old Style" w:hAnsi="Bookman Old Style"/>
          <w:b/>
        </w:rPr>
        <w:t>CAPITOLUL I – PRINCIPII GENERALE</w:t>
      </w:r>
    </w:p>
    <w:p w14:paraId="00768073" w14:textId="77777777" w:rsidR="00E70E3D" w:rsidRDefault="00E70E3D" w:rsidP="00E70E3D">
      <w:pPr>
        <w:pStyle w:val="Default"/>
        <w:spacing w:line="276" w:lineRule="auto"/>
        <w:jc w:val="both"/>
        <w:rPr>
          <w:rFonts w:ascii="Bookman Old Style" w:hAnsi="Bookman Old Style"/>
          <w:b/>
          <w:bCs/>
          <w:sz w:val="22"/>
          <w:szCs w:val="22"/>
        </w:rPr>
      </w:pPr>
    </w:p>
    <w:p w14:paraId="5D2A6A75" w14:textId="77777777" w:rsidR="00E70E3D" w:rsidRDefault="00E70E3D" w:rsidP="00E70E3D">
      <w:pPr>
        <w:pStyle w:val="Default"/>
        <w:spacing w:line="276" w:lineRule="auto"/>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 xml:space="preserve">Art.1 </w:t>
      </w:r>
      <w:r>
        <w:rPr>
          <w:rFonts w:ascii="Bookman Old Style" w:hAnsi="Bookman Old Style"/>
          <w:bCs/>
          <w:color w:val="000000" w:themeColor="text1"/>
          <w:sz w:val="22"/>
          <w:szCs w:val="22"/>
        </w:rPr>
        <w:t>(1)</w:t>
      </w:r>
      <w:r>
        <w:rPr>
          <w:rFonts w:ascii="Bookman Old Style" w:hAnsi="Bookman Old Style"/>
          <w:color w:val="000000" w:themeColor="text1"/>
          <w:sz w:val="22"/>
          <w:szCs w:val="22"/>
        </w:rPr>
        <w:t>Prevederile prezentului Regulament stabilesc drepturile şi obligaţiile deţinătorilor de animale privind regimul de păşunat precum şi perioadele şi condiţiile de păşunat.</w:t>
      </w:r>
    </w:p>
    <w:p w14:paraId="3F42EA90" w14:textId="77777777" w:rsidR="00E70E3D" w:rsidRDefault="00E70E3D" w:rsidP="00E70E3D">
      <w:pPr>
        <w:autoSpaceDE w:val="0"/>
        <w:spacing w:line="276" w:lineRule="auto"/>
        <w:ind w:firstLine="567"/>
        <w:jc w:val="both"/>
        <w:rPr>
          <w:rFonts w:ascii="Bookman Old Style" w:hAnsi="Bookman Old Style" w:cs="Arial"/>
          <w:color w:val="000000" w:themeColor="text1"/>
          <w:sz w:val="22"/>
          <w:szCs w:val="22"/>
          <w:lang w:val="en-US"/>
        </w:rPr>
      </w:pPr>
      <w:r>
        <w:rPr>
          <w:rFonts w:ascii="Bookman Old Style" w:hAnsi="Bookman Old Style" w:cs="Arial"/>
          <w:color w:val="000000" w:themeColor="text1"/>
          <w:sz w:val="22"/>
          <w:szCs w:val="22"/>
          <w:lang w:val="en-US"/>
        </w:rPr>
        <w:t xml:space="preserve"> (2) Terenurile ce pot fi folosite pentru păşunat pot fi atât cele aflate în proprietatea privată a</w:t>
      </w:r>
      <w:r>
        <w:rPr>
          <w:rFonts w:ascii="Bookman Old Style" w:hAnsi="Bookman Old Style"/>
          <w:color w:val="000000" w:themeColor="text1"/>
          <w:sz w:val="22"/>
          <w:szCs w:val="22"/>
        </w:rPr>
        <w:t xml:space="preserve">  comunei  C.A.Rosetti  cât şi cele aflate în proprietatea privată a persoanelor fizice si juridice.</w:t>
      </w:r>
    </w:p>
    <w:p w14:paraId="052D7660" w14:textId="77777777" w:rsidR="00E70E3D" w:rsidRDefault="00E70E3D" w:rsidP="00E70E3D">
      <w:pPr>
        <w:pStyle w:val="Default"/>
        <w:spacing w:line="276" w:lineRule="auto"/>
        <w:jc w:val="both"/>
        <w:rPr>
          <w:rFonts w:ascii="Bookman Old Style" w:hAnsi="Bookman Old Style"/>
          <w:b/>
          <w:bCs/>
          <w:color w:val="000000" w:themeColor="text1"/>
          <w:sz w:val="22"/>
          <w:szCs w:val="22"/>
        </w:rPr>
      </w:pPr>
    </w:p>
    <w:p w14:paraId="3C22EF1B" w14:textId="77777777" w:rsidR="00E70E3D" w:rsidRDefault="00E70E3D" w:rsidP="00E70E3D">
      <w:pPr>
        <w:pStyle w:val="Default"/>
        <w:spacing w:line="276" w:lineRule="auto"/>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 xml:space="preserve">Art.2 </w:t>
      </w:r>
      <w:r>
        <w:rPr>
          <w:rFonts w:ascii="Bookman Old Style" w:hAnsi="Bookman Old Style"/>
          <w:color w:val="000000" w:themeColor="text1"/>
          <w:sz w:val="22"/>
          <w:szCs w:val="22"/>
        </w:rPr>
        <w:t>(1) Se stabileşte ca şi metodă de păşunat pentru pajiştile de pe raza  comunei , păşunatul reglementat prin Amenajamentul Pastoral, anexat, care se va actualiza anual în funcţie de planificarea execuţiei lucrărilor de reabilitare, amenajare, ameliorare şi exploatare pajişti.</w:t>
      </w:r>
    </w:p>
    <w:p w14:paraId="233BBB6C"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(2)</w:t>
      </w:r>
      <w:r>
        <w:rPr>
          <w:rFonts w:ascii="Bookman Old Style" w:hAnsi="Bookman Old Style"/>
          <w:b/>
          <w:color w:val="000000" w:themeColor="text1"/>
          <w:sz w:val="22"/>
          <w:szCs w:val="22"/>
        </w:rPr>
        <w:t>Amenajamentul pastoral</w:t>
      </w:r>
      <w:r>
        <w:rPr>
          <w:rFonts w:ascii="Bookman Old Style" w:hAnsi="Bookman Old Style"/>
          <w:color w:val="000000" w:themeColor="text1"/>
          <w:sz w:val="22"/>
          <w:szCs w:val="22"/>
        </w:rPr>
        <w:t xml:space="preserve"> reprezintă </w:t>
      </w:r>
      <w:r>
        <w:rPr>
          <w:rFonts w:ascii="Bookman Old Style" w:hAnsi="Bookman Old Style"/>
          <w:i/>
          <w:color w:val="000000" w:themeColor="text1"/>
          <w:sz w:val="22"/>
          <w:szCs w:val="22"/>
        </w:rPr>
        <w:t>“documentaţia care cuprinde măsurile tehnice, organizatorice şi economice necesare ameliorării şi exploatării pajiştilor”</w:t>
      </w:r>
      <w:r>
        <w:rPr>
          <w:rFonts w:ascii="Bookman Old Style" w:hAnsi="Bookman Old Style"/>
          <w:color w:val="000000" w:themeColor="text1"/>
          <w:sz w:val="22"/>
          <w:szCs w:val="22"/>
        </w:rPr>
        <w:t>, în conformitate cu obiectivele de management al pajiştilor prevăzute în “Normele metodologice pentru aplicarea prevederilor Ordonanţei de Urgenţă a Guvernului nr.34/2013 privind organizarea, administrarea şi exploatarea pajiştilor permanente şi pentru modificarea şi completarea Legii fondului funciar nr.18/1991-(art.1, lit.a din H.G. nr. 1064/2013 p</w:t>
      </w:r>
      <w:r>
        <w:rPr>
          <w:rFonts w:ascii="Bookman Old Style" w:hAnsi="Bookman Old Style" w:cs="Courier New"/>
          <w:color w:val="000000" w:themeColor="text1"/>
          <w:sz w:val="22"/>
          <w:szCs w:val="22"/>
        </w:rPr>
        <w:t>rivind aprobarea Normelor metodologice pentru aplicarea prevederilor Ordonantei de Urgenţă a Guvernului nr. 34/2013, cu modificările ulterioare</w:t>
      </w:r>
      <w:r>
        <w:rPr>
          <w:rFonts w:ascii="Bookman Old Style" w:hAnsi="Bookman Old Style"/>
          <w:color w:val="000000" w:themeColor="text1"/>
          <w:sz w:val="22"/>
          <w:szCs w:val="22"/>
        </w:rPr>
        <w:t>).</w:t>
      </w:r>
    </w:p>
    <w:p w14:paraId="4591E531"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(3) Măsurile prevăzute în Amenajamentul Pastoral au fost elaborate astfel încât să ţină cont de exigenţele economice, sociale şi culturale, precum şi de particularităţile regionale ale zonei.</w:t>
      </w:r>
    </w:p>
    <w:p w14:paraId="0912632B" w14:textId="77777777" w:rsidR="00E70E3D" w:rsidRDefault="00E70E3D" w:rsidP="00E70E3D">
      <w:pPr>
        <w:autoSpaceDE w:val="0"/>
        <w:spacing w:line="276" w:lineRule="auto"/>
        <w:ind w:firstLine="567"/>
        <w:jc w:val="both"/>
        <w:rPr>
          <w:rFonts w:ascii="Bookman Old Style" w:hAnsi="Bookman Old Style" w:cs="Courier New"/>
          <w:i/>
          <w:color w:val="000000" w:themeColor="text1"/>
          <w:sz w:val="22"/>
          <w:szCs w:val="22"/>
          <w:lang w:val="en-US"/>
        </w:rPr>
      </w:pPr>
      <w:r>
        <w:rPr>
          <w:rFonts w:ascii="Bookman Old Style" w:hAnsi="Bookman Old Style"/>
          <w:color w:val="000000" w:themeColor="text1"/>
          <w:sz w:val="22"/>
          <w:szCs w:val="22"/>
        </w:rPr>
        <w:t xml:space="preserve">(4) Utilizatorul de păşuni şi fâneţe, conform prevederilorart. 2, lit. d) din Ordonanţa de Urgenţă a Guvernului nr. 34/2013 privind organizarea, administrarea şi exploatarea pajiştilor permanente şi pentru modificarea şi completarea Legii fondului funciar </w:t>
      </w:r>
      <w:r>
        <w:rPr>
          <w:rFonts w:ascii="Bookman Old Style" w:hAnsi="Bookman Old Style"/>
          <w:color w:val="000000" w:themeColor="text1"/>
          <w:sz w:val="22"/>
          <w:szCs w:val="22"/>
        </w:rPr>
        <w:lastRenderedPageBreak/>
        <w:t>nr.18/1991  - ,,</w:t>
      </w:r>
      <w:r>
        <w:rPr>
          <w:rFonts w:ascii="Bookman Old Style" w:hAnsi="Bookman Old Style" w:cs="Courier New"/>
          <w:i/>
          <w:color w:val="000000" w:themeColor="text1"/>
          <w:sz w:val="22"/>
          <w:szCs w:val="22"/>
          <w:lang w:val="en-US"/>
        </w:rPr>
        <w:t xml:space="preserve">(i) crescător de animale, persoană fizică, având animalele înscrise în Registrul naţional al exploataţiilor (RNE)/crescător de animale, persoană juridică de drept public sau de drept privat, constituită conform prevederilor </w:t>
      </w:r>
      <w:r>
        <w:rPr>
          <w:rFonts w:ascii="Bookman Old Style" w:hAnsi="Bookman Old Style" w:cs="Courier New"/>
          <w:i/>
          <w:vanish/>
          <w:color w:val="000000" w:themeColor="text1"/>
          <w:sz w:val="22"/>
          <w:szCs w:val="22"/>
          <w:lang w:val="en-US"/>
        </w:rPr>
        <w:t>&lt;LLNK 12009     0851 201   0 18&gt;</w:t>
      </w:r>
      <w:r>
        <w:rPr>
          <w:rFonts w:ascii="Bookman Old Style" w:hAnsi="Bookman Old Style" w:cs="Courier New"/>
          <w:i/>
          <w:color w:val="000000" w:themeColor="text1"/>
          <w:sz w:val="22"/>
          <w:szCs w:val="22"/>
          <w:u w:val="single"/>
          <w:lang w:val="en-US"/>
        </w:rPr>
        <w:t>Legii nr. 287/2009</w:t>
      </w:r>
      <w:r>
        <w:rPr>
          <w:rFonts w:ascii="Bookman Old Style" w:hAnsi="Bookman Old Style" w:cs="Courier New"/>
          <w:i/>
          <w:color w:val="000000" w:themeColor="text1"/>
          <w:sz w:val="22"/>
          <w:szCs w:val="22"/>
          <w:lang w:val="en-US"/>
        </w:rPr>
        <w:t xml:space="preserve"> privind Codul civil, republicată, cu modificările ulterioare, având animale proprii sau ale fermierilor membri înscrise în RNE, care desfăşoară activităţi agricole specifice categoriei de folosinţă păşuni şi fâneţe, conform clasificării statistice a activităţilor economice în Uniunea Europeană pentru producţia vegetală şi animală, care deţine legal dreptul de folosinţă asupra suprafeţei agricole şi care valorifică păşunea prin păşunare cu efective de animale sau prin cosire cel puţin o dată pe an; sau</w:t>
      </w:r>
    </w:p>
    <w:p w14:paraId="21731E59" w14:textId="77777777" w:rsidR="00E70E3D" w:rsidRDefault="00E70E3D" w:rsidP="00E70E3D">
      <w:pPr>
        <w:autoSpaceDE w:val="0"/>
        <w:spacing w:line="276" w:lineRule="auto"/>
        <w:jc w:val="both"/>
        <w:rPr>
          <w:rFonts w:ascii="Bookman Old Style" w:hAnsi="Bookman Old Style" w:cs="Courier New"/>
          <w:i/>
          <w:color w:val="000000" w:themeColor="text1"/>
          <w:sz w:val="22"/>
          <w:szCs w:val="22"/>
        </w:rPr>
      </w:pPr>
      <w:r>
        <w:rPr>
          <w:rFonts w:ascii="Bookman Old Style" w:hAnsi="Bookman Old Style" w:cs="Courier New"/>
          <w:i/>
          <w:color w:val="000000" w:themeColor="text1"/>
          <w:sz w:val="22"/>
          <w:szCs w:val="22"/>
          <w:lang w:val="en-US"/>
        </w:rPr>
        <w:t xml:space="preserve">    (ii) persoană fizică ori persoană juridică de drept privat care are la dispoziţie, în condiţiile legii, suprafaţa agricolă, care desfăşoară activităţi agricole specifice categoriei de folosinţă păşuni şi fâneţe şi care o valorifică prin cosire cel puţin o dată pe an;”</w:t>
      </w:r>
    </w:p>
    <w:p w14:paraId="585FF8DF" w14:textId="77777777" w:rsidR="00E70E3D" w:rsidRDefault="00E70E3D" w:rsidP="00E70E3D">
      <w:pPr>
        <w:pStyle w:val="Default"/>
        <w:spacing w:line="276" w:lineRule="auto"/>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 xml:space="preserve">Art.3 </w:t>
      </w:r>
      <w:r>
        <w:rPr>
          <w:rFonts w:ascii="Bookman Old Style" w:hAnsi="Bookman Old Style"/>
          <w:bCs/>
          <w:color w:val="000000" w:themeColor="text1"/>
          <w:sz w:val="22"/>
          <w:szCs w:val="22"/>
        </w:rPr>
        <w:t xml:space="preserve">(1)Suprafaţa totală de pajişti aflatăpe teritoriul administrativ al   comunei  este de  1447,18 </w:t>
      </w:r>
      <w:r>
        <w:rPr>
          <w:rFonts w:ascii="Bookman Old Style" w:hAnsi="Bookman Old Style"/>
          <w:b/>
          <w:bCs/>
          <w:color w:val="000000" w:themeColor="text1"/>
          <w:sz w:val="22"/>
          <w:szCs w:val="22"/>
        </w:rPr>
        <w:t>,</w:t>
      </w:r>
      <w:r>
        <w:rPr>
          <w:rFonts w:ascii="Bookman Old Style" w:hAnsi="Bookman Old Style"/>
          <w:bCs/>
          <w:color w:val="000000" w:themeColor="text1"/>
          <w:sz w:val="22"/>
          <w:szCs w:val="22"/>
        </w:rPr>
        <w:t xml:space="preserve"> din care   50  ha se află în proprietatea privată a persoanelor fizice.</w:t>
      </w:r>
    </w:p>
    <w:p w14:paraId="74DB7A38" w14:textId="77777777" w:rsidR="00E70E3D" w:rsidRDefault="00E70E3D" w:rsidP="00E70E3D">
      <w:pPr>
        <w:pStyle w:val="Default"/>
        <w:spacing w:line="276" w:lineRule="auto"/>
        <w:ind w:firstLine="567"/>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(2) Suprafaţa de </w:t>
      </w:r>
      <w:r>
        <w:rPr>
          <w:rFonts w:ascii="Bookman Old Style" w:hAnsi="Bookman Old Style"/>
          <w:b/>
          <w:bCs/>
          <w:color w:val="000000" w:themeColor="text1"/>
          <w:sz w:val="22"/>
          <w:szCs w:val="22"/>
        </w:rPr>
        <w:t xml:space="preserve"> 1.297,18 ha </w:t>
      </w:r>
      <w:r>
        <w:rPr>
          <w:rFonts w:ascii="Bookman Old Style" w:hAnsi="Bookman Old Style"/>
          <w:bCs/>
          <w:color w:val="000000" w:themeColor="text1"/>
          <w:sz w:val="22"/>
          <w:szCs w:val="22"/>
        </w:rPr>
        <w:t xml:space="preserve"> pajisti se află în proprietatea privată a  comunei  şi este redata în tabelul de mai jos.</w:t>
      </w:r>
    </w:p>
    <w:p w14:paraId="22ECB62C" w14:textId="77777777" w:rsidR="00E70E3D" w:rsidRDefault="00E70E3D" w:rsidP="00E70E3D">
      <w:pPr>
        <w:spacing w:line="276" w:lineRule="auto"/>
        <w:jc w:val="both"/>
        <w:rPr>
          <w:rFonts w:ascii="Bookman Old Style" w:hAnsi="Bookman Old Style"/>
          <w:b/>
          <w:color w:val="000000" w:themeColor="text1"/>
          <w:sz w:val="22"/>
          <w:szCs w:val="22"/>
        </w:rPr>
      </w:pPr>
    </w:p>
    <w:p w14:paraId="6E158B53" w14:textId="77777777" w:rsidR="00E70E3D" w:rsidRDefault="00E70E3D" w:rsidP="00E70E3D">
      <w:pPr>
        <w:jc w:val="center"/>
        <w:rPr>
          <w:rFonts w:ascii="Bookman Old Style" w:hAnsi="Bookman Old Style"/>
          <w:b/>
        </w:rPr>
      </w:pPr>
      <w:r>
        <w:rPr>
          <w:rFonts w:ascii="Bookman Old Style" w:hAnsi="Bookman Old Style"/>
          <w:b/>
        </w:rPr>
        <w:t>SUPRAFEŢE DE TEREN</w:t>
      </w:r>
    </w:p>
    <w:p w14:paraId="4B8EEB15" w14:textId="77777777" w:rsidR="00E70E3D" w:rsidRDefault="00E70E3D" w:rsidP="00E70E3D">
      <w:pPr>
        <w:jc w:val="center"/>
        <w:rPr>
          <w:rFonts w:ascii="Bookman Old Style" w:hAnsi="Bookman Old Style"/>
          <w:b/>
        </w:rPr>
      </w:pPr>
      <w:r>
        <w:rPr>
          <w:rFonts w:ascii="Bookman Old Style" w:hAnsi="Bookman Old Style"/>
          <w:b/>
        </w:rPr>
        <w:t>de păşune (pajişte permanentă)  aflata în proprietatea privată a comunei  care se închiriază prin atribuire directa</w:t>
      </w:r>
    </w:p>
    <w:p w14:paraId="44DD6F40" w14:textId="77777777" w:rsidR="00E70E3D" w:rsidRDefault="00E70E3D" w:rsidP="00E70E3D">
      <w:pPr>
        <w:rPr>
          <w:rFonts w:ascii="Bookman Old Style" w:hAnsi="Bookman Old Style"/>
          <w:b/>
        </w:rPr>
      </w:pPr>
    </w:p>
    <w:p w14:paraId="7E01D64B" w14:textId="77777777" w:rsidR="00E70E3D" w:rsidRDefault="00E70E3D" w:rsidP="00E70E3D">
      <w:pPr>
        <w:autoSpaceDE w:val="0"/>
        <w:ind w:right="-360"/>
        <w:jc w:val="both"/>
        <w:rPr>
          <w:rFonts w:ascii="Trebuchet MS" w:eastAsia="TimesNewRoman" w:hAnsi="Trebuchet MS"/>
          <w:color w:val="000000"/>
          <w:szCs w:val="28"/>
          <w:lang w:val="pt-BR"/>
        </w:rPr>
      </w:pPr>
    </w:p>
    <w:tbl>
      <w:tblPr>
        <w:tblW w:w="97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3"/>
        <w:gridCol w:w="2847"/>
        <w:gridCol w:w="1476"/>
        <w:gridCol w:w="1298"/>
        <w:gridCol w:w="1299"/>
        <w:gridCol w:w="1737"/>
      </w:tblGrid>
      <w:tr w:rsidR="00E70E3D" w14:paraId="27DF8E7A" w14:textId="77777777" w:rsidTr="00740696">
        <w:tc>
          <w:tcPr>
            <w:tcW w:w="1063" w:type="dxa"/>
            <w:tcBorders>
              <w:top w:val="single" w:sz="12" w:space="0" w:color="auto"/>
              <w:left w:val="single" w:sz="12" w:space="0" w:color="auto"/>
              <w:bottom w:val="single" w:sz="12" w:space="0" w:color="auto"/>
              <w:right w:val="single" w:sz="4" w:space="0" w:color="auto"/>
            </w:tcBorders>
            <w:shd w:val="clear" w:color="auto" w:fill="F3F3F3"/>
            <w:hideMark/>
          </w:tcPr>
          <w:p w14:paraId="2786F89A" w14:textId="77777777" w:rsidR="00E70E3D" w:rsidRDefault="00E70E3D" w:rsidP="00740696">
            <w:pPr>
              <w:autoSpaceDE w:val="0"/>
              <w:spacing w:line="276" w:lineRule="auto"/>
              <w:ind w:right="-360"/>
              <w:jc w:val="both"/>
              <w:rPr>
                <w:rFonts w:ascii="Trebuchet MS" w:eastAsia="TimesNewRoman" w:hAnsi="Trebuchet MS"/>
                <w:b/>
                <w:color w:val="000000"/>
                <w:szCs w:val="28"/>
                <w:lang w:eastAsia="en-US"/>
              </w:rPr>
            </w:pPr>
            <w:r>
              <w:rPr>
                <w:rFonts w:ascii="Trebuchet MS" w:eastAsia="TimesNewRoman" w:hAnsi="Trebuchet MS"/>
                <w:b/>
                <w:color w:val="000000"/>
                <w:szCs w:val="28"/>
                <w:lang w:eastAsia="en-US"/>
              </w:rPr>
              <w:t xml:space="preserve">Nr. </w:t>
            </w:r>
          </w:p>
          <w:p w14:paraId="7FFC016F" w14:textId="77777777" w:rsidR="00E70E3D" w:rsidRDefault="00E70E3D" w:rsidP="00740696">
            <w:pPr>
              <w:autoSpaceDE w:val="0"/>
              <w:spacing w:line="276" w:lineRule="auto"/>
              <w:ind w:right="-360"/>
              <w:jc w:val="both"/>
              <w:rPr>
                <w:rFonts w:ascii="Trebuchet MS" w:eastAsia="TimesNewRoman" w:hAnsi="Trebuchet MS"/>
                <w:b/>
                <w:color w:val="000000"/>
                <w:szCs w:val="28"/>
                <w:lang w:eastAsia="en-US"/>
              </w:rPr>
            </w:pPr>
            <w:r>
              <w:rPr>
                <w:rFonts w:ascii="Trebuchet MS" w:eastAsia="TimesNewRoman" w:hAnsi="Trebuchet MS"/>
                <w:b/>
                <w:color w:val="000000"/>
                <w:szCs w:val="28"/>
                <w:lang w:eastAsia="en-US"/>
              </w:rPr>
              <w:t>crt.</w:t>
            </w:r>
          </w:p>
        </w:tc>
        <w:tc>
          <w:tcPr>
            <w:tcW w:w="2847"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01D00932"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Număr tarla</w:t>
            </w:r>
          </w:p>
        </w:tc>
        <w:tc>
          <w:tcPr>
            <w:tcW w:w="1476"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24FD7F09"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Trupul de pajiște</w:t>
            </w:r>
          </w:p>
        </w:tc>
        <w:tc>
          <w:tcPr>
            <w:tcW w:w="1298"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2BFF34C5"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Suprafaţa</w:t>
            </w:r>
          </w:p>
          <w:p w14:paraId="78983265" w14:textId="77777777" w:rsidR="00E70E3D" w:rsidRDefault="00E70E3D" w:rsidP="00740696">
            <w:pPr>
              <w:autoSpaceDE w:val="0"/>
              <w:spacing w:line="276" w:lineRule="auto"/>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(ha)</w:t>
            </w:r>
          </w:p>
        </w:tc>
        <w:tc>
          <w:tcPr>
            <w:tcW w:w="1299" w:type="dxa"/>
            <w:tcBorders>
              <w:top w:val="single" w:sz="12" w:space="0" w:color="auto"/>
              <w:left w:val="single" w:sz="4" w:space="0" w:color="auto"/>
              <w:bottom w:val="single" w:sz="12" w:space="0" w:color="auto"/>
              <w:right w:val="single" w:sz="4" w:space="0" w:color="auto"/>
            </w:tcBorders>
            <w:shd w:val="clear" w:color="auto" w:fill="F3F3F3"/>
            <w:vAlign w:val="center"/>
            <w:hideMark/>
          </w:tcPr>
          <w:p w14:paraId="01D23BD0"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Categoria de folosinta</w:t>
            </w:r>
          </w:p>
        </w:tc>
        <w:tc>
          <w:tcPr>
            <w:tcW w:w="1737" w:type="dxa"/>
            <w:tcBorders>
              <w:top w:val="single" w:sz="12" w:space="0" w:color="auto"/>
              <w:left w:val="single" w:sz="4" w:space="0" w:color="auto"/>
              <w:bottom w:val="single" w:sz="12" w:space="0" w:color="auto"/>
              <w:right w:val="single" w:sz="12" w:space="0" w:color="auto"/>
            </w:tcBorders>
            <w:shd w:val="clear" w:color="auto" w:fill="F3F3F3"/>
            <w:vAlign w:val="center"/>
            <w:hideMark/>
          </w:tcPr>
          <w:p w14:paraId="794D5C6C"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Amplasament</w:t>
            </w:r>
          </w:p>
        </w:tc>
      </w:tr>
      <w:tr w:rsidR="00E70E3D" w14:paraId="239ED179" w14:textId="77777777" w:rsidTr="00740696">
        <w:tc>
          <w:tcPr>
            <w:tcW w:w="1063" w:type="dxa"/>
            <w:tcBorders>
              <w:top w:val="single" w:sz="12" w:space="0" w:color="auto"/>
              <w:left w:val="single" w:sz="12" w:space="0" w:color="auto"/>
              <w:bottom w:val="single" w:sz="4" w:space="0" w:color="auto"/>
              <w:right w:val="single" w:sz="4" w:space="0" w:color="auto"/>
            </w:tcBorders>
            <w:hideMark/>
          </w:tcPr>
          <w:p w14:paraId="4669B6D0"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1</w:t>
            </w:r>
          </w:p>
        </w:tc>
        <w:tc>
          <w:tcPr>
            <w:tcW w:w="2847" w:type="dxa"/>
            <w:tcBorders>
              <w:top w:val="single" w:sz="12" w:space="0" w:color="auto"/>
              <w:left w:val="single" w:sz="4" w:space="0" w:color="auto"/>
              <w:bottom w:val="single" w:sz="4" w:space="0" w:color="auto"/>
              <w:right w:val="single" w:sz="4" w:space="0" w:color="auto"/>
            </w:tcBorders>
            <w:hideMark/>
          </w:tcPr>
          <w:p w14:paraId="609710E4"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5,13,14,15</w:t>
            </w:r>
          </w:p>
        </w:tc>
        <w:tc>
          <w:tcPr>
            <w:tcW w:w="1476" w:type="dxa"/>
            <w:tcBorders>
              <w:top w:val="single" w:sz="12" w:space="0" w:color="auto"/>
              <w:left w:val="single" w:sz="4" w:space="0" w:color="auto"/>
              <w:bottom w:val="single" w:sz="4" w:space="0" w:color="auto"/>
              <w:right w:val="single" w:sz="4" w:space="0" w:color="auto"/>
            </w:tcBorders>
            <w:hideMark/>
          </w:tcPr>
          <w:p w14:paraId="1E6FF809"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Cotu  Ciorii </w:t>
            </w:r>
          </w:p>
        </w:tc>
        <w:tc>
          <w:tcPr>
            <w:tcW w:w="1298" w:type="dxa"/>
            <w:tcBorders>
              <w:top w:val="single" w:sz="12" w:space="0" w:color="auto"/>
              <w:left w:val="single" w:sz="4" w:space="0" w:color="auto"/>
              <w:bottom w:val="single" w:sz="4" w:space="0" w:color="auto"/>
              <w:right w:val="single" w:sz="4" w:space="0" w:color="auto"/>
            </w:tcBorders>
            <w:hideMark/>
          </w:tcPr>
          <w:p w14:paraId="488B38C0"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171,34</w:t>
            </w:r>
          </w:p>
        </w:tc>
        <w:tc>
          <w:tcPr>
            <w:tcW w:w="1299" w:type="dxa"/>
            <w:tcBorders>
              <w:top w:val="single" w:sz="12" w:space="0" w:color="auto"/>
              <w:left w:val="single" w:sz="4" w:space="0" w:color="auto"/>
              <w:bottom w:val="single" w:sz="4" w:space="0" w:color="auto"/>
              <w:right w:val="single" w:sz="4" w:space="0" w:color="auto"/>
            </w:tcBorders>
            <w:hideMark/>
          </w:tcPr>
          <w:p w14:paraId="200D0288"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12" w:space="0" w:color="auto"/>
              <w:left w:val="single" w:sz="4" w:space="0" w:color="auto"/>
              <w:bottom w:val="single" w:sz="4" w:space="0" w:color="auto"/>
              <w:right w:val="single" w:sz="12" w:space="0" w:color="auto"/>
            </w:tcBorders>
            <w:hideMark/>
          </w:tcPr>
          <w:p w14:paraId="2E26DAA6"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Cotu  Ciorii </w:t>
            </w:r>
          </w:p>
        </w:tc>
      </w:tr>
      <w:tr w:rsidR="00E70E3D" w14:paraId="5CD5C893"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1ED6C728"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2</w:t>
            </w:r>
          </w:p>
        </w:tc>
        <w:tc>
          <w:tcPr>
            <w:tcW w:w="2847" w:type="dxa"/>
            <w:tcBorders>
              <w:top w:val="single" w:sz="4" w:space="0" w:color="auto"/>
              <w:left w:val="single" w:sz="4" w:space="0" w:color="auto"/>
              <w:bottom w:val="single" w:sz="4" w:space="0" w:color="auto"/>
              <w:right w:val="single" w:sz="4" w:space="0" w:color="auto"/>
            </w:tcBorders>
            <w:hideMark/>
          </w:tcPr>
          <w:p w14:paraId="30A305D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21,22,23,24,29,34,35, 51,52,53</w:t>
            </w:r>
          </w:p>
        </w:tc>
        <w:tc>
          <w:tcPr>
            <w:tcW w:w="1476" w:type="dxa"/>
            <w:tcBorders>
              <w:top w:val="single" w:sz="4" w:space="0" w:color="auto"/>
              <w:left w:val="single" w:sz="4" w:space="0" w:color="auto"/>
              <w:bottom w:val="single" w:sz="4" w:space="0" w:color="auto"/>
              <w:right w:val="single" w:sz="4" w:space="0" w:color="auto"/>
            </w:tcBorders>
            <w:hideMark/>
          </w:tcPr>
          <w:p w14:paraId="79243823"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C.A.Rosetti </w:t>
            </w:r>
          </w:p>
        </w:tc>
        <w:tc>
          <w:tcPr>
            <w:tcW w:w="1298" w:type="dxa"/>
            <w:tcBorders>
              <w:top w:val="single" w:sz="4" w:space="0" w:color="auto"/>
              <w:left w:val="single" w:sz="4" w:space="0" w:color="auto"/>
              <w:bottom w:val="single" w:sz="4" w:space="0" w:color="auto"/>
              <w:right w:val="single" w:sz="4" w:space="0" w:color="auto"/>
            </w:tcBorders>
            <w:hideMark/>
          </w:tcPr>
          <w:p w14:paraId="7D8A7C8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367,32 </w:t>
            </w:r>
          </w:p>
        </w:tc>
        <w:tc>
          <w:tcPr>
            <w:tcW w:w="1299" w:type="dxa"/>
            <w:tcBorders>
              <w:top w:val="single" w:sz="4" w:space="0" w:color="auto"/>
              <w:left w:val="single" w:sz="4" w:space="0" w:color="auto"/>
              <w:bottom w:val="single" w:sz="4" w:space="0" w:color="auto"/>
              <w:right w:val="single" w:sz="4" w:space="0" w:color="auto"/>
            </w:tcBorders>
            <w:hideMark/>
          </w:tcPr>
          <w:p w14:paraId="44D8B4A4"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4896D0D1"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Zona nord ,est  C.A.Rosetti </w:t>
            </w:r>
          </w:p>
        </w:tc>
      </w:tr>
      <w:tr w:rsidR="00E70E3D" w14:paraId="7014BA1E"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107CA9C3"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3</w:t>
            </w:r>
          </w:p>
        </w:tc>
        <w:tc>
          <w:tcPr>
            <w:tcW w:w="2847" w:type="dxa"/>
            <w:tcBorders>
              <w:top w:val="single" w:sz="4" w:space="0" w:color="auto"/>
              <w:left w:val="single" w:sz="4" w:space="0" w:color="auto"/>
              <w:bottom w:val="single" w:sz="4" w:space="0" w:color="auto"/>
              <w:right w:val="single" w:sz="4" w:space="0" w:color="auto"/>
            </w:tcBorders>
            <w:hideMark/>
          </w:tcPr>
          <w:p w14:paraId="19896912"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38 , 54,55,56,57</w:t>
            </w:r>
          </w:p>
        </w:tc>
        <w:tc>
          <w:tcPr>
            <w:tcW w:w="1476" w:type="dxa"/>
            <w:tcBorders>
              <w:top w:val="single" w:sz="4" w:space="0" w:color="auto"/>
              <w:left w:val="single" w:sz="4" w:space="0" w:color="auto"/>
              <w:bottom w:val="single" w:sz="4" w:space="0" w:color="auto"/>
              <w:right w:val="single" w:sz="4" w:space="0" w:color="auto"/>
            </w:tcBorders>
            <w:hideMark/>
          </w:tcPr>
          <w:p w14:paraId="4790991A"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Vizireni </w:t>
            </w:r>
          </w:p>
        </w:tc>
        <w:tc>
          <w:tcPr>
            <w:tcW w:w="1298" w:type="dxa"/>
            <w:tcBorders>
              <w:top w:val="single" w:sz="4" w:space="0" w:color="auto"/>
              <w:left w:val="single" w:sz="4" w:space="0" w:color="auto"/>
              <w:bottom w:val="single" w:sz="4" w:space="0" w:color="auto"/>
              <w:right w:val="single" w:sz="4" w:space="0" w:color="auto"/>
            </w:tcBorders>
            <w:hideMark/>
          </w:tcPr>
          <w:p w14:paraId="114E51D1"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133,17</w:t>
            </w:r>
          </w:p>
        </w:tc>
        <w:tc>
          <w:tcPr>
            <w:tcW w:w="1299" w:type="dxa"/>
            <w:tcBorders>
              <w:top w:val="single" w:sz="4" w:space="0" w:color="auto"/>
              <w:left w:val="single" w:sz="4" w:space="0" w:color="auto"/>
              <w:bottom w:val="single" w:sz="4" w:space="0" w:color="auto"/>
              <w:right w:val="single" w:sz="4" w:space="0" w:color="auto"/>
            </w:tcBorders>
            <w:hideMark/>
          </w:tcPr>
          <w:p w14:paraId="04A56A77"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58F1F8CC"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Zona nord </w:t>
            </w:r>
          </w:p>
          <w:p w14:paraId="55E29255"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Vizireni </w:t>
            </w:r>
          </w:p>
        </w:tc>
      </w:tr>
      <w:tr w:rsidR="00E70E3D" w14:paraId="38B025C4"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6634F8A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4</w:t>
            </w:r>
          </w:p>
        </w:tc>
        <w:tc>
          <w:tcPr>
            <w:tcW w:w="2847" w:type="dxa"/>
            <w:tcBorders>
              <w:top w:val="single" w:sz="4" w:space="0" w:color="auto"/>
              <w:left w:val="single" w:sz="4" w:space="0" w:color="auto"/>
              <w:bottom w:val="single" w:sz="4" w:space="0" w:color="auto"/>
              <w:right w:val="single" w:sz="4" w:space="0" w:color="auto"/>
            </w:tcBorders>
            <w:hideMark/>
          </w:tcPr>
          <w:p w14:paraId="1934CE5B"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65,66,70,71 , 100 , 102 si  103</w:t>
            </w:r>
          </w:p>
        </w:tc>
        <w:tc>
          <w:tcPr>
            <w:tcW w:w="1476" w:type="dxa"/>
            <w:tcBorders>
              <w:top w:val="single" w:sz="4" w:space="0" w:color="auto"/>
              <w:left w:val="single" w:sz="4" w:space="0" w:color="auto"/>
              <w:bottom w:val="single" w:sz="4" w:space="0" w:color="auto"/>
              <w:right w:val="single" w:sz="4" w:space="0" w:color="auto"/>
            </w:tcBorders>
            <w:hideMark/>
          </w:tcPr>
          <w:p w14:paraId="19DD33CE"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Bălteni </w:t>
            </w:r>
          </w:p>
        </w:tc>
        <w:tc>
          <w:tcPr>
            <w:tcW w:w="1298" w:type="dxa"/>
            <w:tcBorders>
              <w:top w:val="single" w:sz="4" w:space="0" w:color="auto"/>
              <w:left w:val="single" w:sz="4" w:space="0" w:color="auto"/>
              <w:bottom w:val="single" w:sz="4" w:space="0" w:color="auto"/>
              <w:right w:val="single" w:sz="4" w:space="0" w:color="auto"/>
            </w:tcBorders>
            <w:hideMark/>
          </w:tcPr>
          <w:p w14:paraId="561928E5"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366,48</w:t>
            </w:r>
          </w:p>
        </w:tc>
        <w:tc>
          <w:tcPr>
            <w:tcW w:w="1299" w:type="dxa"/>
            <w:tcBorders>
              <w:top w:val="single" w:sz="4" w:space="0" w:color="auto"/>
              <w:left w:val="single" w:sz="4" w:space="0" w:color="auto"/>
              <w:bottom w:val="single" w:sz="4" w:space="0" w:color="auto"/>
              <w:right w:val="single" w:sz="4" w:space="0" w:color="auto"/>
            </w:tcBorders>
            <w:hideMark/>
          </w:tcPr>
          <w:p w14:paraId="1E42C8D6"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031F85F3"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Zona sud </w:t>
            </w:r>
          </w:p>
          <w:p w14:paraId="6B626456"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Balteni</w:t>
            </w:r>
          </w:p>
        </w:tc>
      </w:tr>
      <w:tr w:rsidR="00E70E3D" w14:paraId="43F2CD32" w14:textId="77777777" w:rsidTr="00740696">
        <w:tc>
          <w:tcPr>
            <w:tcW w:w="1063" w:type="dxa"/>
            <w:tcBorders>
              <w:top w:val="single" w:sz="4" w:space="0" w:color="auto"/>
              <w:left w:val="single" w:sz="12" w:space="0" w:color="auto"/>
              <w:bottom w:val="single" w:sz="4" w:space="0" w:color="auto"/>
              <w:right w:val="single" w:sz="4" w:space="0" w:color="auto"/>
            </w:tcBorders>
            <w:hideMark/>
          </w:tcPr>
          <w:p w14:paraId="58A5979C" w14:textId="77777777" w:rsidR="00E70E3D" w:rsidRDefault="00E70E3D" w:rsidP="00740696">
            <w:pPr>
              <w:numPr>
                <w:ilvl w:val="0"/>
                <w:numId w:val="49"/>
              </w:numPr>
              <w:autoSpaceDE w:val="0"/>
              <w:autoSpaceDN w:val="0"/>
              <w:adjustRightInd w:val="0"/>
              <w:spacing w:line="276" w:lineRule="auto"/>
              <w:ind w:right="-360" w:hanging="648"/>
              <w:jc w:val="both"/>
              <w:rPr>
                <w:rFonts w:ascii="Trebuchet MS" w:eastAsia="TimesNewRoman" w:hAnsi="Trebuchet MS"/>
                <w:color w:val="000000"/>
                <w:szCs w:val="28"/>
                <w:lang w:eastAsia="en-US"/>
              </w:rPr>
            </w:pPr>
            <w:r>
              <w:rPr>
                <w:rFonts w:ascii="Trebuchet MS" w:eastAsia="TimesNewRoman" w:hAnsi="Trebuchet MS"/>
                <w:color w:val="000000"/>
                <w:szCs w:val="28"/>
                <w:lang w:eastAsia="en-US"/>
              </w:rPr>
              <w:t>5</w:t>
            </w:r>
          </w:p>
        </w:tc>
        <w:tc>
          <w:tcPr>
            <w:tcW w:w="2847" w:type="dxa"/>
            <w:tcBorders>
              <w:top w:val="single" w:sz="4" w:space="0" w:color="auto"/>
              <w:left w:val="single" w:sz="4" w:space="0" w:color="auto"/>
              <w:bottom w:val="single" w:sz="4" w:space="0" w:color="auto"/>
              <w:right w:val="single" w:sz="4" w:space="0" w:color="auto"/>
            </w:tcBorders>
            <w:hideMark/>
          </w:tcPr>
          <w:p w14:paraId="63B6197B"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T 85,87,88,89,91,94,95,97</w:t>
            </w:r>
          </w:p>
        </w:tc>
        <w:tc>
          <w:tcPr>
            <w:tcW w:w="1476" w:type="dxa"/>
            <w:tcBorders>
              <w:top w:val="single" w:sz="4" w:space="0" w:color="auto"/>
              <w:left w:val="single" w:sz="4" w:space="0" w:color="auto"/>
              <w:bottom w:val="single" w:sz="4" w:space="0" w:color="auto"/>
              <w:right w:val="single" w:sz="4" w:space="0" w:color="auto"/>
            </w:tcBorders>
            <w:hideMark/>
          </w:tcPr>
          <w:p w14:paraId="5BFC6D68"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 xml:space="preserve">Lunca </w:t>
            </w:r>
          </w:p>
        </w:tc>
        <w:tc>
          <w:tcPr>
            <w:tcW w:w="1298" w:type="dxa"/>
            <w:tcBorders>
              <w:top w:val="single" w:sz="4" w:space="0" w:color="auto"/>
              <w:left w:val="single" w:sz="4" w:space="0" w:color="auto"/>
              <w:bottom w:val="single" w:sz="4" w:space="0" w:color="auto"/>
              <w:right w:val="single" w:sz="4" w:space="0" w:color="auto"/>
            </w:tcBorders>
            <w:hideMark/>
          </w:tcPr>
          <w:p w14:paraId="7DFE13EE" w14:textId="77777777" w:rsidR="00E70E3D" w:rsidRDefault="00E70E3D" w:rsidP="00740696">
            <w:pPr>
              <w:autoSpaceDE w:val="0"/>
              <w:spacing w:line="276" w:lineRule="auto"/>
              <w:jc w:val="center"/>
              <w:rPr>
                <w:rFonts w:ascii="Trebuchet MS" w:eastAsia="TimesNewRoman" w:hAnsi="Trebuchet MS"/>
                <w:color w:val="000000"/>
                <w:szCs w:val="28"/>
                <w:lang w:eastAsia="en-US"/>
              </w:rPr>
            </w:pPr>
            <w:r>
              <w:rPr>
                <w:rFonts w:ascii="Trebuchet MS" w:eastAsia="TimesNewRoman" w:hAnsi="Trebuchet MS"/>
                <w:color w:val="000000"/>
                <w:szCs w:val="28"/>
                <w:lang w:eastAsia="en-US"/>
              </w:rPr>
              <w:t>187,20</w:t>
            </w:r>
          </w:p>
        </w:tc>
        <w:tc>
          <w:tcPr>
            <w:tcW w:w="1299" w:type="dxa"/>
            <w:tcBorders>
              <w:top w:val="single" w:sz="4" w:space="0" w:color="auto"/>
              <w:left w:val="single" w:sz="4" w:space="0" w:color="auto"/>
              <w:bottom w:val="single" w:sz="4" w:space="0" w:color="auto"/>
              <w:right w:val="single" w:sz="4" w:space="0" w:color="auto"/>
            </w:tcBorders>
            <w:hideMark/>
          </w:tcPr>
          <w:p w14:paraId="174F99E8"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Pășune</w:t>
            </w:r>
          </w:p>
        </w:tc>
        <w:tc>
          <w:tcPr>
            <w:tcW w:w="1737" w:type="dxa"/>
            <w:tcBorders>
              <w:top w:val="single" w:sz="4" w:space="0" w:color="auto"/>
              <w:left w:val="single" w:sz="4" w:space="0" w:color="auto"/>
              <w:bottom w:val="single" w:sz="4" w:space="0" w:color="auto"/>
              <w:right w:val="single" w:sz="12" w:space="0" w:color="auto"/>
            </w:tcBorders>
            <w:hideMark/>
          </w:tcPr>
          <w:p w14:paraId="63D02A47"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r>
              <w:rPr>
                <w:rFonts w:ascii="Trebuchet MS" w:eastAsia="TimesNewRoman" w:hAnsi="Trebuchet MS"/>
                <w:i/>
                <w:color w:val="000000"/>
                <w:szCs w:val="28"/>
                <w:lang w:eastAsia="en-US"/>
              </w:rPr>
              <w:t xml:space="preserve">Sud  Lunca </w:t>
            </w:r>
          </w:p>
        </w:tc>
      </w:tr>
      <w:tr w:rsidR="00E70E3D" w14:paraId="69832335" w14:textId="77777777" w:rsidTr="00740696">
        <w:tc>
          <w:tcPr>
            <w:tcW w:w="1063" w:type="dxa"/>
            <w:tcBorders>
              <w:top w:val="single" w:sz="4" w:space="0" w:color="auto"/>
              <w:left w:val="single" w:sz="12" w:space="0" w:color="auto"/>
              <w:bottom w:val="single" w:sz="4" w:space="0" w:color="auto"/>
              <w:right w:val="single" w:sz="4" w:space="0" w:color="auto"/>
            </w:tcBorders>
          </w:tcPr>
          <w:p w14:paraId="54B6C41D"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2847" w:type="dxa"/>
            <w:tcBorders>
              <w:top w:val="single" w:sz="4" w:space="0" w:color="auto"/>
              <w:left w:val="single" w:sz="4" w:space="0" w:color="auto"/>
              <w:bottom w:val="single" w:sz="4" w:space="0" w:color="auto"/>
              <w:right w:val="single" w:sz="4" w:space="0" w:color="auto"/>
            </w:tcBorders>
          </w:tcPr>
          <w:p w14:paraId="028E7B49"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14:paraId="2F1C3E77"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8" w:type="dxa"/>
            <w:tcBorders>
              <w:top w:val="single" w:sz="4" w:space="0" w:color="auto"/>
              <w:left w:val="single" w:sz="4" w:space="0" w:color="auto"/>
              <w:bottom w:val="single" w:sz="4" w:space="0" w:color="auto"/>
              <w:right w:val="single" w:sz="4" w:space="0" w:color="auto"/>
            </w:tcBorders>
          </w:tcPr>
          <w:p w14:paraId="699535BE"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9" w:type="dxa"/>
            <w:tcBorders>
              <w:top w:val="single" w:sz="4" w:space="0" w:color="auto"/>
              <w:left w:val="single" w:sz="4" w:space="0" w:color="auto"/>
              <w:bottom w:val="single" w:sz="4" w:space="0" w:color="auto"/>
              <w:right w:val="single" w:sz="4" w:space="0" w:color="auto"/>
            </w:tcBorders>
          </w:tcPr>
          <w:p w14:paraId="1C3BBB0D"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737" w:type="dxa"/>
            <w:tcBorders>
              <w:top w:val="single" w:sz="4" w:space="0" w:color="auto"/>
              <w:left w:val="single" w:sz="4" w:space="0" w:color="auto"/>
              <w:bottom w:val="single" w:sz="4" w:space="0" w:color="auto"/>
              <w:right w:val="single" w:sz="12" w:space="0" w:color="auto"/>
            </w:tcBorders>
          </w:tcPr>
          <w:p w14:paraId="3A83B352"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0E4A7C3B" w14:textId="77777777" w:rsidTr="00740696">
        <w:tc>
          <w:tcPr>
            <w:tcW w:w="1063" w:type="dxa"/>
            <w:tcBorders>
              <w:top w:val="single" w:sz="4" w:space="0" w:color="auto"/>
              <w:left w:val="single" w:sz="12" w:space="0" w:color="auto"/>
              <w:bottom w:val="single" w:sz="4" w:space="0" w:color="auto"/>
              <w:right w:val="single" w:sz="4" w:space="0" w:color="auto"/>
            </w:tcBorders>
          </w:tcPr>
          <w:p w14:paraId="66EAA0F6" w14:textId="77777777" w:rsidR="00E70E3D" w:rsidRDefault="00E70E3D" w:rsidP="00740696">
            <w:pPr>
              <w:autoSpaceDE w:val="0"/>
              <w:spacing w:line="276" w:lineRule="auto"/>
              <w:ind w:left="720" w:right="-360"/>
              <w:jc w:val="both"/>
              <w:rPr>
                <w:rFonts w:ascii="Trebuchet MS" w:eastAsia="TimesNewRoman" w:hAnsi="Trebuchet MS"/>
                <w:color w:val="000000"/>
                <w:szCs w:val="28"/>
                <w:lang w:eastAsia="en-US"/>
              </w:rPr>
            </w:pPr>
          </w:p>
        </w:tc>
        <w:tc>
          <w:tcPr>
            <w:tcW w:w="2847" w:type="dxa"/>
            <w:tcBorders>
              <w:top w:val="single" w:sz="4" w:space="0" w:color="auto"/>
              <w:left w:val="single" w:sz="4" w:space="0" w:color="auto"/>
              <w:bottom w:val="single" w:sz="4" w:space="0" w:color="auto"/>
              <w:right w:val="single" w:sz="4" w:space="0" w:color="auto"/>
            </w:tcBorders>
          </w:tcPr>
          <w:p w14:paraId="522DEF1C"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14:paraId="473AD4AC"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8" w:type="dxa"/>
            <w:tcBorders>
              <w:top w:val="single" w:sz="4" w:space="0" w:color="auto"/>
              <w:left w:val="single" w:sz="4" w:space="0" w:color="auto"/>
              <w:bottom w:val="single" w:sz="4" w:space="0" w:color="auto"/>
              <w:right w:val="single" w:sz="4" w:space="0" w:color="auto"/>
            </w:tcBorders>
          </w:tcPr>
          <w:p w14:paraId="36FD999C" w14:textId="77777777" w:rsidR="00E70E3D" w:rsidRDefault="00E70E3D" w:rsidP="00740696">
            <w:pPr>
              <w:autoSpaceDE w:val="0"/>
              <w:spacing w:line="276" w:lineRule="auto"/>
              <w:jc w:val="center"/>
              <w:rPr>
                <w:rFonts w:ascii="Trebuchet MS" w:eastAsia="TimesNewRoman" w:hAnsi="Trebuchet MS"/>
                <w:color w:val="000000"/>
                <w:szCs w:val="28"/>
                <w:lang w:eastAsia="en-US"/>
              </w:rPr>
            </w:pPr>
          </w:p>
        </w:tc>
        <w:tc>
          <w:tcPr>
            <w:tcW w:w="1299" w:type="dxa"/>
            <w:tcBorders>
              <w:top w:val="single" w:sz="4" w:space="0" w:color="auto"/>
              <w:left w:val="single" w:sz="4" w:space="0" w:color="auto"/>
              <w:bottom w:val="single" w:sz="4" w:space="0" w:color="auto"/>
              <w:right w:val="single" w:sz="4" w:space="0" w:color="auto"/>
            </w:tcBorders>
          </w:tcPr>
          <w:p w14:paraId="39FAC852" w14:textId="77777777" w:rsidR="00E70E3D" w:rsidRDefault="00E70E3D" w:rsidP="00740696">
            <w:pPr>
              <w:autoSpaceDE w:val="0"/>
              <w:spacing w:line="276" w:lineRule="auto"/>
              <w:ind w:left="-216"/>
              <w:jc w:val="center"/>
              <w:rPr>
                <w:rFonts w:ascii="Trebuchet MS" w:eastAsia="TimesNewRoman" w:hAnsi="Trebuchet MS"/>
                <w:i/>
                <w:color w:val="000000"/>
                <w:szCs w:val="28"/>
                <w:lang w:eastAsia="en-US"/>
              </w:rPr>
            </w:pPr>
          </w:p>
        </w:tc>
        <w:tc>
          <w:tcPr>
            <w:tcW w:w="1737" w:type="dxa"/>
            <w:tcBorders>
              <w:top w:val="single" w:sz="4" w:space="0" w:color="auto"/>
              <w:left w:val="single" w:sz="4" w:space="0" w:color="auto"/>
              <w:bottom w:val="single" w:sz="4" w:space="0" w:color="auto"/>
              <w:right w:val="single" w:sz="12" w:space="0" w:color="auto"/>
            </w:tcBorders>
          </w:tcPr>
          <w:p w14:paraId="64E3B2AD" w14:textId="77777777" w:rsidR="00E70E3D" w:rsidRDefault="00E70E3D" w:rsidP="00740696">
            <w:pPr>
              <w:autoSpaceDE w:val="0"/>
              <w:spacing w:line="276" w:lineRule="auto"/>
              <w:ind w:left="-108"/>
              <w:jc w:val="center"/>
              <w:rPr>
                <w:rFonts w:ascii="Trebuchet MS" w:eastAsia="TimesNewRoman" w:hAnsi="Trebuchet MS"/>
                <w:i/>
                <w:color w:val="000000"/>
                <w:szCs w:val="28"/>
                <w:lang w:eastAsia="en-US"/>
              </w:rPr>
            </w:pPr>
          </w:p>
        </w:tc>
      </w:tr>
      <w:tr w:rsidR="00E70E3D" w14:paraId="6292A138" w14:textId="77777777" w:rsidTr="00740696">
        <w:tc>
          <w:tcPr>
            <w:tcW w:w="1063" w:type="dxa"/>
            <w:tcBorders>
              <w:top w:val="single" w:sz="12" w:space="0" w:color="auto"/>
              <w:left w:val="single" w:sz="12" w:space="0" w:color="auto"/>
              <w:bottom w:val="single" w:sz="12" w:space="0" w:color="auto"/>
              <w:right w:val="single" w:sz="4" w:space="0" w:color="auto"/>
            </w:tcBorders>
          </w:tcPr>
          <w:p w14:paraId="5A8C8DB1" w14:textId="77777777" w:rsidR="00E70E3D" w:rsidRDefault="00E70E3D" w:rsidP="00740696">
            <w:pPr>
              <w:autoSpaceDE w:val="0"/>
              <w:spacing w:line="276" w:lineRule="auto"/>
              <w:ind w:right="-360"/>
              <w:jc w:val="both"/>
              <w:rPr>
                <w:rFonts w:ascii="Trebuchet MS" w:eastAsia="TimesNewRoman" w:hAnsi="Trebuchet MS"/>
                <w:color w:val="000000"/>
                <w:szCs w:val="28"/>
                <w:lang w:eastAsia="en-US"/>
              </w:rPr>
            </w:pPr>
          </w:p>
        </w:tc>
        <w:tc>
          <w:tcPr>
            <w:tcW w:w="4323" w:type="dxa"/>
            <w:gridSpan w:val="2"/>
            <w:tcBorders>
              <w:top w:val="single" w:sz="12" w:space="0" w:color="auto"/>
              <w:left w:val="single" w:sz="4" w:space="0" w:color="auto"/>
              <w:bottom w:val="single" w:sz="12" w:space="0" w:color="auto"/>
              <w:right w:val="single" w:sz="4" w:space="0" w:color="auto"/>
            </w:tcBorders>
            <w:hideMark/>
          </w:tcPr>
          <w:p w14:paraId="5D24AA39" w14:textId="77777777" w:rsidR="00E70E3D" w:rsidRDefault="00E70E3D" w:rsidP="00740696">
            <w:pPr>
              <w:autoSpaceDE w:val="0"/>
              <w:spacing w:line="276" w:lineRule="auto"/>
              <w:ind w:right="-108"/>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TOTAL UAT</w:t>
            </w:r>
          </w:p>
        </w:tc>
        <w:tc>
          <w:tcPr>
            <w:tcW w:w="1298" w:type="dxa"/>
            <w:tcBorders>
              <w:top w:val="single" w:sz="12" w:space="0" w:color="auto"/>
              <w:left w:val="single" w:sz="4" w:space="0" w:color="auto"/>
              <w:bottom w:val="single" w:sz="12" w:space="0" w:color="auto"/>
              <w:right w:val="single" w:sz="4" w:space="0" w:color="auto"/>
            </w:tcBorders>
            <w:hideMark/>
          </w:tcPr>
          <w:p w14:paraId="62A32E43" w14:textId="77777777" w:rsidR="00E70E3D" w:rsidRDefault="00E70E3D" w:rsidP="00740696">
            <w:pPr>
              <w:autoSpaceDE w:val="0"/>
              <w:spacing w:line="276" w:lineRule="auto"/>
              <w:ind w:right="-82"/>
              <w:jc w:val="center"/>
              <w:rPr>
                <w:rFonts w:ascii="Trebuchet MS" w:eastAsia="TimesNewRoman" w:hAnsi="Trebuchet MS"/>
                <w:b/>
                <w:color w:val="000000"/>
                <w:szCs w:val="28"/>
                <w:lang w:eastAsia="en-US"/>
              </w:rPr>
            </w:pPr>
            <w:r>
              <w:rPr>
                <w:rFonts w:ascii="Trebuchet MS" w:eastAsia="TimesNewRoman" w:hAnsi="Trebuchet MS"/>
                <w:b/>
                <w:color w:val="000000"/>
                <w:szCs w:val="28"/>
                <w:lang w:eastAsia="en-US"/>
              </w:rPr>
              <w:t>1.225,51</w:t>
            </w:r>
          </w:p>
        </w:tc>
        <w:tc>
          <w:tcPr>
            <w:tcW w:w="1299" w:type="dxa"/>
            <w:tcBorders>
              <w:top w:val="single" w:sz="12" w:space="0" w:color="auto"/>
              <w:left w:val="single" w:sz="4" w:space="0" w:color="auto"/>
              <w:bottom w:val="single" w:sz="12" w:space="0" w:color="auto"/>
              <w:right w:val="single" w:sz="4" w:space="0" w:color="auto"/>
            </w:tcBorders>
          </w:tcPr>
          <w:p w14:paraId="2932AD36"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p>
        </w:tc>
        <w:tc>
          <w:tcPr>
            <w:tcW w:w="1737" w:type="dxa"/>
            <w:tcBorders>
              <w:top w:val="single" w:sz="12" w:space="0" w:color="auto"/>
              <w:left w:val="single" w:sz="4" w:space="0" w:color="auto"/>
              <w:bottom w:val="single" w:sz="12" w:space="0" w:color="auto"/>
              <w:right w:val="single" w:sz="12" w:space="0" w:color="auto"/>
            </w:tcBorders>
          </w:tcPr>
          <w:p w14:paraId="182BC789" w14:textId="77777777" w:rsidR="00E70E3D" w:rsidRDefault="00E70E3D" w:rsidP="00740696">
            <w:pPr>
              <w:autoSpaceDE w:val="0"/>
              <w:spacing w:line="276" w:lineRule="auto"/>
              <w:ind w:left="-216" w:right="-360"/>
              <w:jc w:val="both"/>
              <w:rPr>
                <w:rFonts w:ascii="Trebuchet MS" w:eastAsia="TimesNewRoman" w:hAnsi="Trebuchet MS"/>
                <w:color w:val="000000"/>
                <w:szCs w:val="28"/>
                <w:lang w:eastAsia="en-US"/>
              </w:rPr>
            </w:pPr>
          </w:p>
        </w:tc>
      </w:tr>
    </w:tbl>
    <w:p w14:paraId="2E3FC201" w14:textId="77777777" w:rsidR="00E70E3D" w:rsidRDefault="00E70E3D" w:rsidP="00E70E3D">
      <w:pPr>
        <w:ind w:firstLine="851"/>
        <w:jc w:val="center"/>
        <w:rPr>
          <w:rFonts w:ascii="Bookman Old Style" w:hAnsi="Bookman Old Style"/>
          <w:b/>
          <w:sz w:val="28"/>
          <w:szCs w:val="28"/>
        </w:rPr>
      </w:pPr>
    </w:p>
    <w:p w14:paraId="5F025FFA" w14:textId="77777777" w:rsidR="00E70E3D" w:rsidRDefault="00E70E3D" w:rsidP="00E70E3D">
      <w:pPr>
        <w:spacing w:line="276" w:lineRule="auto"/>
        <w:jc w:val="both"/>
        <w:rPr>
          <w:rFonts w:ascii="Bookman Old Style" w:hAnsi="Bookman Old Style"/>
          <w:b/>
          <w:color w:val="000000" w:themeColor="text1"/>
          <w:sz w:val="22"/>
          <w:szCs w:val="22"/>
        </w:rPr>
      </w:pPr>
    </w:p>
    <w:p w14:paraId="7928DBD3"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(3) În scopul asigurării unui păşunat raţional pe tot parcursul anului, se va ţine cont de capacitatea de păşunat, încărcătura optimă, ciclu de păşunat, toate acestea fiind prevăzute în amenajamentul pastoral.</w:t>
      </w:r>
    </w:p>
    <w:p w14:paraId="2F861DF9"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bCs/>
          <w:color w:val="000000" w:themeColor="text1"/>
          <w:sz w:val="22"/>
          <w:szCs w:val="22"/>
        </w:rPr>
        <w:lastRenderedPageBreak/>
        <w:t>(4)</w:t>
      </w:r>
      <w:r>
        <w:rPr>
          <w:rFonts w:ascii="Bookman Old Style" w:hAnsi="Bookman Old Style"/>
          <w:b/>
          <w:bCs/>
          <w:color w:val="000000" w:themeColor="text1"/>
          <w:sz w:val="22"/>
          <w:szCs w:val="22"/>
        </w:rPr>
        <w:t xml:space="preserve">Capacitatea de păşunat </w:t>
      </w:r>
      <w:r>
        <w:rPr>
          <w:rFonts w:ascii="Bookman Old Style" w:hAnsi="Bookman Old Style"/>
          <w:color w:val="000000" w:themeColor="text1"/>
          <w:sz w:val="22"/>
          <w:szCs w:val="22"/>
        </w:rPr>
        <w:t>se referă la populaţia maximă pe care o pajişte o poate susţine pe termen nelimitat; numărul de animale care pot fi hrănite pe întreg sezonul de păşunat de pe un hectar de pajişte la care se cunoaşte producţia de furaje disponibilă.</w:t>
      </w:r>
    </w:p>
    <w:p w14:paraId="473897B9"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(5) Numărul de animale (UVM/ha) trebuie să fie suficient pentru a asigura utilizarea maximă a producţiei de masă verde, menţinând în acelaşi timp sustenabilitatea pe termen lung a pajiştii. </w:t>
      </w:r>
    </w:p>
    <w:p w14:paraId="61216BDF"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(6) Stabilirea capacităţii de păşunat a fost facută prin împărţirea producţiei totale de masă verde cu raţia necesară unei unităţi vită mare.</w:t>
      </w:r>
    </w:p>
    <w:p w14:paraId="5A3437C8"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S-au considerat 65 kg masă verde/zi/cap pentru 1 UVM, din care consumate efectiv 50 kg/cap/zi. Conversia în UVM a speciilor de animale domestice este redată in amenajamentul pastoral.</w:t>
      </w:r>
    </w:p>
    <w:p w14:paraId="204CD178"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bCs/>
          <w:color w:val="000000" w:themeColor="text1"/>
          <w:sz w:val="22"/>
          <w:szCs w:val="22"/>
        </w:rPr>
        <w:t>(7)</w:t>
      </w:r>
      <w:r>
        <w:rPr>
          <w:rFonts w:ascii="Bookman Old Style" w:hAnsi="Bookman Old Style"/>
          <w:b/>
          <w:bCs/>
          <w:color w:val="000000" w:themeColor="text1"/>
          <w:sz w:val="22"/>
          <w:szCs w:val="22"/>
        </w:rPr>
        <w:t xml:space="preserve">Încărcătura optimă </w:t>
      </w:r>
      <w:r>
        <w:rPr>
          <w:rFonts w:ascii="Bookman Old Style" w:hAnsi="Bookman Old Style"/>
          <w:color w:val="000000" w:themeColor="text1"/>
          <w:sz w:val="22"/>
          <w:szCs w:val="22"/>
        </w:rPr>
        <w:t>se referă la numărul de UVM/hectar(unitate vită mare) calculat în funcţie de producţia vegetală şi cerinţele nutriţionale ale animalelor, fără a produce daune compoziţiei floristice şi faunei sălbatice.</w:t>
      </w:r>
    </w:p>
    <w:p w14:paraId="3E0CABF4"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(8) Utilizatorii de pajişti au obligaţia să respecte încărcătura minimă de animale pe hectar de </w:t>
      </w:r>
      <w:r>
        <w:rPr>
          <w:rFonts w:ascii="Bookman Old Style" w:hAnsi="Bookman Old Style"/>
          <w:b/>
          <w:bCs/>
          <w:color w:val="000000" w:themeColor="text1"/>
          <w:sz w:val="22"/>
          <w:szCs w:val="22"/>
        </w:rPr>
        <w:t>0,3 UVM.</w:t>
      </w:r>
      <w:r>
        <w:rPr>
          <w:rFonts w:ascii="Bookman Old Style" w:hAnsi="Bookman Old Style"/>
          <w:color w:val="000000" w:themeColor="text1"/>
          <w:sz w:val="22"/>
          <w:szCs w:val="22"/>
        </w:rPr>
        <w:t xml:space="preserve">La o densitate sub nivelul minim stabilit, animalele consumă selectiv plantele, promovează performanţe economice individuale, dar acest fapt nu conduce la productivitate maximă de produse animaliere pe hectar. </w:t>
      </w:r>
    </w:p>
    <w:p w14:paraId="072D94CC"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bCs/>
          <w:color w:val="000000" w:themeColor="text1"/>
          <w:sz w:val="22"/>
          <w:szCs w:val="22"/>
        </w:rPr>
        <w:t xml:space="preserve">(9) Încărcătura redusă  </w:t>
      </w:r>
      <w:r>
        <w:rPr>
          <w:rFonts w:ascii="Bookman Old Style" w:hAnsi="Bookman Old Style"/>
          <w:color w:val="000000" w:themeColor="text1"/>
          <w:sz w:val="22"/>
          <w:szCs w:val="22"/>
        </w:rPr>
        <w:t xml:space="preserve">de animale pe pajişte conduce la: </w:t>
      </w:r>
    </w:p>
    <w:p w14:paraId="7AB211D3"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nerealizarea potenţialului economic al pajiştii, </w:t>
      </w:r>
    </w:p>
    <w:p w14:paraId="1C62C2F1"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pajiştilor care nu sunt utilizate li se modifică compoziţia floristică şi le scade productivitatea, </w:t>
      </w:r>
    </w:p>
    <w:p w14:paraId="13DD51A0"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unele specii de plante furajere dorite pot fi înlocuite de altele fără valoare nutritivă, </w:t>
      </w:r>
    </w:p>
    <w:p w14:paraId="2C9111D6"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biodiversitatea se reduce datorită păşunatului redus. </w:t>
      </w:r>
    </w:p>
    <w:p w14:paraId="546606BF"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bCs/>
          <w:color w:val="000000" w:themeColor="text1"/>
          <w:sz w:val="22"/>
          <w:szCs w:val="22"/>
        </w:rPr>
        <w:t>(10) Depăşirea încărcăturii</w:t>
      </w:r>
      <w:r>
        <w:rPr>
          <w:rFonts w:ascii="Bookman Old Style" w:hAnsi="Bookman Old Style"/>
          <w:color w:val="000000" w:themeColor="text1"/>
          <w:sz w:val="22"/>
          <w:szCs w:val="22"/>
        </w:rPr>
        <w:t xml:space="preserve">optime de animale pe pajişte conduce la: </w:t>
      </w:r>
    </w:p>
    <w:p w14:paraId="691DBC94"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performanţe economice şi productive reduse ale animalelor, </w:t>
      </w:r>
    </w:p>
    <w:p w14:paraId="34D868E3"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furaje de calitate inferioară şi cantitate redusă, </w:t>
      </w:r>
    </w:p>
    <w:p w14:paraId="6D3C8E40" w14:textId="77777777" w:rsidR="00E70E3D" w:rsidRDefault="00E70E3D" w:rsidP="00E70E3D">
      <w:pPr>
        <w:pStyle w:val="Default"/>
        <w:spacing w:after="19"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înlocuirea plantelor furajere cu valoare nutritivă mare cu specii mai puţin valoroase, </w:t>
      </w:r>
    </w:p>
    <w:p w14:paraId="472A1985"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s="Times New Roman"/>
          <w:color w:val="000000" w:themeColor="text1"/>
          <w:sz w:val="22"/>
          <w:szCs w:val="22"/>
        </w:rPr>
        <w:t xml:space="preserve">- </w:t>
      </w:r>
      <w:r>
        <w:rPr>
          <w:rFonts w:ascii="Bookman Old Style" w:hAnsi="Bookman Old Style"/>
          <w:color w:val="000000" w:themeColor="text1"/>
          <w:sz w:val="22"/>
          <w:szCs w:val="22"/>
        </w:rPr>
        <w:t xml:space="preserve">apariţia şi creşterea golurilor în zonele de păşunat preferate, </w:t>
      </w:r>
    </w:p>
    <w:p w14:paraId="3521EF4A"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bCs/>
          <w:color w:val="000000" w:themeColor="text1"/>
          <w:sz w:val="22"/>
          <w:szCs w:val="22"/>
        </w:rPr>
        <w:t>(11)</w:t>
      </w:r>
      <w:r>
        <w:rPr>
          <w:rFonts w:ascii="Bookman Old Style" w:hAnsi="Bookman Old Style"/>
          <w:b/>
          <w:bCs/>
          <w:color w:val="000000" w:themeColor="text1"/>
          <w:sz w:val="22"/>
          <w:szCs w:val="22"/>
        </w:rPr>
        <w:t xml:space="preserve">Ciclul de păşunat </w:t>
      </w:r>
      <w:r>
        <w:rPr>
          <w:rFonts w:ascii="Bookman Old Style" w:hAnsi="Bookman Old Style"/>
          <w:color w:val="000000" w:themeColor="text1"/>
          <w:sz w:val="22"/>
          <w:szCs w:val="22"/>
        </w:rPr>
        <w:t>se referă la intervalul de timp în care iarba de pe aceeaşi parcelă de exploatare, odată păşunată, se regenerează şi devine din nou bună pentru păşunat.</w:t>
      </w:r>
    </w:p>
    <w:p w14:paraId="71E5B9E7"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(12) Numărul ciclurilor de păşunat pentru păşunea proprietate privată a comunei  este de 2-3 cicluri –teren de câmpie neirigat.</w:t>
      </w:r>
    </w:p>
    <w:p w14:paraId="1519D2D3"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(13) Durata sezonului de păşunat este determinată de durata perioadei de vegetaţie care este legată mai mult de perioadele de secetă la câmpie, durată care în zona   comunei  C.A.Rosetti  este de 150-160 de zile.</w:t>
      </w:r>
    </w:p>
    <w:p w14:paraId="1AB99E87" w14:textId="77777777" w:rsidR="00E70E3D" w:rsidRDefault="00E70E3D" w:rsidP="00E70E3D">
      <w:pPr>
        <w:autoSpaceDE w:val="0"/>
        <w:spacing w:line="276" w:lineRule="auto"/>
        <w:ind w:firstLine="567"/>
        <w:jc w:val="both"/>
        <w:rPr>
          <w:rFonts w:ascii="Bookman Old Style" w:hAnsi="Bookman Old Style" w:cs="Courier New"/>
          <w:b/>
          <w:color w:val="000000" w:themeColor="text1"/>
          <w:sz w:val="22"/>
          <w:szCs w:val="22"/>
          <w:lang w:val="en-US"/>
        </w:rPr>
      </w:pPr>
      <w:r>
        <w:rPr>
          <w:rFonts w:ascii="Bookman Old Style" w:hAnsi="Bookman Old Style"/>
          <w:bCs/>
          <w:color w:val="000000" w:themeColor="text1"/>
          <w:sz w:val="22"/>
          <w:szCs w:val="22"/>
        </w:rPr>
        <w:t xml:space="preserve">(14) </w:t>
      </w:r>
      <w:r>
        <w:rPr>
          <w:rFonts w:ascii="Bookman Old Style" w:hAnsi="Bookman Old Style" w:cs="Courier New"/>
          <w:color w:val="000000" w:themeColor="text1"/>
          <w:sz w:val="22"/>
          <w:szCs w:val="22"/>
          <w:lang w:val="en-US"/>
        </w:rPr>
        <w:t>Perioada de păşunat se aproximează a fi cuprinsă între data de 1 mai – 31 octombrie a fiecărui an, în funcţie de conditiile pedoclimatice din zonă, astfel încât inceperea mai devreme poate afecta perioada de regenerare, sănătatea şi supravieţuirea plantelor. Încetarea păşunatului se face cu 3-4 săptămâni înainte de apariţia îngheturilor permanente la sol.</w:t>
      </w:r>
    </w:p>
    <w:p w14:paraId="5E036B85"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lastRenderedPageBreak/>
        <w:t xml:space="preserve">(15) Utilizatorul înregistrează în registrul exploataţiei suprafaţa totală de pajişti permanente şi numărul mediu anual de UVM menţinut în exploataţie pentru a calcula densitatea pe unitatea de suprafaţă a animalelor. </w:t>
      </w:r>
    </w:p>
    <w:p w14:paraId="4440BC49"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b/>
          <w:bCs/>
          <w:color w:val="000000" w:themeColor="text1"/>
          <w:sz w:val="22"/>
          <w:szCs w:val="22"/>
        </w:rPr>
        <w:t xml:space="preserve">Art.4 </w:t>
      </w:r>
      <w:r>
        <w:rPr>
          <w:rFonts w:ascii="Bookman Old Style" w:hAnsi="Bookman Old Style"/>
          <w:color w:val="000000" w:themeColor="text1"/>
          <w:sz w:val="22"/>
          <w:szCs w:val="22"/>
        </w:rPr>
        <w:t xml:space="preserve">(1) Trebuie să se ţină cont de preferinţele alimentare înnăscute sau dobândite ale animalelor pentru consumul selectiv al plantelor în funcţie de conţinutul în substanţe nutritive, arome, toxine, etc. </w:t>
      </w:r>
    </w:p>
    <w:p w14:paraId="028416BD"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(2) Păşunatul excesiv sau suprapăşunatul trebuie evitat deoarece acesta conduce la reducerea utilităţii, productivităţii şi biodiversităţii pajiştilor.</w:t>
      </w:r>
    </w:p>
    <w:p w14:paraId="2068F873"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(3) Pentru a preveni </w:t>
      </w:r>
      <w:r>
        <w:rPr>
          <w:rFonts w:ascii="Bookman Old Style" w:hAnsi="Bookman Old Style"/>
          <w:bCs/>
          <w:color w:val="000000" w:themeColor="text1"/>
          <w:sz w:val="22"/>
          <w:szCs w:val="22"/>
        </w:rPr>
        <w:t>păşunatul excesiv</w:t>
      </w:r>
      <w:r>
        <w:rPr>
          <w:rFonts w:ascii="Bookman Old Style" w:hAnsi="Bookman Old Style"/>
          <w:color w:val="000000" w:themeColor="text1"/>
          <w:sz w:val="22"/>
          <w:szCs w:val="22"/>
        </w:rPr>
        <w:t xml:space="preserve">, care conduce la reducerea ratei de refacere a păşunii, scăderea producţiei de iarbă şi a cantităţii de iarbă consumată de animale în ciclurile următoare de păşunat, trebuie să se asigure o densitate optimă pe întreaga suprafaţă. </w:t>
      </w:r>
    </w:p>
    <w:p w14:paraId="76101890"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(4) Orice nerespectarea în gestionarea pajiştilor produce reduceri cantitative şi calitative de masă verde şi creşte riscul degradării păşunii. </w:t>
      </w:r>
    </w:p>
    <w:p w14:paraId="628B3369" w14:textId="77777777" w:rsidR="00E70E3D" w:rsidRDefault="00E70E3D" w:rsidP="00E70E3D">
      <w:pPr>
        <w:pStyle w:val="Default"/>
        <w:spacing w:line="276" w:lineRule="auto"/>
        <w:jc w:val="both"/>
        <w:rPr>
          <w:rFonts w:ascii="Bookman Old Style" w:hAnsi="Bookman Old Style"/>
          <w:b/>
          <w:bCs/>
          <w:color w:val="000000" w:themeColor="text1"/>
          <w:sz w:val="22"/>
          <w:szCs w:val="22"/>
        </w:rPr>
      </w:pPr>
      <w:r>
        <w:rPr>
          <w:rFonts w:ascii="Bookman Old Style" w:hAnsi="Bookman Old Style"/>
          <w:b/>
          <w:bCs/>
          <w:color w:val="000000" w:themeColor="text1"/>
          <w:sz w:val="22"/>
          <w:szCs w:val="22"/>
        </w:rPr>
        <w:t xml:space="preserve">Art.5 </w:t>
      </w:r>
      <w:r>
        <w:rPr>
          <w:rFonts w:ascii="Bookman Old Style" w:hAnsi="Bookman Old Style"/>
          <w:bCs/>
          <w:color w:val="000000" w:themeColor="text1"/>
          <w:sz w:val="22"/>
          <w:szCs w:val="22"/>
        </w:rPr>
        <w:t>(1)Păşunatul se realizează urmare  închirierii prin încheierea de contracte de închiriere păşune şi plăţii taxelor stabilite de Consiliul local.</w:t>
      </w:r>
    </w:p>
    <w:p w14:paraId="114040F4"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(2) La procedura de atribuire a loturilor de păşune pot participa doar crescătorii de animale şi/sau persoanele împuternicite de către aceştia, cu domiciliul în comuna  C.A.Rosetti , pentru a oferta loturile de păşune ce aparţin UAT   C.A.Rosetti .</w:t>
      </w:r>
    </w:p>
    <w:p w14:paraId="69088324"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(3) În condiţiile art.9 alin. (2) din Ordonanţa de Urgenţă a Guvernului nr.34/2013, conform cărora </w:t>
      </w:r>
      <w:r>
        <w:rPr>
          <w:rFonts w:ascii="Bookman Old Style" w:hAnsi="Bookman Old Style"/>
          <w:i/>
          <w:color w:val="000000" w:themeColor="text1"/>
          <w:sz w:val="22"/>
          <w:szCs w:val="22"/>
        </w:rPr>
        <w:t>”pentru punerea în valoare a pajiştilor aflate în domeniul privat al comunelor, oraşelor, respectiv al municipiilor şi pentru folosirea eficientă a acestora, unităţile administrativ-teritoriale, prin primari, în conformitate cu hotărârile consiliilor locale, în baza cererilor crescătorilor de animale, persoane fizice sau juridice având animalele înscrise în RNE, membri ai colectivitatii locale sau care au sediul social pe teritoriul localitatii respective, încheie contracte de închiriere prin atribuire directa, în condiţiile prevederilor Legii nr.287/2009 privind Codul civil, republicata, cu modificarile ulterioare, pentru suprafeţele de pajişti disponibile, proporţional cu efectivele de animale deţinute în exploataţie, pe o perioadă cuprinsă între 7-10 ani</w:t>
      </w:r>
      <w:r>
        <w:rPr>
          <w:rFonts w:ascii="Bookman Old Style" w:hAnsi="Bookman Old Style"/>
          <w:color w:val="000000" w:themeColor="text1"/>
          <w:sz w:val="22"/>
          <w:szCs w:val="22"/>
        </w:rPr>
        <w:t>”.</w:t>
      </w:r>
    </w:p>
    <w:p w14:paraId="069BE641"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(4) Fiecare crescător de animale are obligaţia de a înregistra animalele în registrul agricol în conformitate cu prevederile legale privind registrul agricol.</w:t>
      </w:r>
    </w:p>
    <w:p w14:paraId="25DD0DDA"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2C692D8D" w14:textId="77777777" w:rsidR="00E70E3D" w:rsidRDefault="00E70E3D" w:rsidP="00E70E3D">
      <w:pPr>
        <w:autoSpaceDE w:val="0"/>
        <w:spacing w:line="276" w:lineRule="auto"/>
        <w:jc w:val="both"/>
        <w:rPr>
          <w:rFonts w:ascii="Bookman Old Style" w:hAnsi="Bookman Old Style" w:cs="Courier New"/>
          <w:color w:val="000000" w:themeColor="text1"/>
          <w:sz w:val="22"/>
          <w:szCs w:val="22"/>
          <w:u w:val="single"/>
          <w:lang w:val="en-US"/>
        </w:rPr>
      </w:pPr>
      <w:r>
        <w:rPr>
          <w:rFonts w:ascii="Bookman Old Style" w:hAnsi="Bookman Old Style"/>
          <w:b/>
          <w:color w:val="000000" w:themeColor="text1"/>
          <w:sz w:val="22"/>
          <w:szCs w:val="22"/>
        </w:rPr>
        <w:t>Art.6</w:t>
      </w:r>
      <w:r>
        <w:rPr>
          <w:rFonts w:ascii="Bookman Old Style" w:hAnsi="Bookman Old Style"/>
          <w:color w:val="000000" w:themeColor="text1"/>
          <w:sz w:val="22"/>
          <w:szCs w:val="22"/>
        </w:rPr>
        <w:t xml:space="preserve">(1)În conformitate cu prevederile art. 7 din H.G. nr. 1064/2013 </w:t>
      </w:r>
      <w:r>
        <w:rPr>
          <w:rFonts w:ascii="Bookman Old Style" w:hAnsi="Bookman Old Style" w:cs="Arial"/>
          <w:color w:val="000000" w:themeColor="text1"/>
          <w:sz w:val="22"/>
          <w:szCs w:val="22"/>
        </w:rPr>
        <w:t>p</w:t>
      </w:r>
      <w:r>
        <w:rPr>
          <w:rFonts w:ascii="Bookman Old Style" w:hAnsi="Bookman Old Style" w:cs="Courier New"/>
          <w:color w:val="000000" w:themeColor="text1"/>
          <w:sz w:val="22"/>
          <w:szCs w:val="22"/>
        </w:rPr>
        <w:t>rivind aprobarea Normelor metodologice pentru aplicarea prevederilor Ordonantei de Urgenţă a Guvernului nr. 34/2013, cu modificările ulterioare, p</w:t>
      </w:r>
      <w:r>
        <w:rPr>
          <w:rFonts w:ascii="Bookman Old Style" w:hAnsi="Bookman Old Style" w:cs="Courier New"/>
          <w:color w:val="000000" w:themeColor="text1"/>
          <w:sz w:val="22"/>
          <w:szCs w:val="22"/>
          <w:lang w:val="en-US"/>
        </w:rPr>
        <w:t xml:space="preserve">e pajişti se pot amplasa construcţii care servesc activităţilor agricole, precum şi anexe la exploataţiile agricole, </w:t>
      </w:r>
      <w:r>
        <w:rPr>
          <w:rFonts w:ascii="Bookman Old Style" w:hAnsi="Bookman Old Style" w:cs="Courier New"/>
          <w:color w:val="000000" w:themeColor="text1"/>
          <w:sz w:val="22"/>
          <w:szCs w:val="22"/>
          <w:u w:val="single"/>
          <w:lang w:val="en-US"/>
        </w:rPr>
        <w:t>cu respectarea prevederilor legale în vigoare, respectiv:</w:t>
      </w:r>
    </w:p>
    <w:p w14:paraId="5A054D6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a) adăposturi pentru animale, anexe gospodăreşti ale exploataţiilor agricole pentru mulsul sau tunsul animalelor, pentru maşini agricole şi utilaje, pentru depozitarea furajelor, precum şi adăposturi temporare şi umbrare pentru animale;</w:t>
      </w:r>
    </w:p>
    <w:p w14:paraId="1876E6F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b) surse de apă potabilă, puţuri, aducţii de apă pentru exploataţie;</w:t>
      </w:r>
    </w:p>
    <w:p w14:paraId="24888D2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lastRenderedPageBreak/>
        <w:t>c) investiţii pentru producerea şi utilizarea energiei regenerabile, exclusiv în scopul asigurării energiei pentru consumul propriu al exploataţiei, sub rezerva neafectării exploatării pajiştilor.</w:t>
      </w:r>
    </w:p>
    <w:p w14:paraId="259C7DDE" w14:textId="77777777" w:rsidR="00E70E3D" w:rsidRDefault="00E70E3D" w:rsidP="00E70E3D">
      <w:pPr>
        <w:autoSpaceDE w:val="0"/>
        <w:spacing w:line="276" w:lineRule="auto"/>
        <w:jc w:val="both"/>
        <w:rPr>
          <w:rFonts w:ascii="Bookman Old Style" w:hAnsi="Bookman Old Style" w:cs="Courier New"/>
          <w:i/>
          <w:color w:val="000000" w:themeColor="text1"/>
          <w:sz w:val="22"/>
          <w:szCs w:val="22"/>
          <w:lang w:val="en-US"/>
        </w:rPr>
      </w:pPr>
      <w:r>
        <w:rPr>
          <w:rFonts w:ascii="Bookman Old Style" w:hAnsi="Bookman Old Style"/>
          <w:color w:val="000000" w:themeColor="text1"/>
          <w:sz w:val="22"/>
          <w:szCs w:val="22"/>
        </w:rPr>
        <w:t xml:space="preserve">Notă: </w:t>
      </w:r>
      <w:r>
        <w:rPr>
          <w:rFonts w:ascii="Bookman Old Style" w:hAnsi="Bookman Old Style"/>
          <w:i/>
          <w:color w:val="000000" w:themeColor="text1"/>
          <w:sz w:val="22"/>
          <w:szCs w:val="22"/>
        </w:rPr>
        <w:t>,,</w:t>
      </w:r>
      <w:r>
        <w:rPr>
          <w:rFonts w:ascii="Bookman Old Style" w:hAnsi="Bookman Old Style" w:cs="Courier New"/>
          <w:i/>
          <w:color w:val="000000" w:themeColor="text1"/>
          <w:sz w:val="22"/>
          <w:szCs w:val="22"/>
          <w:lang w:val="en-US"/>
        </w:rPr>
        <w:t xml:space="preserve">Dispoziţiilor art. 7 din Normele metodologice pentru aplicarea prevederilor </w:t>
      </w:r>
      <w:r>
        <w:rPr>
          <w:rFonts w:ascii="Bookman Old Style" w:hAnsi="Bookman Old Style" w:cs="Courier New"/>
          <w:i/>
          <w:vanish/>
          <w:color w:val="000000" w:themeColor="text1"/>
          <w:sz w:val="22"/>
          <w:szCs w:val="22"/>
          <w:lang w:val="en-US"/>
        </w:rPr>
        <w:t>&lt;LLNK 12013    34180 301   0 46&gt;</w:t>
      </w:r>
      <w:r>
        <w:rPr>
          <w:rFonts w:ascii="Bookman Old Style" w:hAnsi="Bookman Old Style" w:cs="Courier New"/>
          <w:i/>
          <w:color w:val="000000" w:themeColor="text1"/>
          <w:sz w:val="22"/>
          <w:szCs w:val="22"/>
          <w:lang w:val="en-US"/>
        </w:rPr>
        <w:t xml:space="preserve">Ordonanţei de urgenţă a Guvernului nr. 34/2013 privind organizarea, administrarea şi exploatarea pajiştilor permanente şi pentru modificarea şi completarea </w:t>
      </w:r>
      <w:r>
        <w:rPr>
          <w:rFonts w:ascii="Bookman Old Style" w:hAnsi="Bookman Old Style" w:cs="Courier New"/>
          <w:i/>
          <w:vanish/>
          <w:color w:val="000000" w:themeColor="text1"/>
          <w:sz w:val="22"/>
          <w:szCs w:val="22"/>
          <w:lang w:val="en-US"/>
        </w:rPr>
        <w:t>&lt;LLNK 11991    18 11 201   0 34&gt;</w:t>
      </w:r>
      <w:r>
        <w:rPr>
          <w:rFonts w:ascii="Bookman Old Style" w:hAnsi="Bookman Old Style" w:cs="Courier New"/>
          <w:i/>
          <w:color w:val="000000" w:themeColor="text1"/>
          <w:sz w:val="22"/>
          <w:szCs w:val="22"/>
          <w:lang w:val="en-US"/>
        </w:rPr>
        <w:t xml:space="preserve">Legii fondului funciar nr.18/1991, aprobate prin </w:t>
      </w:r>
      <w:r>
        <w:rPr>
          <w:rFonts w:ascii="Bookman Old Style" w:hAnsi="Bookman Old Style" w:cs="Courier New"/>
          <w:i/>
          <w:vanish/>
          <w:color w:val="000000" w:themeColor="text1"/>
          <w:sz w:val="22"/>
          <w:szCs w:val="22"/>
          <w:lang w:val="en-US"/>
        </w:rPr>
        <w:t>&lt;LLNK 12013  1064 20 301   0 35&gt;</w:t>
      </w:r>
      <w:r>
        <w:rPr>
          <w:rFonts w:ascii="Bookman Old Style" w:hAnsi="Bookman Old Style" w:cs="Courier New"/>
          <w:i/>
          <w:color w:val="000000" w:themeColor="text1"/>
          <w:sz w:val="22"/>
          <w:szCs w:val="22"/>
          <w:lang w:val="en-US"/>
        </w:rPr>
        <w:t xml:space="preserve">Hotărârea Guvernului nr.1.064/2013, astfel cum au fost modificate prin prezenta hotărâre, le sunt aplicabile prevederile </w:t>
      </w:r>
      <w:r>
        <w:rPr>
          <w:rFonts w:ascii="Bookman Old Style" w:hAnsi="Bookman Old Style" w:cs="Courier New"/>
          <w:i/>
          <w:vanish/>
          <w:color w:val="000000" w:themeColor="text1"/>
          <w:sz w:val="22"/>
          <w:szCs w:val="22"/>
          <w:lang w:val="en-US"/>
        </w:rPr>
        <w:t>&lt;LLNK 12014    86 10 201   0 37&gt;</w:t>
      </w:r>
      <w:r>
        <w:rPr>
          <w:rFonts w:ascii="Bookman Old Style" w:hAnsi="Bookman Old Style" w:cs="Courier New"/>
          <w:i/>
          <w:color w:val="000000" w:themeColor="text1"/>
          <w:sz w:val="22"/>
          <w:szCs w:val="22"/>
          <w:lang w:val="en-US"/>
        </w:rPr>
        <w:t xml:space="preserve">art. II lit. a) din Legea nr. 86/2014 pentru aprobarea </w:t>
      </w:r>
      <w:r>
        <w:rPr>
          <w:rFonts w:ascii="Bookman Old Style" w:hAnsi="Bookman Old Style" w:cs="Courier New"/>
          <w:i/>
          <w:vanish/>
          <w:color w:val="000000" w:themeColor="text1"/>
          <w:sz w:val="22"/>
          <w:szCs w:val="22"/>
          <w:lang w:val="en-US"/>
        </w:rPr>
        <w:t>&lt;LLNK 12013    34180 301   0 46&gt;</w:t>
      </w:r>
      <w:r>
        <w:rPr>
          <w:rFonts w:ascii="Bookman Old Style" w:hAnsi="Bookman Old Style" w:cs="Courier New"/>
          <w:i/>
          <w:color w:val="000000" w:themeColor="text1"/>
          <w:sz w:val="22"/>
          <w:szCs w:val="22"/>
          <w:lang w:val="en-US"/>
        </w:rPr>
        <w:t xml:space="preserve">Ordonanţei de urgenţă a Guvernului nr.34/2013 privind organizarea, administrarea şi exploatarea pajiştilor permanente şi pentru modificarea şi completarea </w:t>
      </w:r>
      <w:r>
        <w:rPr>
          <w:rFonts w:ascii="Bookman Old Style" w:hAnsi="Bookman Old Style" w:cs="Courier New"/>
          <w:i/>
          <w:vanish/>
          <w:color w:val="000000" w:themeColor="text1"/>
          <w:sz w:val="22"/>
          <w:szCs w:val="22"/>
          <w:lang w:val="en-US"/>
        </w:rPr>
        <w:t>&lt;LLNK 11991    18 11 201   0 34&gt;</w:t>
      </w:r>
      <w:r>
        <w:rPr>
          <w:rFonts w:ascii="Bookman Old Style" w:hAnsi="Bookman Old Style" w:cs="Courier New"/>
          <w:i/>
          <w:color w:val="000000" w:themeColor="text1"/>
          <w:sz w:val="22"/>
          <w:szCs w:val="22"/>
          <w:lang w:val="en-US"/>
        </w:rPr>
        <w:t>Legii fondului funciar nr. 18/1991.”</w:t>
      </w:r>
    </w:p>
    <w:p w14:paraId="7F957FEB"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 xml:space="preserve"> (2)La finalizarea perioadei de păşunat, în vederea intrării în perioada de stabulaţie, se interzice deplasarea efectivului de animale pe domeniul public sau privat al comunei ;</w:t>
      </w:r>
    </w:p>
    <w:p w14:paraId="25594525" w14:textId="77777777" w:rsidR="00E70E3D" w:rsidRDefault="00E70E3D" w:rsidP="00E70E3D">
      <w:pPr>
        <w:pStyle w:val="Default"/>
        <w:spacing w:line="276" w:lineRule="auto"/>
        <w:ind w:firstLine="567"/>
        <w:jc w:val="both"/>
        <w:rPr>
          <w:rFonts w:ascii="Bookman Old Style" w:hAnsi="Bookman Old Style"/>
          <w:color w:val="000000" w:themeColor="text1"/>
          <w:sz w:val="22"/>
          <w:szCs w:val="22"/>
        </w:rPr>
      </w:pPr>
      <w:r>
        <w:rPr>
          <w:rFonts w:ascii="Bookman Old Style" w:hAnsi="Bookman Old Style"/>
          <w:color w:val="000000" w:themeColor="text1"/>
          <w:sz w:val="22"/>
          <w:szCs w:val="22"/>
        </w:rPr>
        <w:t>(3)La finalizarea perioadei de păşunat, utilizatorii au obligaţia de a elibera păşunea de construcţiile zoopastorale, acestea fiind definite prin amenajamentul pastoral şi legislaţia în vigoare.</w:t>
      </w:r>
    </w:p>
    <w:p w14:paraId="6CBE7022" w14:textId="77777777" w:rsidR="00E70E3D" w:rsidRDefault="00E70E3D" w:rsidP="00E70E3D">
      <w:pPr>
        <w:pStyle w:val="Default"/>
        <w:spacing w:line="276" w:lineRule="auto"/>
        <w:jc w:val="both"/>
        <w:rPr>
          <w:rFonts w:ascii="Bookman Old Style" w:hAnsi="Bookman Old Style"/>
          <w:b/>
          <w:color w:val="000000" w:themeColor="text1"/>
          <w:sz w:val="22"/>
          <w:szCs w:val="22"/>
        </w:rPr>
      </w:pPr>
      <w:r>
        <w:rPr>
          <w:rFonts w:ascii="Bookman Old Style" w:hAnsi="Bookman Old Style"/>
          <w:b/>
          <w:color w:val="000000" w:themeColor="text1"/>
          <w:sz w:val="22"/>
          <w:szCs w:val="22"/>
        </w:rPr>
        <w:t xml:space="preserve">Art. 7 </w:t>
      </w:r>
      <w:r>
        <w:rPr>
          <w:rFonts w:ascii="Bookman Old Style" w:hAnsi="Bookman Old Style"/>
          <w:color w:val="000000" w:themeColor="text1"/>
          <w:sz w:val="22"/>
          <w:szCs w:val="22"/>
        </w:rPr>
        <w:t>Crescătorii de animale au urm</w:t>
      </w:r>
      <w:r>
        <w:rPr>
          <w:rFonts w:ascii="Bookman Old Style" w:hAnsi="Bookman Old Style"/>
          <w:color w:val="000000" w:themeColor="text1"/>
          <w:sz w:val="22"/>
          <w:szCs w:val="22"/>
          <w:lang w:val="ro-RO"/>
        </w:rPr>
        <w:t>ă</w:t>
      </w:r>
      <w:r>
        <w:rPr>
          <w:rFonts w:ascii="Bookman Old Style" w:hAnsi="Bookman Old Style"/>
          <w:color w:val="000000" w:themeColor="text1"/>
          <w:sz w:val="22"/>
          <w:szCs w:val="22"/>
        </w:rPr>
        <w:t>toarele drepturi:</w:t>
      </w:r>
    </w:p>
    <w:p w14:paraId="60E0C46E"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-să exploateze în mod direct, pe riscul şi pe răspunderea acestora păşunile care fac obiectul contractului de închiriere.</w:t>
      </w:r>
    </w:p>
    <w:p w14:paraId="29DCA85F"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b/>
          <w:color w:val="000000" w:themeColor="text1"/>
          <w:sz w:val="22"/>
          <w:szCs w:val="22"/>
        </w:rPr>
        <w:t>Art.8</w:t>
      </w:r>
      <w:r>
        <w:rPr>
          <w:rFonts w:ascii="Bookman Old Style" w:hAnsi="Bookman Old Style"/>
          <w:color w:val="000000" w:themeColor="text1"/>
          <w:sz w:val="22"/>
          <w:szCs w:val="22"/>
        </w:rPr>
        <w:t>Crescătorii de animale au următoarele obligaţii:</w:t>
      </w:r>
    </w:p>
    <w:p w14:paraId="11341A62"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 xml:space="preserve">    a)</w:t>
      </w:r>
      <w:r>
        <w:rPr>
          <w:rFonts w:ascii="Bookman Old Style" w:hAnsi="Bookman Old Style" w:cs="Courier New"/>
          <w:color w:val="000000" w:themeColor="text1"/>
          <w:sz w:val="22"/>
          <w:szCs w:val="22"/>
        </w:rPr>
        <w:t xml:space="preserve"> să asigure exploatarea eficace în regim de continuitate şi de permanenţă a pajiştilor pentru care au contractat;</w:t>
      </w:r>
    </w:p>
    <w:p w14:paraId="16E4DB39"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 xml:space="preserve">    b)</w:t>
      </w:r>
      <w:r>
        <w:rPr>
          <w:rFonts w:ascii="Bookman Old Style" w:hAnsi="Bookman Old Style" w:cs="Courier New"/>
          <w:color w:val="000000" w:themeColor="text1"/>
          <w:sz w:val="22"/>
          <w:szCs w:val="22"/>
        </w:rPr>
        <w:t xml:space="preserve"> să nu subînchirieze bunurile pentru care au contractat. Subînchirierea totală sau parţială este interzisă, sub sancţiunea nulităţii absolute;</w:t>
      </w:r>
    </w:p>
    <w:p w14:paraId="64BAE755"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 xml:space="preserve">    c)</w:t>
      </w:r>
      <w:r>
        <w:rPr>
          <w:rFonts w:ascii="Bookman Old Style" w:hAnsi="Bookman Old Style" w:cs="Courier New"/>
          <w:color w:val="000000" w:themeColor="text1"/>
          <w:sz w:val="22"/>
          <w:szCs w:val="22"/>
        </w:rPr>
        <w:t xml:space="preserve"> să plătească chiria/redeventa/taxa la termenul stabilit;</w:t>
      </w:r>
    </w:p>
    <w:p w14:paraId="7149889C" w14:textId="77777777" w:rsidR="00E70E3D" w:rsidRDefault="00E70E3D" w:rsidP="00E70E3D">
      <w:pPr>
        <w:autoSpaceDE w:val="0"/>
        <w:spacing w:line="276" w:lineRule="auto"/>
        <w:jc w:val="both"/>
        <w:rPr>
          <w:rFonts w:ascii="Bookman Old Style" w:hAnsi="Bookman Old Style" w:cs="Courier New"/>
          <w:b/>
          <w:color w:val="000000" w:themeColor="text1"/>
          <w:sz w:val="22"/>
          <w:szCs w:val="22"/>
        </w:rPr>
      </w:pPr>
      <w:r>
        <w:rPr>
          <w:rFonts w:ascii="Bookman Old Style" w:hAnsi="Bookman Old Style" w:cs="Courier New"/>
          <w:b/>
          <w:color w:val="000000" w:themeColor="text1"/>
          <w:sz w:val="22"/>
          <w:szCs w:val="22"/>
        </w:rPr>
        <w:t xml:space="preserve">    d)</w:t>
      </w:r>
      <w:r>
        <w:rPr>
          <w:rFonts w:ascii="Bookman Old Style" w:hAnsi="Bookman Old Style" w:cs="Courier New"/>
          <w:color w:val="000000" w:themeColor="text1"/>
          <w:sz w:val="22"/>
          <w:szCs w:val="22"/>
        </w:rPr>
        <w:t xml:space="preserve"> să respecte cel puţin încărcătura minimă de 0,3 UVM/ha în toate zilele perioadei de păşunat; </w:t>
      </w:r>
    </w:p>
    <w:p w14:paraId="2D0AB59E" w14:textId="77777777" w:rsidR="00E70E3D" w:rsidRDefault="00E70E3D" w:rsidP="00E70E3D">
      <w:pPr>
        <w:autoSpaceDE w:val="0"/>
        <w:spacing w:line="276" w:lineRule="auto"/>
        <w:jc w:val="both"/>
        <w:rPr>
          <w:rFonts w:ascii="Bookman Old Style" w:hAnsi="Bookman Old Style" w:cs="Courier New"/>
          <w:b/>
          <w:color w:val="000000" w:themeColor="text1"/>
          <w:sz w:val="22"/>
          <w:szCs w:val="22"/>
        </w:rPr>
      </w:pPr>
      <w:r>
        <w:rPr>
          <w:rFonts w:ascii="Bookman Old Style" w:hAnsi="Bookman Old Style" w:cs="Courier New"/>
          <w:b/>
          <w:color w:val="000000" w:themeColor="text1"/>
          <w:sz w:val="22"/>
          <w:szCs w:val="22"/>
        </w:rPr>
        <w:t>e)</w:t>
      </w:r>
      <w:r>
        <w:rPr>
          <w:rFonts w:ascii="Bookman Old Style" w:hAnsi="Bookman Old Style" w:cs="Courier New"/>
          <w:color w:val="000000" w:themeColor="text1"/>
          <w:sz w:val="22"/>
          <w:szCs w:val="22"/>
        </w:rPr>
        <w:t xml:space="preserve"> să comunice în scris primăriei, în termen de 5 zile de la vânzarea animalelor sau a unora dintre acestea, în vederea verificării respectării încărcăturii minime de 0,3 UVM/ha în toate zilele perioadei de păşunat; </w:t>
      </w:r>
    </w:p>
    <w:p w14:paraId="0EE64C70"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f)</w:t>
      </w:r>
      <w:r>
        <w:rPr>
          <w:rFonts w:ascii="Bookman Old Style" w:hAnsi="Bookman Old Style" w:cs="Courier New"/>
          <w:color w:val="000000" w:themeColor="text1"/>
          <w:sz w:val="22"/>
          <w:szCs w:val="22"/>
        </w:rPr>
        <w:t xml:space="preserve"> să păşuneze animalele exclusiv pe terenul închiriat;</w:t>
      </w:r>
    </w:p>
    <w:p w14:paraId="340F1697"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g</w:t>
      </w:r>
      <w:r>
        <w:rPr>
          <w:rFonts w:ascii="Bookman Old Style" w:hAnsi="Bookman Old Style" w:cs="Courier New"/>
          <w:color w:val="000000" w:themeColor="text1"/>
          <w:sz w:val="22"/>
          <w:szCs w:val="22"/>
        </w:rPr>
        <w:t>) să practice un păşunat raţional pe grupe de animale şi pe tarlale;</w:t>
      </w:r>
    </w:p>
    <w:p w14:paraId="41E277A5"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h</w:t>
      </w:r>
      <w:r>
        <w:rPr>
          <w:rFonts w:ascii="Bookman Old Style" w:hAnsi="Bookman Old Style" w:cs="Courier New"/>
          <w:color w:val="000000" w:themeColor="text1"/>
          <w:sz w:val="22"/>
          <w:szCs w:val="22"/>
        </w:rPr>
        <w:t>) să introducă animalele la păşunat numai în perioada de păşunat stabilită;</w:t>
      </w:r>
    </w:p>
    <w:p w14:paraId="2814D826"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i)</w:t>
      </w:r>
      <w:r>
        <w:rPr>
          <w:rFonts w:ascii="Bookman Old Style" w:hAnsi="Bookman Old Style" w:cs="Courier New"/>
          <w:color w:val="000000" w:themeColor="text1"/>
          <w:sz w:val="22"/>
          <w:szCs w:val="22"/>
        </w:rPr>
        <w:t xml:space="preserve"> să nu introducă animalele la păşunat în cazul excesului de umiditate a pajiştii;</w:t>
      </w:r>
    </w:p>
    <w:p w14:paraId="42B4F02A" w14:textId="77777777" w:rsidR="00E70E3D" w:rsidRDefault="00E70E3D" w:rsidP="00E70E3D">
      <w:pPr>
        <w:autoSpaceDE w:val="0"/>
        <w:spacing w:line="276" w:lineRule="auto"/>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 xml:space="preserve">    j)</w:t>
      </w:r>
      <w:r>
        <w:rPr>
          <w:rFonts w:ascii="Bookman Old Style" w:hAnsi="Bookman Old Style" w:cs="Courier New"/>
          <w:color w:val="000000" w:themeColor="text1"/>
          <w:sz w:val="22"/>
          <w:szCs w:val="22"/>
        </w:rPr>
        <w:t xml:space="preserve"> să realizeze pe cheltuiala sa lucrări de eliminare a vegetaţiei nefolositoare şi a excesului de apă, de fertilizare, anual;</w:t>
      </w:r>
    </w:p>
    <w:p w14:paraId="326E443D"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k)</w:t>
      </w:r>
      <w:r>
        <w:rPr>
          <w:rFonts w:ascii="Bookman Old Style" w:hAnsi="Bookman Old Style" w:cs="Courier New"/>
          <w:color w:val="000000" w:themeColor="text1"/>
          <w:sz w:val="22"/>
          <w:szCs w:val="22"/>
        </w:rPr>
        <w:t xml:space="preserve"> să respecte bunele condiţii agricole şi de mediu, în conformitate cu prevederile legale în vigoare;</w:t>
      </w:r>
    </w:p>
    <w:p w14:paraId="4B3CAEDA"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l)</w:t>
      </w:r>
      <w:r>
        <w:rPr>
          <w:rFonts w:ascii="Bookman Old Style" w:hAnsi="Bookman Old Style" w:cs="Courier New"/>
          <w:color w:val="000000" w:themeColor="text1"/>
          <w:sz w:val="22"/>
          <w:szCs w:val="22"/>
        </w:rPr>
        <w:t xml:space="preserve"> să restituie proprietarului, bunurile de retur, în mod gratuit şi libere de orice sarcini, la încetarea contractului;</w:t>
      </w:r>
    </w:p>
    <w:p w14:paraId="720CC11A"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m)</w:t>
      </w:r>
      <w:r>
        <w:rPr>
          <w:rFonts w:ascii="Bookman Old Style" w:hAnsi="Bookman Old Style" w:cs="Courier New"/>
          <w:color w:val="000000" w:themeColor="text1"/>
          <w:sz w:val="22"/>
          <w:szCs w:val="22"/>
        </w:rPr>
        <w:t xml:space="preserve"> să restituie proprietarului suprafaţa de pajişte în condiţii cel puţin egale cu cele de la momentul încheierii contractului;</w:t>
      </w:r>
    </w:p>
    <w:p w14:paraId="6E58EF77"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lastRenderedPageBreak/>
        <w:t xml:space="preserve">n) </w:t>
      </w:r>
      <w:r>
        <w:rPr>
          <w:rFonts w:ascii="Bookman Old Style" w:hAnsi="Bookman Old Style" w:cs="Courier New"/>
          <w:color w:val="000000" w:themeColor="text1"/>
          <w:sz w:val="22"/>
          <w:szCs w:val="22"/>
        </w:rPr>
        <w:t>să achite taxa pe teren întrucât, potrivit legislaţiei fiscale, aceasta reprezintă sarcina fiscală a locatarului, datorată în conditii similare impozitului pe teren;</w:t>
      </w:r>
    </w:p>
    <w:p w14:paraId="64E78D28"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o)</w:t>
      </w:r>
      <w:r>
        <w:rPr>
          <w:rFonts w:ascii="Bookman Old Style" w:hAnsi="Bookman Old Style" w:cs="Courier New"/>
          <w:color w:val="000000" w:themeColor="text1"/>
          <w:sz w:val="22"/>
          <w:szCs w:val="22"/>
        </w:rPr>
        <w:t xml:space="preserve"> utilizatorii pajiştilor au obligaţia să aplice pe fiecare parcelă acţiunile tehnice cuprinse în amenajamentul pastoral;</w:t>
      </w:r>
    </w:p>
    <w:p w14:paraId="221F2B26" w14:textId="77777777" w:rsidR="00E70E3D" w:rsidRDefault="00E70E3D" w:rsidP="00E70E3D">
      <w:pPr>
        <w:autoSpaceDE w:val="0"/>
        <w:spacing w:line="276" w:lineRule="auto"/>
        <w:ind w:firstLine="284"/>
        <w:jc w:val="both"/>
        <w:rPr>
          <w:rFonts w:ascii="Bookman Old Style" w:hAnsi="Bookman Old Style" w:cs="Arial"/>
          <w:sz w:val="22"/>
          <w:szCs w:val="22"/>
        </w:rPr>
      </w:pPr>
      <w:r>
        <w:rPr>
          <w:rFonts w:ascii="Bookman Old Style" w:hAnsi="Bookman Old Style" w:cs="Courier New"/>
          <w:b/>
          <w:color w:val="000000" w:themeColor="text1"/>
          <w:sz w:val="22"/>
          <w:szCs w:val="22"/>
        </w:rPr>
        <w:t xml:space="preserve">p) </w:t>
      </w:r>
      <w:r>
        <w:rPr>
          <w:rFonts w:ascii="Bookman Old Style" w:hAnsi="Bookman Old Style" w:cs="Courier New"/>
          <w:color w:val="000000" w:themeColor="text1"/>
          <w:sz w:val="22"/>
          <w:szCs w:val="22"/>
        </w:rPr>
        <w:t xml:space="preserve">să folosească păşunea care i-a fost închiriată </w:t>
      </w:r>
      <w:r>
        <w:rPr>
          <w:rFonts w:ascii="Bookman Old Style" w:hAnsi="Bookman Old Style" w:cs="Arial"/>
          <w:sz w:val="22"/>
          <w:szCs w:val="22"/>
        </w:rPr>
        <w:t>exclusiv pentru păşunatul animalelor;</w:t>
      </w:r>
    </w:p>
    <w:p w14:paraId="20C70EB3" w14:textId="77777777" w:rsidR="00E70E3D" w:rsidRDefault="00E70E3D" w:rsidP="00E70E3D">
      <w:pPr>
        <w:autoSpaceDE w:val="0"/>
        <w:spacing w:line="276" w:lineRule="auto"/>
        <w:ind w:firstLine="284"/>
        <w:jc w:val="both"/>
        <w:rPr>
          <w:rFonts w:ascii="Bookman Old Style" w:hAnsi="Bookman Old Style" w:cs="Arial"/>
          <w:sz w:val="22"/>
          <w:szCs w:val="22"/>
        </w:rPr>
      </w:pPr>
      <w:r>
        <w:rPr>
          <w:rFonts w:ascii="Bookman Old Style" w:hAnsi="Bookman Old Style" w:cs="Arial"/>
          <w:b/>
          <w:sz w:val="22"/>
          <w:szCs w:val="22"/>
        </w:rPr>
        <w:t>r)</w:t>
      </w:r>
      <w:r>
        <w:rPr>
          <w:rFonts w:ascii="Bookman Old Style" w:hAnsi="Bookman Old Style" w:cs="Arial"/>
          <w:sz w:val="22"/>
          <w:szCs w:val="22"/>
        </w:rPr>
        <w:t xml:space="preserve"> să nu permită păşunatul altor categorii de animale decât cele pentru care a primit păşunea.</w:t>
      </w:r>
    </w:p>
    <w:p w14:paraId="0F8B9DDB" w14:textId="77777777" w:rsidR="00E70E3D" w:rsidRDefault="00E70E3D" w:rsidP="00E70E3D">
      <w:pPr>
        <w:pStyle w:val="Default"/>
        <w:spacing w:line="276" w:lineRule="auto"/>
        <w:ind w:firstLine="284"/>
        <w:jc w:val="both"/>
        <w:rPr>
          <w:rFonts w:ascii="Bookman Old Style" w:hAnsi="Bookman Old Style" w:cs="TimesNewRoman"/>
          <w:color w:val="000000" w:themeColor="text1"/>
          <w:sz w:val="22"/>
          <w:szCs w:val="22"/>
          <w:lang w:eastAsia="ro-RO"/>
        </w:rPr>
      </w:pPr>
      <w:r>
        <w:rPr>
          <w:rFonts w:ascii="Bookman Old Style" w:hAnsi="Bookman Old Style" w:cs="TimesNewRoman"/>
          <w:b/>
          <w:color w:val="000000" w:themeColor="text1"/>
          <w:sz w:val="22"/>
          <w:szCs w:val="22"/>
          <w:lang w:eastAsia="ro-RO"/>
        </w:rPr>
        <w:t>s)</w:t>
      </w:r>
      <w:r>
        <w:rPr>
          <w:rFonts w:ascii="Bookman Old Style" w:hAnsi="Bookman Old Style" w:cs="TimesNewRoman"/>
          <w:color w:val="000000" w:themeColor="text1"/>
          <w:sz w:val="22"/>
          <w:szCs w:val="22"/>
          <w:lang w:eastAsia="ro-RO"/>
        </w:rPr>
        <w:t>sa înregistreze la Registrul agricol efectivele de animale;</w:t>
      </w:r>
    </w:p>
    <w:p w14:paraId="7A339034" w14:textId="77777777" w:rsidR="00E70E3D" w:rsidRDefault="00E70E3D" w:rsidP="00E70E3D">
      <w:pPr>
        <w:pStyle w:val="Default"/>
        <w:spacing w:line="276" w:lineRule="auto"/>
        <w:ind w:firstLine="284"/>
        <w:jc w:val="both"/>
        <w:rPr>
          <w:rFonts w:ascii="Bookman Old Style" w:hAnsi="Bookman Old Style"/>
          <w:color w:val="000000" w:themeColor="text1"/>
          <w:sz w:val="22"/>
          <w:szCs w:val="22"/>
        </w:rPr>
      </w:pPr>
      <w:r>
        <w:rPr>
          <w:rFonts w:ascii="Bookman Old Style" w:hAnsi="Bookman Old Style" w:cs="TimesNewRoman"/>
          <w:b/>
          <w:color w:val="000000" w:themeColor="text1"/>
          <w:sz w:val="22"/>
          <w:szCs w:val="22"/>
          <w:lang w:eastAsia="ro-RO"/>
        </w:rPr>
        <w:t>ş)</w:t>
      </w:r>
      <w:r>
        <w:rPr>
          <w:rFonts w:ascii="Bookman Old Style" w:hAnsi="Bookman Old Style" w:cs="TimesNewRoman"/>
          <w:color w:val="000000" w:themeColor="text1"/>
          <w:sz w:val="22"/>
          <w:szCs w:val="22"/>
          <w:lang w:eastAsia="ro-RO"/>
        </w:rPr>
        <w:t>sa actualizeze datele declarate în registrul agricol în cazul în care s-a schimbat numărul efectivelor de animale;</w:t>
      </w:r>
    </w:p>
    <w:p w14:paraId="27301D31" w14:textId="77777777" w:rsidR="00E70E3D" w:rsidRDefault="00E70E3D" w:rsidP="00E70E3D">
      <w:pPr>
        <w:pStyle w:val="Default"/>
        <w:spacing w:line="276" w:lineRule="auto"/>
        <w:ind w:firstLine="426"/>
        <w:jc w:val="both"/>
        <w:rPr>
          <w:rFonts w:ascii="Bookman Old Style" w:hAnsi="Bookman Old Style"/>
          <w:color w:val="000000" w:themeColor="text1"/>
          <w:sz w:val="22"/>
          <w:szCs w:val="22"/>
        </w:rPr>
      </w:pPr>
      <w:r>
        <w:rPr>
          <w:rFonts w:ascii="Bookman Old Style" w:hAnsi="Bookman Old Style"/>
          <w:color w:val="000000" w:themeColor="text1"/>
          <w:sz w:val="22"/>
          <w:szCs w:val="22"/>
        </w:rPr>
        <w:t>(2) Încălcarea obligaţiilor din prezentul regulament atrage  următoarele consecinţe pentru utilizator:</w:t>
      </w:r>
    </w:p>
    <w:p w14:paraId="7BDCB5D7"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-încetarea contractului de utilizare  apăşunii, conform prevederilor legale;</w:t>
      </w:r>
    </w:p>
    <w:p w14:paraId="5D38FF86"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-pierderea definitivă a dreptului de a mai păşuna pe raza  comunei C.A.Rosetti ;</w:t>
      </w:r>
    </w:p>
    <w:p w14:paraId="6EAFB2C9"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-suportarea în întregime a pagubelor cauzate proprietăţii publice şi/sau private prin încălcarea obligaţiilor legale şi contractuale;</w:t>
      </w:r>
    </w:p>
    <w:p w14:paraId="656AB391"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-aplicarea de sancţiuni contravenţionale.</w:t>
      </w:r>
    </w:p>
    <w:p w14:paraId="4977A6E7" w14:textId="77777777" w:rsidR="00E70E3D" w:rsidRDefault="00E70E3D" w:rsidP="00E70E3D">
      <w:pPr>
        <w:autoSpaceDE w:val="0"/>
        <w:spacing w:line="276" w:lineRule="auto"/>
        <w:jc w:val="both"/>
        <w:rPr>
          <w:rFonts w:ascii="Bookman Old Style" w:hAnsi="Bookman Old Style" w:cs="Arial"/>
          <w:b/>
          <w:color w:val="000000" w:themeColor="text1"/>
          <w:sz w:val="22"/>
          <w:szCs w:val="22"/>
          <w:lang w:val="en-US"/>
        </w:rPr>
      </w:pPr>
    </w:p>
    <w:p w14:paraId="0E4AD4F9" w14:textId="77777777" w:rsidR="00E70E3D" w:rsidRDefault="00E70E3D" w:rsidP="00E70E3D">
      <w:pPr>
        <w:autoSpaceDE w:val="0"/>
        <w:spacing w:line="276" w:lineRule="auto"/>
        <w:jc w:val="both"/>
        <w:rPr>
          <w:rFonts w:ascii="Bookman Old Style" w:hAnsi="Bookman Old Style" w:cs="Arial"/>
          <w:b/>
          <w:color w:val="000000" w:themeColor="text1"/>
          <w:sz w:val="22"/>
          <w:szCs w:val="22"/>
          <w:lang w:val="en-US"/>
        </w:rPr>
      </w:pPr>
      <w:r>
        <w:rPr>
          <w:rFonts w:ascii="Bookman Old Style" w:hAnsi="Bookman Old Style" w:cs="Arial"/>
          <w:b/>
          <w:color w:val="000000" w:themeColor="text1"/>
          <w:sz w:val="22"/>
          <w:szCs w:val="22"/>
          <w:lang w:val="en-US"/>
        </w:rPr>
        <w:t>Art.9</w:t>
      </w:r>
      <w:r>
        <w:rPr>
          <w:rFonts w:ascii="Bookman Old Style" w:hAnsi="Bookman Old Style" w:cs="Arial"/>
          <w:color w:val="000000" w:themeColor="text1"/>
          <w:sz w:val="22"/>
          <w:szCs w:val="22"/>
          <w:lang w:val="en-US"/>
        </w:rPr>
        <w:t>(1) Creşterea pe lângă stână a altor animale, precum şi a câinilor este permisa numai cu condiţia ca acestea sa aibă adăposturi speciale si sa nu fie lăsate libere pe păşune.</w:t>
      </w:r>
    </w:p>
    <w:p w14:paraId="67D8FAE5" w14:textId="77777777" w:rsidR="00E70E3D" w:rsidRDefault="00E70E3D" w:rsidP="00E70E3D">
      <w:pPr>
        <w:autoSpaceDE w:val="0"/>
        <w:spacing w:line="276" w:lineRule="auto"/>
        <w:ind w:firstLine="567"/>
        <w:jc w:val="both"/>
        <w:rPr>
          <w:rFonts w:ascii="Bookman Old Style" w:hAnsi="Bookman Old Style" w:cs="Arial"/>
          <w:color w:val="000000" w:themeColor="text1"/>
          <w:sz w:val="22"/>
          <w:szCs w:val="22"/>
          <w:lang w:val="en-US"/>
        </w:rPr>
      </w:pPr>
      <w:r>
        <w:rPr>
          <w:rFonts w:ascii="Bookman Old Style" w:hAnsi="Bookman Old Style" w:cs="Arial"/>
          <w:color w:val="000000" w:themeColor="text1"/>
          <w:sz w:val="22"/>
          <w:szCs w:val="22"/>
        </w:rPr>
        <w:t xml:space="preserve"> (2</w:t>
      </w:r>
      <w:r>
        <w:rPr>
          <w:rFonts w:ascii="Bookman Old Style" w:hAnsi="Bookman Old Style" w:cs="Arial"/>
          <w:color w:val="000000" w:themeColor="text1"/>
          <w:sz w:val="22"/>
          <w:szCs w:val="22"/>
          <w:lang w:val="en-US"/>
        </w:rPr>
        <w:t>)  Este interzisă utilizarea la paza turmei a câinilor cu potenţial agresiv ridicat conform legislaţiei în vigoare şi a câinilor din rase de vânătoare.</w:t>
      </w:r>
    </w:p>
    <w:p w14:paraId="0A1E0401" w14:textId="77777777" w:rsidR="00E70E3D" w:rsidRDefault="00E70E3D" w:rsidP="00E70E3D">
      <w:pPr>
        <w:autoSpaceDE w:val="0"/>
        <w:spacing w:line="276" w:lineRule="auto"/>
        <w:ind w:firstLine="567"/>
        <w:jc w:val="both"/>
        <w:rPr>
          <w:rFonts w:ascii="Bookman Old Style" w:hAnsi="Bookman Old Style" w:cs="Arial"/>
          <w:color w:val="000000" w:themeColor="text1"/>
          <w:sz w:val="22"/>
          <w:szCs w:val="22"/>
          <w:lang w:val="en-US"/>
        </w:rPr>
      </w:pPr>
      <w:r>
        <w:rPr>
          <w:rFonts w:ascii="Bookman Old Style" w:hAnsi="Bookman Old Style" w:cs="Arial"/>
          <w:color w:val="000000" w:themeColor="text1"/>
          <w:sz w:val="22"/>
          <w:szCs w:val="22"/>
          <w:lang w:val="en-US"/>
        </w:rPr>
        <w:t xml:space="preserve"> (3) Orice responsabilitate pentru acţiunile agresive nejustificate ale câinilor ciobăneşti revine ciobanului care însoţeşte turma, care are obligaţia de a chema câinii ori de câte ori se îndepărtează prea mult de turmă cu excepţia cazurilor în care protejează turma.</w:t>
      </w:r>
    </w:p>
    <w:p w14:paraId="3C8C418D"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6BBB97FC"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b/>
          <w:color w:val="000000" w:themeColor="text1"/>
          <w:sz w:val="22"/>
          <w:szCs w:val="22"/>
        </w:rPr>
        <w:t xml:space="preserve">Art.10 </w:t>
      </w:r>
      <w:r>
        <w:rPr>
          <w:rFonts w:ascii="Bookman Old Style" w:hAnsi="Bookman Old Style"/>
          <w:color w:val="000000" w:themeColor="text1"/>
          <w:sz w:val="22"/>
          <w:szCs w:val="22"/>
        </w:rPr>
        <w:t>Obligaţiile locatorului sunt următoarele:</w:t>
      </w:r>
    </w:p>
    <w:p w14:paraId="16C28F9E" w14:textId="77777777" w:rsidR="00E70E3D" w:rsidRDefault="00E70E3D" w:rsidP="00E70E3D">
      <w:pPr>
        <w:pStyle w:val="Default"/>
        <w:numPr>
          <w:ilvl w:val="0"/>
          <w:numId w:val="51"/>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să nu îl tulbure pe locatarulcontractului de închiriere  în exercitiul drepturilor rezultate din contractul de închiriere ;</w:t>
      </w:r>
    </w:p>
    <w:p w14:paraId="410C579F" w14:textId="77777777" w:rsidR="00E70E3D" w:rsidRDefault="00E70E3D" w:rsidP="00E70E3D">
      <w:pPr>
        <w:pStyle w:val="Default"/>
        <w:numPr>
          <w:ilvl w:val="0"/>
          <w:numId w:val="51"/>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să nu modifice în mod unilateral contractul de închiriere, în afară de cazurile prevăzute în mod expres de lege;</w:t>
      </w:r>
    </w:p>
    <w:p w14:paraId="118A4395" w14:textId="77777777" w:rsidR="00E70E3D" w:rsidRDefault="00E70E3D" w:rsidP="00E70E3D">
      <w:pPr>
        <w:pStyle w:val="Default"/>
        <w:numPr>
          <w:ilvl w:val="0"/>
          <w:numId w:val="51"/>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să notifice locatarului  apariţia oricăror împrejurări de natură să aducă atingere drepturilor deţinătorului contractului de închiriere;</w:t>
      </w:r>
    </w:p>
    <w:p w14:paraId="004F7649" w14:textId="77777777" w:rsidR="00E70E3D" w:rsidRDefault="00E70E3D" w:rsidP="00E70E3D">
      <w:pPr>
        <w:pStyle w:val="Default"/>
        <w:numPr>
          <w:ilvl w:val="0"/>
          <w:numId w:val="51"/>
        </w:numPr>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să constate şi să comunice locatarului contractului de închiriere orice atenţionare referitoare la nerespectarea clauzelor contractului de închiriere.</w:t>
      </w:r>
    </w:p>
    <w:p w14:paraId="0379891E"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688DF906" w14:textId="77777777" w:rsidR="00E70E3D" w:rsidRDefault="00E70E3D" w:rsidP="00E70E3D">
      <w:pPr>
        <w:pStyle w:val="Default"/>
        <w:spacing w:line="276" w:lineRule="auto"/>
        <w:jc w:val="both"/>
        <w:rPr>
          <w:rFonts w:ascii="Bookman Old Style" w:hAnsi="Bookman Old Style"/>
          <w:b/>
          <w:color w:val="000000" w:themeColor="text1"/>
          <w:sz w:val="22"/>
          <w:szCs w:val="22"/>
        </w:rPr>
      </w:pPr>
      <w:r>
        <w:rPr>
          <w:rFonts w:ascii="Bookman Old Style" w:hAnsi="Bookman Old Style"/>
          <w:b/>
          <w:color w:val="000000" w:themeColor="text1"/>
          <w:sz w:val="22"/>
          <w:szCs w:val="22"/>
        </w:rPr>
        <w:t>Art.11</w:t>
      </w:r>
      <w:r>
        <w:rPr>
          <w:rFonts w:ascii="Bookman Old Style" w:hAnsi="Bookman Old Style"/>
          <w:color w:val="000000" w:themeColor="text1"/>
          <w:sz w:val="22"/>
          <w:szCs w:val="22"/>
        </w:rPr>
        <w:t>Schimbarea categoriei de folosinţă a suprafeţelor de păşune (pasjişti permanente) se poate face doar în condiţiile legii.</w:t>
      </w:r>
    </w:p>
    <w:p w14:paraId="29973B13"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29C21E12" w14:textId="77777777" w:rsidR="00E70E3D" w:rsidRDefault="00E70E3D" w:rsidP="00E70E3D">
      <w:pPr>
        <w:pStyle w:val="Default"/>
        <w:spacing w:line="276" w:lineRule="auto"/>
        <w:jc w:val="both"/>
        <w:rPr>
          <w:rFonts w:ascii="Bookman Old Style" w:hAnsi="Bookman Old Style"/>
          <w:b/>
          <w:color w:val="000000" w:themeColor="text1"/>
          <w:sz w:val="22"/>
          <w:szCs w:val="22"/>
        </w:rPr>
      </w:pPr>
      <w:r>
        <w:rPr>
          <w:rFonts w:ascii="Bookman Old Style" w:hAnsi="Bookman Old Style"/>
          <w:b/>
          <w:color w:val="000000" w:themeColor="text1"/>
          <w:sz w:val="22"/>
          <w:szCs w:val="22"/>
        </w:rPr>
        <w:lastRenderedPageBreak/>
        <w:t>Art.12</w:t>
      </w:r>
      <w:r>
        <w:rPr>
          <w:rFonts w:ascii="Bookman Old Style" w:hAnsi="Bookman Old Style"/>
          <w:color w:val="000000" w:themeColor="text1"/>
          <w:sz w:val="22"/>
          <w:szCs w:val="22"/>
        </w:rPr>
        <w:t>La încetarea contractului, utilizatorul este obligat să predea, în deplină proprietate, liber de orice sarcini, păşunea repartizată, în stare bună, fiind responsabil de menţinerea acesteia în stare corespunzătoare.</w:t>
      </w:r>
    </w:p>
    <w:p w14:paraId="17086E09" w14:textId="77777777" w:rsidR="00E70E3D" w:rsidRDefault="00E70E3D" w:rsidP="00E70E3D">
      <w:pPr>
        <w:pStyle w:val="Default"/>
        <w:spacing w:line="276" w:lineRule="auto"/>
        <w:jc w:val="both"/>
        <w:rPr>
          <w:rFonts w:ascii="Bookman Old Style" w:hAnsi="Bookman Old Style"/>
          <w:b/>
          <w:color w:val="000000" w:themeColor="text1"/>
          <w:sz w:val="22"/>
          <w:szCs w:val="22"/>
        </w:rPr>
      </w:pPr>
      <w:r>
        <w:rPr>
          <w:rFonts w:ascii="Bookman Old Style" w:hAnsi="Bookman Old Style"/>
          <w:b/>
          <w:color w:val="000000" w:themeColor="text1"/>
          <w:sz w:val="22"/>
          <w:szCs w:val="22"/>
        </w:rPr>
        <w:t>Art. 13</w:t>
      </w:r>
      <w:r>
        <w:rPr>
          <w:rFonts w:ascii="Bookman Old Style" w:hAnsi="Bookman Old Style"/>
          <w:color w:val="000000" w:themeColor="text1"/>
          <w:sz w:val="22"/>
          <w:szCs w:val="22"/>
        </w:rPr>
        <w:t>Constituiecontravenţii următoarele fapte:</w:t>
      </w:r>
    </w:p>
    <w:p w14:paraId="39720C69" w14:textId="77777777" w:rsidR="00E70E3D" w:rsidRDefault="00E70E3D" w:rsidP="00E70E3D">
      <w:pPr>
        <w:pStyle w:val="Default"/>
        <w:spacing w:line="276" w:lineRule="auto"/>
        <w:jc w:val="both"/>
        <w:rPr>
          <w:rFonts w:ascii="Bookman Old Style" w:hAnsi="Bookman Old Style"/>
          <w:color w:val="000000" w:themeColor="text1"/>
          <w:sz w:val="22"/>
          <w:szCs w:val="22"/>
        </w:rPr>
      </w:pPr>
      <w:r>
        <w:rPr>
          <w:rFonts w:ascii="Bookman Old Style" w:hAnsi="Bookman Old Style"/>
          <w:color w:val="000000" w:themeColor="text1"/>
          <w:sz w:val="22"/>
          <w:szCs w:val="22"/>
        </w:rPr>
        <w:t>(art.14 –O.U.G. 34/2013)</w:t>
      </w:r>
    </w:p>
    <w:p w14:paraId="6752FA60"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a) păşunatul neautorizat sau introducerea animalelor pe pajişti în afara perioadei de păşunat;</w:t>
      </w:r>
    </w:p>
    <w:p w14:paraId="755C13B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b) introducerea pe pajişti a unor specii de animale, altele decât cele stabilite prin contract;</w:t>
      </w:r>
    </w:p>
    <w:p w14:paraId="686DEB7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c) neîndeplinirea de către deţinătorii sau utilizatorii de pajişti a obligaţiilor prevăzute în contract;</w:t>
      </w:r>
    </w:p>
    <w:p w14:paraId="5BEFEC4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d) circulaţia pe pajişti cu orice alte mijloace de transport, inclusiv cu atelaje, altele decât cele folosite pentru activităţi agricole de către cel care utilizează pajiştea, cu excepţia circulaţiei cu orice mijloace de transport în situaţii de urgenţă generate de calamităţi, accidente de orice natură, precum şi cu autovehicule, motociclete şi ATV-uri sau mopede în vederea organizării de activităţi sportive, de recreere şi turism, cu acordul deţinătorului sau al utilizatorului, în condiţiile legii;</w:t>
      </w:r>
    </w:p>
    <w:p w14:paraId="1E495AA2"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e) nerespectarea bunelor condiţii agricole şi de mediu;</w:t>
      </w:r>
    </w:p>
    <w:p w14:paraId="7F26BAB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f) arderea vegetaţiei pajiştilor fără respectarea prevederilor legislaţiei în vigoare;</w:t>
      </w:r>
    </w:p>
    <w:p w14:paraId="0BD5CB5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 xml:space="preserve">g) concesionarea/închirierea pajiştilor aflate în domeniul public sau privat al comunelor, oraşelor, respectiv al municipiilor unor persoane care nu sunt îndreptăţite potrivit prevederilor art. 9 alin. (1) şi (2)din O.U.G. nr. 34/2013 </w:t>
      </w:r>
      <w:r>
        <w:rPr>
          <w:rFonts w:ascii="Bookman Old Style" w:hAnsi="Bookman Old Style" w:cs="Arial"/>
          <w:sz w:val="22"/>
          <w:szCs w:val="22"/>
        </w:rPr>
        <w:t>privind organizarea, administrarea şi exploatarea pajiştilor permanente şi pentru modificarea şi completarea Legii fondului funciar nr.18/1991, cu modificările şi completările ulterioare.</w:t>
      </w:r>
    </w:p>
    <w:p w14:paraId="23E749F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h) amplasarea pe pajişte a altor obiective de investiţii decât cele prevăzute de lege;</w:t>
      </w:r>
    </w:p>
    <w:p w14:paraId="7B0E1FE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i) scoaterea din circuitul agricol a terenurilor având categoria de folosinţă pajişte fără aprobările legale în vigoare.</w:t>
      </w:r>
    </w:p>
    <w:p w14:paraId="67EB25E7" w14:textId="77777777" w:rsidR="00E70E3D" w:rsidRDefault="00E70E3D" w:rsidP="00E70E3D">
      <w:pPr>
        <w:spacing w:line="276" w:lineRule="auto"/>
        <w:jc w:val="both"/>
        <w:rPr>
          <w:rFonts w:ascii="Bookman Old Style" w:hAnsi="Bookman Old Style" w:cs="Arial"/>
          <w:sz w:val="22"/>
          <w:szCs w:val="22"/>
        </w:rPr>
      </w:pPr>
      <w:r>
        <w:rPr>
          <w:rFonts w:ascii="Bookman Old Style" w:hAnsi="Bookman Old Style" w:cs="Arial"/>
          <w:color w:val="000000" w:themeColor="text1"/>
          <w:sz w:val="22"/>
          <w:szCs w:val="22"/>
        </w:rPr>
        <w:t>(2)   Contraven</w:t>
      </w:r>
      <w:r>
        <w:rPr>
          <w:color w:val="000000" w:themeColor="text1"/>
          <w:sz w:val="22"/>
          <w:szCs w:val="22"/>
        </w:rPr>
        <w:t>ț</w:t>
      </w:r>
      <w:r>
        <w:rPr>
          <w:rFonts w:ascii="Bookman Old Style" w:hAnsi="Bookman Old Style" w:cs="Arial"/>
          <w:color w:val="000000" w:themeColor="text1"/>
          <w:sz w:val="22"/>
          <w:szCs w:val="22"/>
        </w:rPr>
        <w:t>iile se sanc</w:t>
      </w:r>
      <w:r>
        <w:rPr>
          <w:color w:val="000000" w:themeColor="text1"/>
          <w:sz w:val="22"/>
          <w:szCs w:val="22"/>
        </w:rPr>
        <w:t>ț</w:t>
      </w:r>
      <w:r>
        <w:rPr>
          <w:rFonts w:ascii="Bookman Old Style" w:hAnsi="Bookman Old Style" w:cs="Arial"/>
          <w:color w:val="000000" w:themeColor="text1"/>
          <w:sz w:val="22"/>
          <w:szCs w:val="22"/>
        </w:rPr>
        <w:t>ioneaz</w:t>
      </w:r>
      <w:r>
        <w:rPr>
          <w:rFonts w:ascii="Bookman Old Style" w:hAnsi="Bookman Old Style" w:cs="Bookman Old Style"/>
          <w:color w:val="000000" w:themeColor="text1"/>
          <w:sz w:val="22"/>
          <w:szCs w:val="22"/>
        </w:rPr>
        <w:t>ă conform stipulaţiilor art. 14, alin. (2) şi alin. (3) din O.U.G. nr. 34/2013</w:t>
      </w:r>
      <w:r>
        <w:rPr>
          <w:rFonts w:ascii="Bookman Old Style" w:hAnsi="Bookman Old Style" w:cs="Arial"/>
          <w:sz w:val="22"/>
          <w:szCs w:val="22"/>
        </w:rPr>
        <w:t>privind organizarea, administrarea şi exploatarea pajiştilor permanente şi pentru modificarea şi completarea Legii fondului funciar nr.18/1991, cu modificările şi completările ulterioare.</w:t>
      </w:r>
    </w:p>
    <w:p w14:paraId="4319FD4A" w14:textId="77777777" w:rsidR="00E70E3D" w:rsidRDefault="00E70E3D" w:rsidP="00E70E3D">
      <w:pPr>
        <w:spacing w:line="276" w:lineRule="auto"/>
        <w:jc w:val="both"/>
        <w:rPr>
          <w:rFonts w:ascii="Bookman Old Style" w:hAnsi="Bookman Old Style" w:cs="Arial"/>
          <w:color w:val="000000" w:themeColor="text1"/>
          <w:sz w:val="22"/>
          <w:szCs w:val="22"/>
        </w:rPr>
      </w:pPr>
    </w:p>
    <w:p w14:paraId="5716C8B6" w14:textId="77777777" w:rsidR="00E70E3D" w:rsidRDefault="00E70E3D" w:rsidP="00E70E3D">
      <w:pPr>
        <w:spacing w:line="276" w:lineRule="auto"/>
        <w:jc w:val="both"/>
        <w:rPr>
          <w:rFonts w:ascii="Bookman Old Style" w:hAnsi="Bookman Old Style" w:cs="Arial"/>
          <w:color w:val="000000" w:themeColor="text1"/>
          <w:sz w:val="22"/>
          <w:szCs w:val="22"/>
        </w:rPr>
      </w:pPr>
      <w:r>
        <w:rPr>
          <w:rFonts w:ascii="Bookman Old Style" w:hAnsi="Bookman Old Style"/>
          <w:b/>
          <w:color w:val="000000" w:themeColor="text1"/>
          <w:sz w:val="22"/>
          <w:szCs w:val="22"/>
        </w:rPr>
        <w:t>Art. 14</w:t>
      </w:r>
      <w:r>
        <w:rPr>
          <w:rFonts w:ascii="Bookman Old Style" w:hAnsi="Bookman Old Style"/>
          <w:color w:val="000000" w:themeColor="text1"/>
          <w:sz w:val="22"/>
          <w:szCs w:val="22"/>
        </w:rPr>
        <w:t xml:space="preserve">(1) </w:t>
      </w:r>
      <w:r>
        <w:rPr>
          <w:rFonts w:ascii="Bookman Old Style" w:hAnsi="Bookman Old Style" w:cs="Arial"/>
          <w:color w:val="000000" w:themeColor="text1"/>
          <w:sz w:val="22"/>
          <w:szCs w:val="22"/>
        </w:rPr>
        <w:t>Constatarea contraven</w:t>
      </w:r>
      <w:r>
        <w:rPr>
          <w:color w:val="000000" w:themeColor="text1"/>
          <w:sz w:val="22"/>
          <w:szCs w:val="22"/>
        </w:rPr>
        <w:t>ț</w:t>
      </w:r>
      <w:r>
        <w:rPr>
          <w:rFonts w:ascii="Bookman Old Style" w:hAnsi="Bookman Old Style" w:cs="Arial"/>
          <w:color w:val="000000" w:themeColor="text1"/>
          <w:sz w:val="22"/>
          <w:szCs w:val="22"/>
        </w:rPr>
        <w:t xml:space="preserve">iilor </w:t>
      </w:r>
      <w:r>
        <w:rPr>
          <w:color w:val="000000" w:themeColor="text1"/>
          <w:sz w:val="22"/>
          <w:szCs w:val="22"/>
        </w:rPr>
        <w:t>ș</w:t>
      </w:r>
      <w:r>
        <w:rPr>
          <w:rFonts w:ascii="Bookman Old Style" w:hAnsi="Bookman Old Style" w:cs="Arial"/>
          <w:color w:val="000000" w:themeColor="text1"/>
          <w:sz w:val="22"/>
          <w:szCs w:val="22"/>
        </w:rPr>
        <w:t>i aplicarea sanc</w:t>
      </w:r>
      <w:r>
        <w:rPr>
          <w:color w:val="000000" w:themeColor="text1"/>
          <w:sz w:val="22"/>
          <w:szCs w:val="22"/>
        </w:rPr>
        <w:t>ț</w:t>
      </w:r>
      <w:r>
        <w:rPr>
          <w:rFonts w:ascii="Bookman Old Style" w:hAnsi="Bookman Old Style" w:cs="Arial"/>
          <w:color w:val="000000" w:themeColor="text1"/>
          <w:sz w:val="22"/>
          <w:szCs w:val="22"/>
        </w:rPr>
        <w:t xml:space="preserve">iunilor se fac, conform art. 15 din </w:t>
      </w:r>
      <w:r>
        <w:rPr>
          <w:rFonts w:ascii="Bookman Old Style" w:hAnsi="Bookman Old Style" w:cs="Courier New"/>
          <w:color w:val="000000" w:themeColor="text1"/>
          <w:sz w:val="22"/>
          <w:szCs w:val="22"/>
          <w:lang w:val="en-US"/>
        </w:rPr>
        <w:t>O.U.G. nr. 34/2013,</w:t>
      </w:r>
      <w:r>
        <w:rPr>
          <w:rFonts w:ascii="Bookman Old Style" w:hAnsi="Bookman Old Style" w:cs="Arial"/>
          <w:color w:val="000000" w:themeColor="text1"/>
          <w:sz w:val="22"/>
          <w:szCs w:val="22"/>
        </w:rPr>
        <w:t xml:space="preserve"> de c</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tre persoanele împuternicite de structurile centrale </w:t>
      </w:r>
      <w:r>
        <w:rPr>
          <w:color w:val="000000" w:themeColor="text1"/>
          <w:sz w:val="22"/>
          <w:szCs w:val="22"/>
        </w:rPr>
        <w:t>ș</w:t>
      </w:r>
      <w:r>
        <w:rPr>
          <w:rFonts w:ascii="Bookman Old Style" w:hAnsi="Bookman Old Style" w:cs="Arial"/>
          <w:color w:val="000000" w:themeColor="text1"/>
          <w:sz w:val="22"/>
          <w:szCs w:val="22"/>
        </w:rPr>
        <w:t>i locale cu atribu</w:t>
      </w:r>
      <w:r>
        <w:rPr>
          <w:color w:val="000000" w:themeColor="text1"/>
          <w:sz w:val="22"/>
          <w:szCs w:val="22"/>
        </w:rPr>
        <w:t>ț</w:t>
      </w:r>
      <w:r>
        <w:rPr>
          <w:rFonts w:ascii="Bookman Old Style" w:hAnsi="Bookman Old Style" w:cs="Arial"/>
          <w:color w:val="000000" w:themeColor="text1"/>
          <w:sz w:val="22"/>
          <w:szCs w:val="22"/>
        </w:rPr>
        <w:t xml:space="preserve">ii </w:t>
      </w:r>
      <w:r>
        <w:rPr>
          <w:rFonts w:ascii="Bookman Old Style" w:hAnsi="Bookman Old Style" w:cs="Bookman Old Style"/>
          <w:color w:val="000000" w:themeColor="text1"/>
          <w:sz w:val="22"/>
          <w:szCs w:val="22"/>
        </w:rPr>
        <w:t>î</w:t>
      </w:r>
      <w:r>
        <w:rPr>
          <w:rFonts w:ascii="Bookman Old Style" w:hAnsi="Bookman Old Style" w:cs="Arial"/>
          <w:color w:val="000000" w:themeColor="text1"/>
          <w:sz w:val="22"/>
          <w:szCs w:val="22"/>
        </w:rPr>
        <w:t xml:space="preserve">n domeniu, aflate </w:t>
      </w:r>
      <w:r>
        <w:rPr>
          <w:rFonts w:ascii="Bookman Old Style" w:hAnsi="Bookman Old Style" w:cs="Bookman Old Style"/>
          <w:color w:val="000000" w:themeColor="text1"/>
          <w:sz w:val="22"/>
          <w:szCs w:val="22"/>
        </w:rPr>
        <w:t>î</w:t>
      </w:r>
      <w:r>
        <w:rPr>
          <w:rFonts w:ascii="Bookman Old Style" w:hAnsi="Bookman Old Style" w:cs="Arial"/>
          <w:color w:val="000000" w:themeColor="text1"/>
          <w:sz w:val="22"/>
          <w:szCs w:val="22"/>
        </w:rPr>
        <w:t xml:space="preserve">n subordinea Ministerului Agriculturii </w:t>
      </w:r>
      <w:r>
        <w:rPr>
          <w:color w:val="000000" w:themeColor="text1"/>
          <w:sz w:val="22"/>
          <w:szCs w:val="22"/>
        </w:rPr>
        <w:t>ș</w:t>
      </w:r>
      <w:r>
        <w:rPr>
          <w:rFonts w:ascii="Bookman Old Style" w:hAnsi="Bookman Old Style" w:cs="Arial"/>
          <w:color w:val="000000" w:themeColor="text1"/>
          <w:sz w:val="22"/>
          <w:szCs w:val="22"/>
        </w:rPr>
        <w:t>i Dezvolt</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rii Rurale, de c</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tre primar </w:t>
      </w:r>
      <w:r>
        <w:rPr>
          <w:color w:val="000000" w:themeColor="text1"/>
          <w:sz w:val="22"/>
          <w:szCs w:val="22"/>
        </w:rPr>
        <w:t>ș</w:t>
      </w:r>
      <w:r>
        <w:rPr>
          <w:rFonts w:ascii="Bookman Old Style" w:hAnsi="Bookman Old Style" w:cs="Arial"/>
          <w:color w:val="000000" w:themeColor="text1"/>
          <w:sz w:val="22"/>
          <w:szCs w:val="22"/>
        </w:rPr>
        <w:t xml:space="preserve">i persoanele </w:t>
      </w:r>
      <w:r>
        <w:rPr>
          <w:rFonts w:ascii="Bookman Old Style" w:hAnsi="Bookman Old Style" w:cs="Bookman Old Style"/>
          <w:color w:val="000000" w:themeColor="text1"/>
          <w:sz w:val="22"/>
          <w:szCs w:val="22"/>
        </w:rPr>
        <w:t>î</w:t>
      </w:r>
      <w:r>
        <w:rPr>
          <w:rFonts w:ascii="Bookman Old Style" w:hAnsi="Bookman Old Style" w:cs="Arial"/>
          <w:color w:val="000000" w:themeColor="text1"/>
          <w:sz w:val="22"/>
          <w:szCs w:val="22"/>
        </w:rPr>
        <w:t xml:space="preserve">mputernicite de acesta, precum </w:t>
      </w:r>
      <w:r>
        <w:rPr>
          <w:color w:val="000000" w:themeColor="text1"/>
          <w:sz w:val="22"/>
          <w:szCs w:val="22"/>
        </w:rPr>
        <w:t>ș</w:t>
      </w:r>
      <w:r>
        <w:rPr>
          <w:rFonts w:ascii="Bookman Old Style" w:hAnsi="Bookman Old Style" w:cs="Arial"/>
          <w:color w:val="000000" w:themeColor="text1"/>
          <w:sz w:val="22"/>
          <w:szCs w:val="22"/>
        </w:rPr>
        <w:t>i de c</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tre poli</w:t>
      </w:r>
      <w:r>
        <w:rPr>
          <w:color w:val="000000" w:themeColor="text1"/>
          <w:sz w:val="22"/>
          <w:szCs w:val="22"/>
        </w:rPr>
        <w:t>ț</w:t>
      </w:r>
      <w:r>
        <w:rPr>
          <w:rFonts w:ascii="Bookman Old Style" w:hAnsi="Bookman Old Style" w:cs="Arial"/>
          <w:color w:val="000000" w:themeColor="text1"/>
          <w:sz w:val="22"/>
          <w:szCs w:val="22"/>
        </w:rPr>
        <w:t>i</w:t>
      </w:r>
      <w:r>
        <w:rPr>
          <w:color w:val="000000" w:themeColor="text1"/>
          <w:sz w:val="22"/>
          <w:szCs w:val="22"/>
        </w:rPr>
        <w:t>ș</w:t>
      </w:r>
      <w:r>
        <w:rPr>
          <w:rFonts w:ascii="Bookman Old Style" w:hAnsi="Bookman Old Style" w:cs="Arial"/>
          <w:color w:val="000000" w:themeColor="text1"/>
          <w:sz w:val="22"/>
          <w:szCs w:val="22"/>
        </w:rPr>
        <w:t>tii de frontier</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 pentru faptele constatate în zona specifică de competen</w:t>
      </w:r>
      <w:r>
        <w:rPr>
          <w:color w:val="000000" w:themeColor="text1"/>
          <w:sz w:val="22"/>
          <w:szCs w:val="22"/>
        </w:rPr>
        <w:t>ț</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 </w:t>
      </w:r>
    </w:p>
    <w:p w14:paraId="201EDD3D" w14:textId="77777777" w:rsidR="00E70E3D" w:rsidRDefault="00E70E3D" w:rsidP="00E70E3D">
      <w:pPr>
        <w:spacing w:line="276" w:lineRule="auto"/>
        <w:jc w:val="both"/>
        <w:rPr>
          <w:rFonts w:ascii="Bookman Old Style" w:hAnsi="Bookman Old Style" w:cs="Arial"/>
          <w:color w:val="000000" w:themeColor="text1"/>
          <w:sz w:val="22"/>
          <w:szCs w:val="22"/>
        </w:rPr>
      </w:pPr>
      <w:r>
        <w:rPr>
          <w:rFonts w:ascii="Bookman Old Style" w:hAnsi="Bookman Old Style" w:cs="Arial"/>
          <w:color w:val="000000" w:themeColor="text1"/>
          <w:sz w:val="22"/>
          <w:szCs w:val="22"/>
        </w:rPr>
        <w:t>(2) Constatarea contraven</w:t>
      </w:r>
      <w:r>
        <w:rPr>
          <w:color w:val="000000" w:themeColor="text1"/>
          <w:sz w:val="22"/>
          <w:szCs w:val="22"/>
        </w:rPr>
        <w:t>ț</w:t>
      </w:r>
      <w:r>
        <w:rPr>
          <w:rFonts w:ascii="Bookman Old Style" w:hAnsi="Bookman Old Style" w:cs="Arial"/>
          <w:color w:val="000000" w:themeColor="text1"/>
          <w:sz w:val="22"/>
          <w:szCs w:val="22"/>
        </w:rPr>
        <w:t xml:space="preserve">iilor </w:t>
      </w:r>
      <w:r>
        <w:rPr>
          <w:color w:val="000000" w:themeColor="text1"/>
          <w:sz w:val="22"/>
          <w:szCs w:val="22"/>
        </w:rPr>
        <w:t>ș</w:t>
      </w:r>
      <w:r>
        <w:rPr>
          <w:rFonts w:ascii="Bookman Old Style" w:hAnsi="Bookman Old Style" w:cs="Arial"/>
          <w:color w:val="000000" w:themeColor="text1"/>
          <w:sz w:val="22"/>
          <w:szCs w:val="22"/>
        </w:rPr>
        <w:t>i aplicarea sanc</w:t>
      </w:r>
      <w:r>
        <w:rPr>
          <w:color w:val="000000" w:themeColor="text1"/>
          <w:sz w:val="22"/>
          <w:szCs w:val="22"/>
        </w:rPr>
        <w:t>ț</w:t>
      </w:r>
      <w:r>
        <w:rPr>
          <w:rFonts w:ascii="Bookman Old Style" w:hAnsi="Bookman Old Style" w:cs="Arial"/>
          <w:color w:val="000000" w:themeColor="text1"/>
          <w:sz w:val="22"/>
          <w:szCs w:val="22"/>
        </w:rPr>
        <w:t>iunilor pentru faptele prev</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zute la art. 14 alin. (1) </w:t>
      </w:r>
      <w:hyperlink r:id="rId10" w:anchor="p-64912232" w:tgtFrame="_blank" w:history="1">
        <w:r>
          <w:rPr>
            <w:rStyle w:val="Hyperlink"/>
            <w:rFonts w:ascii="Bookman Old Style" w:eastAsiaTheme="majorEastAsia" w:hAnsi="Bookman Old Style" w:cs="Arial"/>
            <w:color w:val="000000" w:themeColor="text1"/>
            <w:sz w:val="22"/>
            <w:szCs w:val="22"/>
          </w:rPr>
          <w:t>lit. d)</w:t>
        </w:r>
      </w:hyperlink>
      <w:r>
        <w:rPr>
          <w:color w:val="000000" w:themeColor="text1"/>
          <w:sz w:val="22"/>
          <w:szCs w:val="22"/>
        </w:rPr>
        <w:t>ș</w:t>
      </w:r>
      <w:r>
        <w:rPr>
          <w:rFonts w:ascii="Bookman Old Style" w:hAnsi="Bookman Old Style" w:cs="Arial"/>
          <w:color w:val="000000" w:themeColor="text1"/>
          <w:sz w:val="22"/>
          <w:szCs w:val="22"/>
        </w:rPr>
        <w:t xml:space="preserve">i </w:t>
      </w:r>
      <w:hyperlink r:id="rId11" w:anchor="p-64912234" w:tgtFrame="_blank" w:history="1">
        <w:r>
          <w:rPr>
            <w:rStyle w:val="Hyperlink"/>
            <w:rFonts w:ascii="Bookman Old Style" w:eastAsiaTheme="majorEastAsia" w:hAnsi="Bookman Old Style" w:cs="Arial"/>
            <w:color w:val="000000" w:themeColor="text1"/>
            <w:sz w:val="22"/>
            <w:szCs w:val="22"/>
          </w:rPr>
          <w:t>f)</w:t>
        </w:r>
      </w:hyperlink>
      <w:r>
        <w:rPr>
          <w:rFonts w:ascii="Bookman Old Style" w:hAnsi="Bookman Old Style" w:cs="Arial"/>
          <w:color w:val="000000" w:themeColor="text1"/>
          <w:sz w:val="22"/>
          <w:szCs w:val="22"/>
        </w:rPr>
        <w:t xml:space="preserve"> din actul normativ mai sus specificat se fac </w:t>
      </w:r>
      <w:r>
        <w:rPr>
          <w:color w:val="000000" w:themeColor="text1"/>
          <w:sz w:val="22"/>
          <w:szCs w:val="22"/>
        </w:rPr>
        <w:t>ș</w:t>
      </w:r>
      <w:r>
        <w:rPr>
          <w:rFonts w:ascii="Bookman Old Style" w:hAnsi="Bookman Old Style" w:cs="Arial"/>
          <w:color w:val="000000" w:themeColor="text1"/>
          <w:sz w:val="22"/>
          <w:szCs w:val="22"/>
        </w:rPr>
        <w:t>i de c</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tre personalul din cadrul Jandarmeriei Rom</w:t>
      </w:r>
      <w:r>
        <w:rPr>
          <w:rFonts w:ascii="Bookman Old Style" w:hAnsi="Bookman Old Style" w:cs="Bookman Old Style"/>
          <w:color w:val="000000" w:themeColor="text1"/>
          <w:sz w:val="22"/>
          <w:szCs w:val="22"/>
        </w:rPr>
        <w:t>â</w:t>
      </w:r>
      <w:r>
        <w:rPr>
          <w:rFonts w:ascii="Bookman Old Style" w:hAnsi="Bookman Old Style" w:cs="Arial"/>
          <w:color w:val="000000" w:themeColor="text1"/>
          <w:sz w:val="22"/>
          <w:szCs w:val="22"/>
        </w:rPr>
        <w:t xml:space="preserve">ne, precum </w:t>
      </w:r>
      <w:r>
        <w:rPr>
          <w:color w:val="000000" w:themeColor="text1"/>
          <w:sz w:val="22"/>
          <w:szCs w:val="22"/>
        </w:rPr>
        <w:t>ș</w:t>
      </w:r>
      <w:r>
        <w:rPr>
          <w:rFonts w:ascii="Bookman Old Style" w:hAnsi="Bookman Old Style" w:cs="Arial"/>
          <w:color w:val="000000" w:themeColor="text1"/>
          <w:sz w:val="22"/>
          <w:szCs w:val="22"/>
        </w:rPr>
        <w:t>i de c</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tre ofi</w:t>
      </w:r>
      <w:r>
        <w:rPr>
          <w:color w:val="000000" w:themeColor="text1"/>
          <w:sz w:val="22"/>
          <w:szCs w:val="22"/>
        </w:rPr>
        <w:t>ț</w:t>
      </w:r>
      <w:r>
        <w:rPr>
          <w:rFonts w:ascii="Bookman Old Style" w:hAnsi="Bookman Old Style" w:cs="Arial"/>
          <w:color w:val="000000" w:themeColor="text1"/>
          <w:sz w:val="22"/>
          <w:szCs w:val="22"/>
        </w:rPr>
        <w:t xml:space="preserve">erii </w:t>
      </w:r>
      <w:r>
        <w:rPr>
          <w:color w:val="000000" w:themeColor="text1"/>
          <w:sz w:val="22"/>
          <w:szCs w:val="22"/>
        </w:rPr>
        <w:t>ș</w:t>
      </w:r>
      <w:r>
        <w:rPr>
          <w:rFonts w:ascii="Bookman Old Style" w:hAnsi="Bookman Old Style" w:cs="Arial"/>
          <w:color w:val="000000" w:themeColor="text1"/>
          <w:sz w:val="22"/>
          <w:szCs w:val="22"/>
        </w:rPr>
        <w:t>i subofi</w:t>
      </w:r>
      <w:r>
        <w:rPr>
          <w:color w:val="000000" w:themeColor="text1"/>
          <w:sz w:val="22"/>
          <w:szCs w:val="22"/>
        </w:rPr>
        <w:t>ț</w:t>
      </w:r>
      <w:r>
        <w:rPr>
          <w:rFonts w:ascii="Bookman Old Style" w:hAnsi="Bookman Old Style" w:cs="Arial"/>
          <w:color w:val="000000" w:themeColor="text1"/>
          <w:sz w:val="22"/>
          <w:szCs w:val="22"/>
        </w:rPr>
        <w:t>erii din cadrul serviciilor de urgen</w:t>
      </w:r>
      <w:r>
        <w:rPr>
          <w:color w:val="000000" w:themeColor="text1"/>
          <w:sz w:val="22"/>
          <w:szCs w:val="22"/>
        </w:rPr>
        <w:t>ț</w:t>
      </w:r>
      <w:r>
        <w:rPr>
          <w:rFonts w:ascii="Bookman Old Style" w:hAnsi="Bookman Old Style" w:cs="Bookman Old Style"/>
          <w:color w:val="000000" w:themeColor="text1"/>
          <w:sz w:val="22"/>
          <w:szCs w:val="22"/>
        </w:rPr>
        <w:t>ă</w:t>
      </w:r>
      <w:r>
        <w:rPr>
          <w:rFonts w:ascii="Bookman Old Style" w:hAnsi="Bookman Old Style" w:cs="Arial"/>
          <w:color w:val="000000" w:themeColor="text1"/>
          <w:sz w:val="22"/>
          <w:szCs w:val="22"/>
        </w:rPr>
        <w:t xml:space="preserve"> profesioniste. </w:t>
      </w:r>
    </w:p>
    <w:p w14:paraId="5B1A2EF2" w14:textId="77777777" w:rsidR="00E70E3D" w:rsidRDefault="00E70E3D" w:rsidP="00E70E3D">
      <w:pPr>
        <w:spacing w:line="276" w:lineRule="auto"/>
        <w:jc w:val="both"/>
        <w:rPr>
          <w:rFonts w:ascii="Bookman Old Style" w:hAnsi="Bookman Old Style" w:cs="Arial"/>
          <w:color w:val="000000" w:themeColor="text1"/>
          <w:sz w:val="22"/>
          <w:szCs w:val="22"/>
        </w:rPr>
      </w:pPr>
      <w:r>
        <w:rPr>
          <w:rFonts w:ascii="Bookman Old Style" w:hAnsi="Bookman Old Style" w:cs="Arial"/>
          <w:color w:val="000000" w:themeColor="text1"/>
          <w:sz w:val="22"/>
          <w:szCs w:val="22"/>
        </w:rPr>
        <w:t xml:space="preserve">(3) Sumele provenite din aplicarea amenzilor prevăzute la art. 14 </w:t>
      </w:r>
      <w:hyperlink r:id="rId12" w:anchor="p-64912238" w:tgtFrame="_blank" w:history="1">
        <w:r>
          <w:rPr>
            <w:rStyle w:val="Hyperlink"/>
            <w:rFonts w:ascii="Bookman Old Style" w:eastAsiaTheme="majorEastAsia" w:hAnsi="Bookman Old Style" w:cs="Arial"/>
            <w:color w:val="000000" w:themeColor="text1"/>
            <w:sz w:val="22"/>
            <w:szCs w:val="22"/>
          </w:rPr>
          <w:t>alin. (2)</w:t>
        </w:r>
      </w:hyperlink>
      <w:r>
        <w:rPr>
          <w:rFonts w:ascii="Bookman Old Style" w:hAnsi="Bookman Old Style" w:cs="Arial"/>
          <w:color w:val="000000" w:themeColor="text1"/>
          <w:sz w:val="22"/>
          <w:szCs w:val="22"/>
        </w:rPr>
        <w:t xml:space="preserve"> se fac venit la bugetul de stat sau la bugetul local, după caz. </w:t>
      </w:r>
    </w:p>
    <w:p w14:paraId="1687E630" w14:textId="77777777" w:rsidR="00E70E3D" w:rsidRDefault="00E70E3D" w:rsidP="00E70E3D">
      <w:pPr>
        <w:spacing w:line="276" w:lineRule="auto"/>
        <w:jc w:val="both"/>
        <w:rPr>
          <w:rFonts w:ascii="Bookman Old Style" w:hAnsi="Bookman Old Style" w:cs="Arial"/>
          <w:color w:val="000000" w:themeColor="text1"/>
          <w:sz w:val="22"/>
          <w:szCs w:val="22"/>
        </w:rPr>
      </w:pPr>
    </w:p>
    <w:p w14:paraId="769684F8" w14:textId="77777777" w:rsidR="00E70E3D" w:rsidRDefault="00E70E3D" w:rsidP="00E70E3D">
      <w:pPr>
        <w:spacing w:line="276" w:lineRule="auto"/>
        <w:jc w:val="both"/>
        <w:rPr>
          <w:rFonts w:ascii="Bookman Old Style" w:hAnsi="Bookman Old Style" w:cs="Arial"/>
          <w:color w:val="000000" w:themeColor="text1"/>
          <w:sz w:val="22"/>
          <w:szCs w:val="22"/>
        </w:rPr>
      </w:pPr>
      <w:r>
        <w:rPr>
          <w:rFonts w:ascii="Bookman Old Style" w:hAnsi="Bookman Old Style" w:cs="Arial"/>
          <w:b/>
          <w:color w:val="000000" w:themeColor="text1"/>
          <w:sz w:val="22"/>
          <w:szCs w:val="22"/>
        </w:rPr>
        <w:t>Art. 15</w:t>
      </w:r>
      <w:r>
        <w:rPr>
          <w:rFonts w:ascii="Bookman Old Style" w:hAnsi="Bookman Old Style" w:cs="Arial"/>
          <w:color w:val="000000" w:themeColor="text1"/>
          <w:sz w:val="22"/>
          <w:szCs w:val="22"/>
        </w:rPr>
        <w:t xml:space="preserve">Prevederile </w:t>
      </w:r>
      <w:hyperlink r:id="rId13" w:anchor="p-64912227" w:tgtFrame="_blank" w:history="1">
        <w:r>
          <w:rPr>
            <w:rStyle w:val="Hyperlink"/>
            <w:rFonts w:ascii="Bookman Old Style" w:eastAsiaTheme="majorEastAsia" w:hAnsi="Bookman Old Style" w:cs="Arial"/>
            <w:color w:val="000000" w:themeColor="text1"/>
            <w:sz w:val="22"/>
            <w:szCs w:val="22"/>
          </w:rPr>
          <w:t>art. 14</w:t>
        </w:r>
      </w:hyperlink>
      <w:r>
        <w:rPr>
          <w:color w:val="000000" w:themeColor="text1"/>
          <w:sz w:val="22"/>
          <w:szCs w:val="22"/>
        </w:rPr>
        <w:t>ș</w:t>
      </w:r>
      <w:r>
        <w:rPr>
          <w:rFonts w:ascii="Bookman Old Style" w:hAnsi="Bookman Old Style" w:cs="Arial"/>
          <w:color w:val="000000" w:themeColor="text1"/>
          <w:sz w:val="22"/>
          <w:szCs w:val="22"/>
        </w:rPr>
        <w:t xml:space="preserve">i </w:t>
      </w:r>
      <w:hyperlink r:id="rId14" w:anchor="p-64912245" w:tgtFrame="_blank" w:history="1">
        <w:r>
          <w:rPr>
            <w:rStyle w:val="Hyperlink"/>
            <w:rFonts w:ascii="Bookman Old Style" w:eastAsiaTheme="majorEastAsia" w:hAnsi="Bookman Old Style" w:cs="Arial"/>
            <w:color w:val="000000" w:themeColor="text1"/>
            <w:sz w:val="22"/>
            <w:szCs w:val="22"/>
          </w:rPr>
          <w:t>15</w:t>
        </w:r>
      </w:hyperlink>
      <w:r>
        <w:rPr>
          <w:rFonts w:ascii="Bookman Old Style" w:hAnsi="Bookman Old Style" w:cs="Arial"/>
          <w:color w:val="000000" w:themeColor="text1"/>
          <w:sz w:val="22"/>
          <w:szCs w:val="22"/>
        </w:rPr>
        <w:t xml:space="preserve"> din O.U.G. nr. 34/2013 referitoare la contraven</w:t>
      </w:r>
      <w:r>
        <w:rPr>
          <w:color w:val="000000" w:themeColor="text1"/>
          <w:sz w:val="22"/>
          <w:szCs w:val="22"/>
        </w:rPr>
        <w:t>ț</w:t>
      </w:r>
      <w:r>
        <w:rPr>
          <w:rFonts w:ascii="Bookman Old Style" w:hAnsi="Bookman Old Style" w:cs="Arial"/>
          <w:color w:val="000000" w:themeColor="text1"/>
          <w:sz w:val="22"/>
          <w:szCs w:val="22"/>
        </w:rPr>
        <w:t>ii se completează cu dispozi</w:t>
      </w:r>
      <w:r>
        <w:rPr>
          <w:color w:val="000000" w:themeColor="text1"/>
          <w:sz w:val="22"/>
          <w:szCs w:val="22"/>
        </w:rPr>
        <w:t>ț</w:t>
      </w:r>
      <w:r>
        <w:rPr>
          <w:rFonts w:ascii="Bookman Old Style" w:hAnsi="Bookman Old Style" w:cs="Arial"/>
          <w:color w:val="000000" w:themeColor="text1"/>
          <w:sz w:val="22"/>
          <w:szCs w:val="22"/>
        </w:rPr>
        <w:t>iile Ordonan</w:t>
      </w:r>
      <w:r>
        <w:rPr>
          <w:color w:val="000000" w:themeColor="text1"/>
          <w:sz w:val="22"/>
          <w:szCs w:val="22"/>
        </w:rPr>
        <w:t>ț</w:t>
      </w:r>
      <w:r>
        <w:rPr>
          <w:rFonts w:ascii="Bookman Old Style" w:hAnsi="Bookman Old Style" w:cs="Arial"/>
          <w:color w:val="000000" w:themeColor="text1"/>
          <w:sz w:val="22"/>
          <w:szCs w:val="22"/>
        </w:rPr>
        <w:t xml:space="preserve">ei Guvernului </w:t>
      </w:r>
      <w:hyperlink r:id="rId15" w:tgtFrame="_blank" w:history="1">
        <w:r>
          <w:rPr>
            <w:rStyle w:val="Hyperlink"/>
            <w:rFonts w:ascii="Bookman Old Style" w:eastAsiaTheme="majorEastAsia" w:hAnsi="Bookman Old Style" w:cs="Arial"/>
            <w:color w:val="000000" w:themeColor="text1"/>
            <w:sz w:val="22"/>
            <w:szCs w:val="22"/>
          </w:rPr>
          <w:t>nr. 2/2001</w:t>
        </w:r>
      </w:hyperlink>
      <w:r>
        <w:rPr>
          <w:rFonts w:ascii="Bookman Old Style" w:hAnsi="Bookman Old Style" w:cs="Arial"/>
          <w:color w:val="000000" w:themeColor="text1"/>
          <w:sz w:val="22"/>
          <w:szCs w:val="22"/>
        </w:rPr>
        <w:t xml:space="preserve"> privind regimul juridic al contraven</w:t>
      </w:r>
      <w:r>
        <w:rPr>
          <w:color w:val="000000" w:themeColor="text1"/>
          <w:sz w:val="22"/>
          <w:szCs w:val="22"/>
        </w:rPr>
        <w:t>ț</w:t>
      </w:r>
      <w:r>
        <w:rPr>
          <w:rFonts w:ascii="Bookman Old Style" w:hAnsi="Bookman Old Style" w:cs="Arial"/>
          <w:color w:val="000000" w:themeColor="text1"/>
          <w:sz w:val="22"/>
          <w:szCs w:val="22"/>
        </w:rPr>
        <w:t>iilor, cu modificările şi completările ulterioare.</w:t>
      </w:r>
    </w:p>
    <w:p w14:paraId="07780D84" w14:textId="77777777" w:rsidR="00E70E3D" w:rsidRDefault="00E70E3D" w:rsidP="00E70E3D">
      <w:pPr>
        <w:spacing w:line="276" w:lineRule="auto"/>
        <w:jc w:val="both"/>
        <w:rPr>
          <w:rFonts w:ascii="Bookman Old Style" w:hAnsi="Bookman Old Style" w:cs="Arial"/>
          <w:color w:val="000000" w:themeColor="text1"/>
          <w:sz w:val="22"/>
          <w:szCs w:val="22"/>
        </w:rPr>
      </w:pPr>
    </w:p>
    <w:p w14:paraId="23AB3854" w14:textId="77777777" w:rsidR="00E70E3D" w:rsidRDefault="00E70E3D" w:rsidP="00E70E3D">
      <w:pPr>
        <w:spacing w:line="276" w:lineRule="auto"/>
        <w:jc w:val="both"/>
        <w:rPr>
          <w:rFonts w:ascii="Bookman Old Style" w:hAnsi="Bookman Old Style" w:cs="Arial"/>
          <w:b/>
          <w:color w:val="000000" w:themeColor="text1"/>
          <w:sz w:val="20"/>
          <w:szCs w:val="20"/>
        </w:rPr>
      </w:pPr>
      <w:r>
        <w:rPr>
          <w:rFonts w:ascii="Bookman Old Style" w:hAnsi="Bookman Old Style" w:cs="Arial"/>
          <w:b/>
          <w:color w:val="000000" w:themeColor="text1"/>
          <w:sz w:val="20"/>
          <w:szCs w:val="20"/>
        </w:rPr>
        <w:t>Întocmit,</w:t>
      </w:r>
    </w:p>
    <w:p w14:paraId="7A9CAAE8" w14:textId="77777777" w:rsidR="00E70E3D" w:rsidRDefault="00E70E3D" w:rsidP="00E70E3D">
      <w:pPr>
        <w:spacing w:line="276" w:lineRule="auto"/>
        <w:jc w:val="both"/>
        <w:rPr>
          <w:rFonts w:ascii="Bookman Old Style" w:hAnsi="Bookman Old Style" w:cs="Arial"/>
          <w:b/>
          <w:color w:val="000000" w:themeColor="text1"/>
          <w:sz w:val="20"/>
          <w:szCs w:val="20"/>
        </w:rPr>
      </w:pPr>
      <w:r>
        <w:rPr>
          <w:rFonts w:ascii="Bookman Old Style" w:hAnsi="Bookman Old Style" w:cs="Arial"/>
          <w:b/>
          <w:color w:val="000000" w:themeColor="text1"/>
          <w:sz w:val="20"/>
          <w:szCs w:val="20"/>
        </w:rPr>
        <w:t>Compartiment Registrul Agricol,</w:t>
      </w:r>
    </w:p>
    <w:p w14:paraId="67556F8E"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53A57C5E" w14:textId="77777777" w:rsidR="00E70E3D" w:rsidRDefault="00E70E3D" w:rsidP="00E70E3D">
      <w:pPr>
        <w:pStyle w:val="Default"/>
        <w:spacing w:line="276" w:lineRule="auto"/>
        <w:jc w:val="both"/>
        <w:rPr>
          <w:rFonts w:ascii="Bookman Old Style" w:hAnsi="Bookman Old Style"/>
          <w:b/>
          <w:color w:val="000000" w:themeColor="text1"/>
          <w:sz w:val="22"/>
          <w:szCs w:val="22"/>
        </w:rPr>
      </w:pPr>
    </w:p>
    <w:p w14:paraId="0EA0FD90"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r>
        <w:rPr>
          <w:rFonts w:ascii="Bookman Old Style" w:hAnsi="Bookman Old Style" w:cs="Arial"/>
          <w:b/>
          <w:bCs/>
          <w:color w:val="000000" w:themeColor="text1"/>
          <w:sz w:val="22"/>
          <w:szCs w:val="22"/>
          <w:lang w:val="en-US"/>
        </w:rPr>
        <w:t>Preşedinte de şedinţă,                                                   Secretar general,</w:t>
      </w:r>
    </w:p>
    <w:p w14:paraId="512C47DE"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ACDDF39"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r>
        <w:rPr>
          <w:rFonts w:ascii="Bookman Old Style" w:hAnsi="Bookman Old Style" w:cs="Arial"/>
          <w:b/>
          <w:bCs/>
          <w:color w:val="000000" w:themeColor="text1"/>
          <w:sz w:val="22"/>
          <w:szCs w:val="22"/>
          <w:lang w:val="en-US"/>
        </w:rPr>
        <w:t xml:space="preserve">IOANA  HARMANESCU  </w:t>
      </w:r>
    </w:p>
    <w:p w14:paraId="36F963C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18767E00"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r>
        <w:rPr>
          <w:rFonts w:ascii="Bookman Old Style" w:hAnsi="Bookman Old Style" w:cs="Arial"/>
          <w:b/>
          <w:bCs/>
          <w:color w:val="000000" w:themeColor="text1"/>
          <w:sz w:val="22"/>
          <w:szCs w:val="22"/>
          <w:lang w:val="en-US"/>
        </w:rPr>
        <w:t xml:space="preserve">                                                                               ROBERT  VASILE  MOISAC  </w:t>
      </w:r>
    </w:p>
    <w:p w14:paraId="14CC8744"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56DF733"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66B11B8B"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337A904B"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FFE5D31"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5C4A19BC"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1CA21BB"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627CD401"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69DE18BB"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867AD22"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C6993BF"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4955C82C"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AED2C41"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7C7A582"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41255BA5"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5139A6A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BBC1D9B"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6AC88638"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9D1F40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68C6B2A"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3F81F4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60D575F5"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81B1F8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43966579"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7BBFB988"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53D89CD"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4DC2676"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2CBC3E0E"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4CA579F9"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3452BF7" w14:textId="77777777" w:rsidR="00E70E3D" w:rsidRDefault="00E70E3D" w:rsidP="00E70E3D">
      <w:pPr>
        <w:autoSpaceDE w:val="0"/>
        <w:spacing w:line="276" w:lineRule="auto"/>
        <w:jc w:val="both"/>
        <w:rPr>
          <w:rFonts w:ascii="Bookman Old Style" w:hAnsi="Bookman Old Style" w:cs="Arial"/>
          <w:b/>
          <w:bCs/>
          <w:color w:val="000000" w:themeColor="text1"/>
          <w:sz w:val="22"/>
          <w:szCs w:val="22"/>
          <w:lang w:val="en-US"/>
        </w:rPr>
      </w:pPr>
    </w:p>
    <w:p w14:paraId="0FB4426E" w14:textId="77777777" w:rsidR="00E70E3D" w:rsidRDefault="00E70E3D" w:rsidP="00E70E3D">
      <w:pPr>
        <w:autoSpaceDE w:val="0"/>
        <w:jc w:val="right"/>
        <w:rPr>
          <w:rFonts w:ascii="Bookman Old Style" w:hAnsi="Bookman Old Style" w:cs="Arial"/>
          <w:b/>
        </w:rPr>
      </w:pPr>
    </w:p>
    <w:p w14:paraId="11652313" w14:textId="77777777" w:rsidR="00E70E3D" w:rsidRDefault="00E70E3D" w:rsidP="00E70E3D">
      <w:pPr>
        <w:autoSpaceDE w:val="0"/>
        <w:jc w:val="right"/>
        <w:rPr>
          <w:rFonts w:ascii="Bookman Old Style" w:hAnsi="Bookman Old Style" w:cs="Arial"/>
          <w:b/>
        </w:rPr>
      </w:pPr>
    </w:p>
    <w:p w14:paraId="6FFF415A" w14:textId="77777777" w:rsidR="00E70E3D" w:rsidRDefault="00E70E3D" w:rsidP="00E70E3D">
      <w:pPr>
        <w:jc w:val="center"/>
        <w:rPr>
          <w:sz w:val="28"/>
          <w:szCs w:val="28"/>
        </w:rPr>
      </w:pPr>
      <w:r>
        <w:rPr>
          <w:sz w:val="28"/>
          <w:szCs w:val="28"/>
        </w:rPr>
        <w:t>JUDEŢUL BUZĂU</w:t>
      </w:r>
    </w:p>
    <w:p w14:paraId="2E7B1567" w14:textId="77777777" w:rsidR="00E70E3D" w:rsidRDefault="00E70E3D" w:rsidP="00E70E3D">
      <w:pPr>
        <w:jc w:val="center"/>
        <w:rPr>
          <w:sz w:val="28"/>
          <w:szCs w:val="28"/>
        </w:rPr>
      </w:pPr>
      <w:r>
        <w:rPr>
          <w:sz w:val="28"/>
          <w:szCs w:val="28"/>
        </w:rPr>
        <w:t>COMUNA   C.A.ROSETTI</w:t>
      </w:r>
    </w:p>
    <w:p w14:paraId="42F0E610" w14:textId="77777777" w:rsidR="00E70E3D" w:rsidRDefault="00E70E3D" w:rsidP="00E70E3D">
      <w:pPr>
        <w:pBdr>
          <w:bottom w:val="single" w:sz="12" w:space="1" w:color="auto"/>
        </w:pBdr>
        <w:jc w:val="center"/>
        <w:rPr>
          <w:sz w:val="28"/>
          <w:szCs w:val="28"/>
        </w:rPr>
      </w:pPr>
      <w:r>
        <w:rPr>
          <w:sz w:val="28"/>
          <w:szCs w:val="28"/>
        </w:rPr>
        <w:t>PRIMĂRIA</w:t>
      </w:r>
    </w:p>
    <w:p w14:paraId="2EB6BEE4" w14:textId="77777777" w:rsidR="00E70E3D" w:rsidRDefault="00E70E3D" w:rsidP="00E70E3D">
      <w:pPr>
        <w:rPr>
          <w:sz w:val="28"/>
          <w:szCs w:val="28"/>
        </w:rPr>
      </w:pPr>
    </w:p>
    <w:p w14:paraId="33C60AD1" w14:textId="77777777" w:rsidR="00E70E3D" w:rsidRDefault="00E70E3D" w:rsidP="00E70E3D">
      <w:pPr>
        <w:jc w:val="center"/>
        <w:rPr>
          <w:sz w:val="28"/>
          <w:szCs w:val="28"/>
        </w:rPr>
      </w:pPr>
      <w:r>
        <w:rPr>
          <w:sz w:val="28"/>
          <w:szCs w:val="28"/>
        </w:rPr>
        <w:t>Str. Principala  , nr.41, localitatea  C.A.Rosetti , jud. Buzău</w:t>
      </w:r>
    </w:p>
    <w:p w14:paraId="4F99D389" w14:textId="77777777" w:rsidR="00E70E3D" w:rsidRDefault="00E70E3D" w:rsidP="00E70E3D">
      <w:pPr>
        <w:jc w:val="center"/>
        <w:rPr>
          <w:sz w:val="28"/>
          <w:szCs w:val="28"/>
        </w:rPr>
      </w:pPr>
      <w:r>
        <w:rPr>
          <w:sz w:val="28"/>
          <w:szCs w:val="28"/>
        </w:rPr>
        <w:t>Tel.: 0238 731001, fax: 0238  731001, e-mail :</w:t>
      </w:r>
      <w:r>
        <w:rPr>
          <w:color w:val="000000"/>
          <w:sz w:val="28"/>
          <w:szCs w:val="28"/>
        </w:rPr>
        <w:t xml:space="preserve"> primaria__carosetti@yahoo.com</w:t>
      </w:r>
    </w:p>
    <w:p w14:paraId="5B54FFEA" w14:textId="77777777" w:rsidR="00E70E3D" w:rsidRDefault="00E70E3D" w:rsidP="00E70E3D">
      <w:pPr>
        <w:autoSpaceDE w:val="0"/>
        <w:jc w:val="right"/>
        <w:rPr>
          <w:rFonts w:ascii="Bookman Old Style" w:hAnsi="Bookman Old Style" w:cs="Arial"/>
          <w:b/>
        </w:rPr>
      </w:pPr>
    </w:p>
    <w:p w14:paraId="66EAA958" w14:textId="77777777" w:rsidR="00E70E3D" w:rsidRDefault="00E70E3D" w:rsidP="00E70E3D">
      <w:pPr>
        <w:autoSpaceDE w:val="0"/>
        <w:jc w:val="right"/>
        <w:rPr>
          <w:rFonts w:ascii="Bookman Old Style" w:hAnsi="Bookman Old Style" w:cs="Arial"/>
          <w:b/>
        </w:rPr>
      </w:pPr>
    </w:p>
    <w:p w14:paraId="536F800A" w14:textId="77777777" w:rsidR="00E70E3D" w:rsidRDefault="00E70E3D" w:rsidP="00E70E3D">
      <w:pPr>
        <w:autoSpaceDE w:val="0"/>
        <w:jc w:val="right"/>
        <w:rPr>
          <w:rFonts w:ascii="Bookman Old Style" w:hAnsi="Bookman Old Style" w:cs="Courier New"/>
          <w:b/>
          <w:sz w:val="22"/>
          <w:szCs w:val="22"/>
          <w:lang w:val="en-US"/>
        </w:rPr>
      </w:pPr>
      <w:r>
        <w:rPr>
          <w:rFonts w:ascii="Bookman Old Style" w:hAnsi="Bookman Old Style" w:cs="Courier New"/>
          <w:b/>
          <w:sz w:val="22"/>
          <w:szCs w:val="22"/>
          <w:lang w:val="en-US"/>
        </w:rPr>
        <w:t>Anexa nr.5 la H.C.L. nr. 32/2020</w:t>
      </w:r>
    </w:p>
    <w:p w14:paraId="778FEF1F" w14:textId="77777777" w:rsidR="00E70E3D" w:rsidRDefault="00E70E3D" w:rsidP="00E70E3D">
      <w:pPr>
        <w:autoSpaceDE w:val="0"/>
        <w:jc w:val="center"/>
        <w:rPr>
          <w:rFonts w:ascii="Bookman Old Style" w:hAnsi="Bookman Old Style" w:cs="Courier New"/>
          <w:sz w:val="22"/>
          <w:szCs w:val="22"/>
          <w:lang w:val="en-US"/>
        </w:rPr>
      </w:pPr>
    </w:p>
    <w:p w14:paraId="67D58340" w14:textId="77777777" w:rsidR="00E70E3D" w:rsidRDefault="00E70E3D" w:rsidP="00E70E3D">
      <w:pPr>
        <w:autoSpaceDE w:val="0"/>
        <w:jc w:val="center"/>
        <w:rPr>
          <w:rFonts w:ascii="Bookman Old Style" w:hAnsi="Bookman Old Style" w:cs="Courier New"/>
          <w:b/>
          <w:sz w:val="22"/>
          <w:szCs w:val="22"/>
          <w:lang w:val="en-US"/>
        </w:rPr>
      </w:pPr>
    </w:p>
    <w:p w14:paraId="05192C5C" w14:textId="77777777" w:rsidR="00E70E3D" w:rsidRDefault="00E70E3D" w:rsidP="00E70E3D">
      <w:pPr>
        <w:autoSpaceDE w:val="0"/>
        <w:jc w:val="center"/>
        <w:rPr>
          <w:rFonts w:ascii="Bookman Old Style" w:hAnsi="Bookman Old Style" w:cs="Courier New"/>
          <w:b/>
          <w:sz w:val="22"/>
          <w:szCs w:val="22"/>
          <w:lang w:val="en-US"/>
        </w:rPr>
      </w:pPr>
    </w:p>
    <w:p w14:paraId="31C76D6F" w14:textId="77777777" w:rsidR="00E70E3D" w:rsidRDefault="00E70E3D" w:rsidP="00E70E3D">
      <w:pPr>
        <w:autoSpaceDE w:val="0"/>
        <w:jc w:val="center"/>
        <w:rPr>
          <w:rFonts w:ascii="Bookman Old Style" w:hAnsi="Bookman Old Style" w:cs="Courier New"/>
          <w:b/>
          <w:sz w:val="22"/>
          <w:szCs w:val="22"/>
          <w:lang w:val="en-US"/>
        </w:rPr>
      </w:pPr>
      <w:r>
        <w:rPr>
          <w:rFonts w:ascii="Bookman Old Style" w:hAnsi="Bookman Old Style" w:cs="Courier New"/>
          <w:b/>
          <w:sz w:val="22"/>
          <w:szCs w:val="22"/>
          <w:lang w:val="en-US"/>
        </w:rPr>
        <w:t>CONTRACT</w:t>
      </w:r>
    </w:p>
    <w:p w14:paraId="4ABE1503" w14:textId="77777777" w:rsidR="00E70E3D" w:rsidRDefault="00E70E3D" w:rsidP="00E70E3D">
      <w:pPr>
        <w:autoSpaceDE w:val="0"/>
        <w:jc w:val="center"/>
        <w:rPr>
          <w:rFonts w:ascii="Bookman Old Style" w:hAnsi="Bookman Old Style" w:cs="Courier New"/>
          <w:b/>
          <w:sz w:val="22"/>
          <w:szCs w:val="22"/>
          <w:lang w:val="en-US"/>
        </w:rPr>
      </w:pPr>
      <w:r>
        <w:rPr>
          <w:rFonts w:ascii="Bookman Old Style" w:hAnsi="Bookman Old Style" w:cs="Courier New"/>
          <w:b/>
          <w:sz w:val="22"/>
          <w:szCs w:val="22"/>
          <w:lang w:val="en-US"/>
        </w:rPr>
        <w:t>de închiriere pentru suprafeţele de păşuni (pajişti permanente)</w:t>
      </w:r>
    </w:p>
    <w:p w14:paraId="7938FE2F" w14:textId="77777777" w:rsidR="00E70E3D" w:rsidRDefault="00E70E3D" w:rsidP="00E70E3D">
      <w:pPr>
        <w:autoSpaceDE w:val="0"/>
        <w:jc w:val="center"/>
        <w:rPr>
          <w:rFonts w:ascii="Bookman Old Style" w:hAnsi="Bookman Old Style" w:cs="Courier New"/>
          <w:b/>
          <w:sz w:val="22"/>
          <w:szCs w:val="22"/>
          <w:lang w:val="en-US"/>
        </w:rPr>
      </w:pPr>
      <w:r>
        <w:rPr>
          <w:rFonts w:ascii="Bookman Old Style" w:hAnsi="Bookman Old Style" w:cs="Courier New"/>
          <w:b/>
          <w:sz w:val="22"/>
          <w:szCs w:val="22"/>
          <w:lang w:val="en-US"/>
        </w:rPr>
        <w:t xml:space="preserve">suprafete aflate în domeniul privat al Comunei  C.A.Rosetti </w:t>
      </w:r>
    </w:p>
    <w:p w14:paraId="1A7C5912" w14:textId="77777777" w:rsidR="00E70E3D" w:rsidRDefault="00E70E3D" w:rsidP="00E70E3D">
      <w:pPr>
        <w:autoSpaceDE w:val="0"/>
        <w:jc w:val="center"/>
        <w:rPr>
          <w:rFonts w:ascii="Bookman Old Style" w:hAnsi="Bookman Old Style" w:cs="Courier New"/>
          <w:b/>
          <w:sz w:val="22"/>
          <w:szCs w:val="22"/>
          <w:lang w:val="en-US"/>
        </w:rPr>
      </w:pPr>
      <w:r>
        <w:rPr>
          <w:rFonts w:ascii="Bookman Old Style" w:hAnsi="Bookman Old Style" w:cs="Courier New"/>
          <w:b/>
          <w:sz w:val="22"/>
          <w:szCs w:val="22"/>
          <w:lang w:val="en-US"/>
        </w:rPr>
        <w:t>Încheiat astăzi _______________</w:t>
      </w:r>
    </w:p>
    <w:p w14:paraId="2F71D517" w14:textId="77777777" w:rsidR="00E70E3D" w:rsidRDefault="00E70E3D" w:rsidP="00E70E3D">
      <w:pPr>
        <w:autoSpaceDE w:val="0"/>
        <w:jc w:val="both"/>
        <w:rPr>
          <w:rFonts w:ascii="Bookman Old Style" w:hAnsi="Bookman Old Style" w:cs="Courier New"/>
          <w:sz w:val="22"/>
          <w:szCs w:val="22"/>
          <w:lang w:val="en-US"/>
        </w:rPr>
      </w:pPr>
    </w:p>
    <w:p w14:paraId="3D08AD1F" w14:textId="77777777" w:rsidR="00E70E3D" w:rsidRDefault="00E70E3D" w:rsidP="00E70E3D">
      <w:pPr>
        <w:autoSpaceDE w:val="0"/>
        <w:jc w:val="both"/>
        <w:rPr>
          <w:rFonts w:ascii="Courier New" w:hAnsi="Courier New" w:cs="Courier New"/>
          <w:color w:val="000000" w:themeColor="text1"/>
          <w:sz w:val="22"/>
          <w:szCs w:val="22"/>
          <w:lang w:val="en-US"/>
        </w:rPr>
      </w:pPr>
    </w:p>
    <w:p w14:paraId="10E648F8" w14:textId="77777777" w:rsidR="00E70E3D" w:rsidRDefault="00E70E3D" w:rsidP="00E70E3D">
      <w:pPr>
        <w:pStyle w:val="Listparagraf"/>
        <w:numPr>
          <w:ilvl w:val="0"/>
          <w:numId w:val="52"/>
        </w:numPr>
        <w:autoSpaceDE w:val="0"/>
        <w:autoSpaceDN w:val="0"/>
        <w:adjustRightInd w:val="0"/>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Părţile contractante</w:t>
      </w:r>
    </w:p>
    <w:p w14:paraId="6D8A093D" w14:textId="77777777" w:rsidR="00E70E3D" w:rsidRDefault="00E70E3D" w:rsidP="00E70E3D">
      <w:pPr>
        <w:pStyle w:val="Listparagraf"/>
        <w:autoSpaceDE w:val="0"/>
        <w:autoSpaceDN w:val="0"/>
        <w:adjustRightInd w:val="0"/>
        <w:ind w:left="1080"/>
        <w:rPr>
          <w:rFonts w:ascii="Bookman Old Style" w:hAnsi="Bookman Old Style" w:cs="Courier New"/>
          <w:b/>
          <w:color w:val="000000" w:themeColor="text1"/>
          <w:sz w:val="22"/>
          <w:szCs w:val="22"/>
          <w:lang w:val="en-US"/>
        </w:rPr>
      </w:pPr>
    </w:p>
    <w:p w14:paraId="63915D5F" w14:textId="77777777" w:rsidR="00E70E3D" w:rsidRDefault="00E70E3D" w:rsidP="00E70E3D">
      <w:pPr>
        <w:pStyle w:val="Listparagraf"/>
        <w:numPr>
          <w:ilvl w:val="1"/>
          <w:numId w:val="52"/>
        </w:numPr>
        <w:autoSpaceDE w:val="0"/>
        <w:autoSpaceDN w:val="0"/>
        <w:adjustRightInd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Între UAT  C.A.Rosetti </w:t>
      </w:r>
      <w:r>
        <w:rPr>
          <w:rFonts w:ascii="Bookman Old Style" w:hAnsi="Bookman Old Style" w:cs="Courier New"/>
          <w:color w:val="000000" w:themeColor="text1"/>
          <w:sz w:val="22"/>
          <w:szCs w:val="22"/>
          <w:lang w:val="en-US"/>
        </w:rPr>
        <w:t xml:space="preserve">, cu sediul în  C.A.Rosetti , strada Principala  nr.38, Judeţul Buzău, terelefon: 0238.731001, fax: 0238.731001, având codul de înregistrare fiscală 3662681, cont RO66TREZ1705004XXX002010, deschis la Trezoreria  Pogoanele  , reprezentat legal prin primar, Craciun  Costel  în calitate de locator, </w:t>
      </w:r>
    </w:p>
    <w:p w14:paraId="5AB7FB3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şi</w:t>
      </w:r>
    </w:p>
    <w:p w14:paraId="5F2DA142"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2. ........................,</w:t>
      </w:r>
      <w:r>
        <w:rPr>
          <w:rFonts w:ascii="Bookman Old Style" w:hAnsi="Bookman Old Style" w:cs="Courier New"/>
          <w:color w:val="000000" w:themeColor="text1"/>
          <w:sz w:val="22"/>
          <w:szCs w:val="22"/>
          <w:lang w:val="en-US"/>
        </w:rPr>
        <w:t xml:space="preserve"> cu exploataţia*) în localitatea .................., str. ...... nr. ...., bl. ....., sc. ...., et. ...., ap. ...., judeţul .............., având CNP/CUI ..........................., nr. din Registrul naţional al exploataţiilor (RNE) ................/................../..............., contul nr. ..............................., deschis la ........,.................. telefon .............., fax ................, reprezentată prin ..................................., cu funcţia de ...................., în calitate de locatar,</w:t>
      </w:r>
    </w:p>
    <w:p w14:paraId="74903BD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5C5573C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 În cazul formei asociative se completează de către reprezentantul legal al acesteia cu datele exploataţiilor membrilor formei asociative.</w:t>
      </w:r>
    </w:p>
    <w:p w14:paraId="5547D27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3F610C8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la data de ....................................,</w:t>
      </w:r>
    </w:p>
    <w:p w14:paraId="092A317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la sediul locatorului (alt loc, adresa etc.) .........................,</w:t>
      </w:r>
    </w:p>
    <w:p w14:paraId="32B98D2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136A18D2" w14:textId="77777777" w:rsidR="00E70E3D" w:rsidRDefault="00E70E3D" w:rsidP="00E70E3D">
      <w:pPr>
        <w:autoSpaceDE w:val="0"/>
        <w:spacing w:line="276" w:lineRule="auto"/>
        <w:jc w:val="both"/>
        <w:rPr>
          <w:rFonts w:ascii="Bookman Old Style" w:hAnsi="Bookman Old Style" w:cs="Courier New"/>
          <w:i/>
          <w:color w:val="000000" w:themeColor="text1"/>
          <w:sz w:val="22"/>
          <w:szCs w:val="22"/>
          <w:lang w:val="en-US"/>
        </w:rPr>
      </w:pPr>
      <w:r>
        <w:rPr>
          <w:rFonts w:ascii="Bookman Old Style" w:hAnsi="Bookman Old Style" w:cs="Courier New"/>
          <w:i/>
          <w:color w:val="000000" w:themeColor="text1"/>
          <w:sz w:val="22"/>
          <w:szCs w:val="22"/>
          <w:lang w:val="en-US"/>
        </w:rPr>
        <w:lastRenderedPageBreak/>
        <w:t>în temeiul prevederilor Codului Civil</w:t>
      </w:r>
      <w:r>
        <w:rPr>
          <w:rFonts w:ascii="Bookman Old Style" w:hAnsi="Bookman Old Style" w:cs="Courier New"/>
          <w:i/>
          <w:vanish/>
          <w:color w:val="000000" w:themeColor="text1"/>
          <w:sz w:val="22"/>
          <w:szCs w:val="22"/>
          <w:lang w:val="en-US"/>
        </w:rPr>
        <w:t>&lt;LLNK 12001   215 11 202 123 71&gt;</w:t>
      </w:r>
      <w:r>
        <w:rPr>
          <w:rFonts w:ascii="Bookman Old Style" w:hAnsi="Bookman Old Style" w:cs="Courier New"/>
          <w:i/>
          <w:color w:val="000000" w:themeColor="text1"/>
          <w:sz w:val="22"/>
          <w:szCs w:val="22"/>
          <w:lang w:val="en-US"/>
        </w:rPr>
        <w:t xml:space="preserve"> precum şi al Hotărârii Consiliului Local al Comunei/Oraşului/Municipiului ..... de aprobare a închirierii nr. .............. din ..............., s-a încheiat prezentul contract de închiriere.</w:t>
      </w:r>
    </w:p>
    <w:p w14:paraId="6846F47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051DAB0A" w14:textId="77777777" w:rsidR="00E70E3D" w:rsidRDefault="00E70E3D" w:rsidP="00E70E3D">
      <w:pPr>
        <w:autoSpaceDE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II. Obiectul contractului</w:t>
      </w:r>
    </w:p>
    <w:p w14:paraId="5E375361" w14:textId="77777777" w:rsidR="00E70E3D" w:rsidRDefault="00E70E3D" w:rsidP="00E70E3D">
      <w:pPr>
        <w:autoSpaceDE w:val="0"/>
        <w:spacing w:line="276" w:lineRule="auto"/>
        <w:jc w:val="center"/>
        <w:rPr>
          <w:rFonts w:ascii="Bookman Old Style" w:hAnsi="Bookman Old Style" w:cs="Courier New"/>
          <w:b/>
          <w:color w:val="000000" w:themeColor="text1"/>
          <w:sz w:val="22"/>
          <w:szCs w:val="22"/>
          <w:lang w:val="en-US"/>
        </w:rPr>
      </w:pPr>
    </w:p>
    <w:p w14:paraId="0B86ABA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Art.1</w:t>
      </w:r>
      <w:r>
        <w:rPr>
          <w:rFonts w:ascii="Bookman Old Style" w:hAnsi="Bookman Old Style" w:cs="Courier New"/>
          <w:color w:val="000000" w:themeColor="text1"/>
          <w:sz w:val="22"/>
          <w:szCs w:val="22"/>
          <w:lang w:val="en-US"/>
        </w:rPr>
        <w:t>. Obiectul prezentului contract îl constituie închirierea pajiştii aflate în domeniul privat al  comunei  C.A.Rosetti , pentru păşunatul unui număr de ................ animale din specia ......................., situată în  ................., tarlaua .............., în suprafaţă de ............. ha, identificată prin număr cadastral ......................... şi în schiţa anexată care face parte din prezentul contract.</w:t>
      </w:r>
    </w:p>
    <w:p w14:paraId="4873B900"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Art.2.</w:t>
      </w:r>
      <w:r>
        <w:rPr>
          <w:rFonts w:ascii="Bookman Old Style" w:hAnsi="Bookman Old Style" w:cs="Courier New"/>
          <w:color w:val="000000" w:themeColor="text1"/>
          <w:sz w:val="22"/>
          <w:szCs w:val="22"/>
          <w:lang w:val="en-US"/>
        </w:rPr>
        <w:t xml:space="preserve"> Predarea-primirea obiectului închirierii se efectuează pe bază de proces-verbal în termen de 5 zile de la data semnării contractului, proces-verbal care devine anexă la contract.</w:t>
      </w:r>
    </w:p>
    <w:p w14:paraId="1A8D099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Art.3.</w:t>
      </w:r>
      <w:r>
        <w:rPr>
          <w:rFonts w:ascii="Bookman Old Style" w:hAnsi="Bookman Old Style" w:cs="Courier New"/>
          <w:color w:val="000000" w:themeColor="text1"/>
          <w:sz w:val="22"/>
          <w:szCs w:val="22"/>
          <w:lang w:val="en-US"/>
        </w:rPr>
        <w:t xml:space="preserve"> Categoriile de bunuri ce vor fi utilizate de locatar în derularea închirierii sunt următoarele:</w:t>
      </w:r>
    </w:p>
    <w:p w14:paraId="2FB5E8D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a) </w:t>
      </w:r>
      <w:r>
        <w:rPr>
          <w:rFonts w:ascii="Bookman Old Style" w:hAnsi="Bookman Old Style" w:cs="Courier New"/>
          <w:color w:val="000000" w:themeColor="text1"/>
          <w:sz w:val="22"/>
          <w:szCs w:val="22"/>
          <w:lang w:val="en-US"/>
        </w:rPr>
        <w:t>bunuri de retur care revin de plin drept, gratuit şi libere de orice sarcini locatorului la expirarea contractului: pajistea aflată în domeniul privat al  comunei , situată în ..............., tarlaua...........;</w:t>
      </w:r>
    </w:p>
    <w:p w14:paraId="70B1FA5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b)</w:t>
      </w:r>
      <w:r>
        <w:rPr>
          <w:rFonts w:ascii="Bookman Old Style" w:hAnsi="Bookman Old Style" w:cs="Courier New"/>
          <w:color w:val="000000" w:themeColor="text1"/>
          <w:sz w:val="22"/>
          <w:szCs w:val="22"/>
          <w:lang w:val="en-US"/>
        </w:rPr>
        <w:t xml:space="preserve"> bunuri de preluare care la expirarea contractului pot reveni locatarului în măsura în care acesta din urmă îşi manifestă intenţia de a le prelua în schimbul plăţii unei compensaţii egale cu valoarea contabilă actualizată, conform caietului de sarcini: ...............;</w:t>
      </w:r>
    </w:p>
    <w:p w14:paraId="76DD8F9A"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c)</w:t>
      </w:r>
      <w:r>
        <w:rPr>
          <w:rFonts w:ascii="Bookman Old Style" w:hAnsi="Bookman Old Style" w:cs="Courier New"/>
          <w:color w:val="000000" w:themeColor="text1"/>
          <w:sz w:val="22"/>
          <w:szCs w:val="22"/>
          <w:lang w:val="en-US"/>
        </w:rPr>
        <w:t>bunuri proprii care la expirarea contractului de închiriere rămân în proprietatea locatarului: investitia adusă de locatar conform prevederilor amenajamentului pastoral, care la incetarea contractului rămân în proprietatea locatarului.</w:t>
      </w:r>
    </w:p>
    <w:p w14:paraId="2CDB098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Art.4.</w:t>
      </w:r>
      <w:r>
        <w:rPr>
          <w:rFonts w:ascii="Bookman Old Style" w:hAnsi="Bookman Old Style" w:cs="Courier New"/>
          <w:color w:val="000000" w:themeColor="text1"/>
          <w:sz w:val="22"/>
          <w:szCs w:val="22"/>
          <w:lang w:val="en-US"/>
        </w:rPr>
        <w:t xml:space="preserve"> La încetarea contractului de închiriere din orice cauză, bunurile prevăzute la pct. 3. lit. a) se vor repartiza potrivit destinaţiilor arătate la acest punct, locatarul fiind obligat să restituie, în deplină proprietate, liber de orice sarcină, bunul închiriat.</w:t>
      </w:r>
    </w:p>
    <w:p w14:paraId="6A0A0A6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w:t>
      </w:r>
      <w:r>
        <w:rPr>
          <w:rFonts w:ascii="Bookman Old Style" w:hAnsi="Bookman Old Style" w:cs="Courier New"/>
          <w:color w:val="000000" w:themeColor="text1"/>
          <w:sz w:val="22"/>
          <w:szCs w:val="22"/>
          <w:lang w:val="en-US"/>
        </w:rPr>
        <w:t xml:space="preserve">. </w:t>
      </w:r>
      <w:r>
        <w:rPr>
          <w:rFonts w:ascii="Bookman Old Style" w:hAnsi="Bookman Old Style" w:cs="Courier New"/>
          <w:b/>
          <w:color w:val="000000" w:themeColor="text1"/>
          <w:sz w:val="22"/>
          <w:szCs w:val="22"/>
          <w:lang w:val="en-US"/>
        </w:rPr>
        <w:t>5.</w:t>
      </w:r>
      <w:r>
        <w:rPr>
          <w:rFonts w:ascii="Bookman Old Style" w:hAnsi="Bookman Old Style" w:cs="Courier New"/>
          <w:color w:val="000000" w:themeColor="text1"/>
          <w:sz w:val="22"/>
          <w:szCs w:val="22"/>
          <w:lang w:val="en-US"/>
        </w:rPr>
        <w:t xml:space="preserve"> Obiectivele locatorului sunt:</w:t>
      </w:r>
    </w:p>
    <w:p w14:paraId="1E3E541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a)</w:t>
      </w:r>
      <w:r>
        <w:rPr>
          <w:rFonts w:ascii="Bookman Old Style" w:hAnsi="Bookman Old Style" w:cs="Courier New"/>
          <w:color w:val="000000" w:themeColor="text1"/>
          <w:sz w:val="22"/>
          <w:szCs w:val="22"/>
          <w:lang w:val="en-US"/>
        </w:rPr>
        <w:t>menţinerea suprafeţei de pajişte;</w:t>
      </w:r>
    </w:p>
    <w:p w14:paraId="582C7FB8"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b)</w:t>
      </w:r>
      <w:r>
        <w:rPr>
          <w:rFonts w:ascii="Bookman Old Style" w:hAnsi="Bookman Old Style" w:cs="Courier New"/>
          <w:color w:val="000000" w:themeColor="text1"/>
          <w:sz w:val="22"/>
          <w:szCs w:val="22"/>
          <w:lang w:val="en-US"/>
        </w:rPr>
        <w:t>realizarea păşunatului raţional pe grupe de animale şi pe tarlale, cu scopul menţinerii calităţii covorului vegetal;</w:t>
      </w:r>
    </w:p>
    <w:p w14:paraId="3E2CAAB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c)</w:t>
      </w:r>
      <w:r>
        <w:rPr>
          <w:rFonts w:ascii="Bookman Old Style" w:hAnsi="Bookman Old Style" w:cs="Courier New"/>
          <w:color w:val="000000" w:themeColor="text1"/>
          <w:sz w:val="22"/>
          <w:szCs w:val="22"/>
          <w:lang w:val="en-US"/>
        </w:rPr>
        <w:t>creşterea producţiei de masă verde pe hectar de pajişte.</w:t>
      </w:r>
    </w:p>
    <w:p w14:paraId="529EAF8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2CC1E2CF"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Durata contractului</w:t>
      </w:r>
    </w:p>
    <w:p w14:paraId="2526DB38"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color w:val="000000" w:themeColor="text1"/>
          <w:sz w:val="22"/>
          <w:szCs w:val="22"/>
          <w:lang w:val="en-US"/>
        </w:rPr>
      </w:pPr>
    </w:p>
    <w:p w14:paraId="5EB4B9C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6 </w:t>
      </w:r>
      <w:r>
        <w:rPr>
          <w:rFonts w:ascii="Bookman Old Style" w:hAnsi="Bookman Old Style" w:cs="Courier New"/>
          <w:color w:val="000000" w:themeColor="text1"/>
          <w:sz w:val="22"/>
          <w:szCs w:val="22"/>
          <w:lang w:val="en-US"/>
        </w:rPr>
        <w:t xml:space="preserve">(1) Durata închirieriieste de 7 ani, începând cu data semnării prezentului contract, cu respectarea perioadei de păşunat. </w:t>
      </w:r>
    </w:p>
    <w:p w14:paraId="5647D73E"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color w:val="000000" w:themeColor="text1"/>
          <w:sz w:val="22"/>
          <w:szCs w:val="22"/>
          <w:lang w:val="en-US"/>
        </w:rPr>
        <w:t xml:space="preserve">(2) Perioada de păşunat se aproximează a fi cuprinsă între data de 1 mai – 31 octombrie a fiecărui an, în funcţie de conditiile pedoclimatice din zonă, astfel încât inceperea mai devreme poate afecta perioada de regenerare, sănătatea şi supravieţuirea plantelor. </w:t>
      </w:r>
      <w:r>
        <w:rPr>
          <w:rFonts w:ascii="Bookman Old Style" w:hAnsi="Bookman Old Style" w:cs="Courier New"/>
          <w:color w:val="000000" w:themeColor="text1"/>
          <w:sz w:val="22"/>
          <w:szCs w:val="22"/>
          <w:lang w:val="en-US"/>
        </w:rPr>
        <w:lastRenderedPageBreak/>
        <w:t>Încetarea păşunatului se face cu 3-4 săptămâni înainte de apariţia îngheturilor permanente la sol.</w:t>
      </w:r>
    </w:p>
    <w:p w14:paraId="1D19381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7 </w:t>
      </w:r>
      <w:r>
        <w:rPr>
          <w:rFonts w:ascii="Bookman Old Style" w:hAnsi="Bookman Old Style" w:cs="Courier New"/>
          <w:color w:val="000000" w:themeColor="text1"/>
          <w:sz w:val="22"/>
          <w:szCs w:val="22"/>
          <w:lang w:val="en-US"/>
        </w:rPr>
        <w:t xml:space="preserve">Contractul de închiriere poate fi prelungit pentru încă o perioadă, ţinând cont de respectarea clauzelor contractuale, valoarea investiţiilor efectuate de către locatar pe pajişte şi altele asemenea, cu condiţia ca prin prelungire să nu se depăşească termenul maxim de 10 ani prevăzut la </w:t>
      </w:r>
      <w:r>
        <w:rPr>
          <w:rFonts w:ascii="Bookman Old Style" w:hAnsi="Bookman Old Style" w:cs="Courier New"/>
          <w:vanish/>
          <w:color w:val="000000" w:themeColor="text1"/>
          <w:sz w:val="22"/>
          <w:szCs w:val="22"/>
          <w:lang w:val="en-US"/>
        </w:rPr>
        <w:t>&lt;LLNK 12013    34180 302   9 66&gt;</w:t>
      </w:r>
      <w:r>
        <w:rPr>
          <w:rFonts w:ascii="Bookman Old Style" w:hAnsi="Bookman Old Style" w:cs="Courier New"/>
          <w:color w:val="000000" w:themeColor="text1"/>
          <w:sz w:val="22"/>
          <w:szCs w:val="22"/>
          <w:lang w:val="en-US"/>
        </w:rPr>
        <w:t xml:space="preserve">art. 9 alin. (2) din Ordonanţa de urgenţă a Guvernului nr. 34/2013, aprobată cu modificări şi completări prin </w:t>
      </w:r>
      <w:r>
        <w:rPr>
          <w:rFonts w:ascii="Bookman Old Style" w:hAnsi="Bookman Old Style" w:cs="Courier New"/>
          <w:vanish/>
          <w:color w:val="000000" w:themeColor="text1"/>
          <w:sz w:val="22"/>
          <w:szCs w:val="22"/>
          <w:lang w:val="en-US"/>
        </w:rPr>
        <w:t>&lt;LLNK 12014    86 10 201   0 17&gt;</w:t>
      </w:r>
      <w:r>
        <w:rPr>
          <w:rFonts w:ascii="Bookman Old Style" w:hAnsi="Bookman Old Style" w:cs="Courier New"/>
          <w:color w:val="000000" w:themeColor="text1"/>
          <w:sz w:val="22"/>
          <w:szCs w:val="22"/>
          <w:lang w:val="en-US"/>
        </w:rPr>
        <w:t>Legea nr.86/2014, cu modificările ulterioare.</w:t>
      </w:r>
    </w:p>
    <w:p w14:paraId="6B89D100" w14:textId="77777777" w:rsidR="00E70E3D" w:rsidRDefault="00E70E3D" w:rsidP="00E70E3D">
      <w:pPr>
        <w:autoSpaceDE w:val="0"/>
        <w:spacing w:line="276" w:lineRule="auto"/>
        <w:rPr>
          <w:rFonts w:ascii="Bookman Old Style" w:hAnsi="Bookman Old Style" w:cs="Courier New"/>
          <w:b/>
          <w:color w:val="000000" w:themeColor="text1"/>
          <w:sz w:val="22"/>
          <w:szCs w:val="22"/>
          <w:lang w:val="en-US"/>
        </w:rPr>
      </w:pPr>
    </w:p>
    <w:p w14:paraId="2123D680"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Preţul închirierii</w:t>
      </w:r>
    </w:p>
    <w:p w14:paraId="76E8BCBF"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i/>
          <w:color w:val="000000" w:themeColor="text1"/>
          <w:sz w:val="22"/>
          <w:szCs w:val="22"/>
          <w:lang w:val="en-US"/>
        </w:rPr>
      </w:pPr>
    </w:p>
    <w:p w14:paraId="599DD9D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8 </w:t>
      </w:r>
      <w:r>
        <w:rPr>
          <w:rFonts w:ascii="Bookman Old Style" w:hAnsi="Bookman Old Style" w:cs="Courier New"/>
          <w:color w:val="000000" w:themeColor="text1"/>
          <w:sz w:val="22"/>
          <w:szCs w:val="22"/>
          <w:lang w:val="en-US"/>
        </w:rPr>
        <w:t>Preţul închirierii este de .................. lei/ha/an, conform Procesului-verbal incheiat la sedinta de atribuire nr............./............., chiria totală anuală (nr. ha x preţ pe ha) fiind în valoare de ............. lei.</w:t>
      </w:r>
    </w:p>
    <w:p w14:paraId="17BA905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9</w:t>
      </w:r>
      <w:r>
        <w:rPr>
          <w:rFonts w:ascii="Bookman Old Style" w:hAnsi="Bookman Old Style" w:cs="Courier New"/>
          <w:color w:val="000000" w:themeColor="text1"/>
          <w:sz w:val="22"/>
          <w:szCs w:val="22"/>
          <w:lang w:val="en-US"/>
        </w:rPr>
        <w:t>Suma totală prevăzută la pct. 1 va fi plătită prin ordin de plată în contul comunei , RO66TREZ1705004XXX002010, deschis la Trezoreria  Pogoanele  sau în numerar la casieria  primariei .</w:t>
      </w:r>
    </w:p>
    <w:p w14:paraId="6B3FB91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10</w:t>
      </w:r>
      <w:r>
        <w:rPr>
          <w:rFonts w:ascii="Bookman Old Style" w:hAnsi="Bookman Old Style" w:cs="Courier New"/>
          <w:color w:val="000000" w:themeColor="text1"/>
          <w:sz w:val="22"/>
          <w:szCs w:val="22"/>
          <w:lang w:val="en-US"/>
        </w:rPr>
        <w:t>Plata chiriei se face în două tranşe: 30% până la data de 31 martie a anului în curs şi 70% până la data de 30 septembrie a anului în curs.</w:t>
      </w:r>
    </w:p>
    <w:p w14:paraId="06AC6147"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11</w:t>
      </w:r>
      <w:r>
        <w:rPr>
          <w:rFonts w:ascii="Bookman Old Style" w:hAnsi="Bookman Old Style" w:cs="Courier New"/>
          <w:color w:val="000000" w:themeColor="text1"/>
          <w:sz w:val="22"/>
          <w:szCs w:val="22"/>
          <w:lang w:val="en-US"/>
        </w:rPr>
        <w:t>Întârzierea la plată a chiriei se penalizează cu 0,1% din cuantumul chiriei datorate pentru fiecare zi de întârziere, cuantum ce nu se va modifica pe parcursul derulării contractului.</w:t>
      </w:r>
    </w:p>
    <w:p w14:paraId="1E1CA402"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12</w:t>
      </w:r>
      <w:r>
        <w:rPr>
          <w:rFonts w:ascii="Bookman Old Style" w:hAnsi="Bookman Old Style" w:cs="Courier New"/>
          <w:color w:val="000000" w:themeColor="text1"/>
          <w:sz w:val="22"/>
          <w:szCs w:val="22"/>
          <w:lang w:val="en-US"/>
        </w:rPr>
        <w:t>Neplata chiriei până la încheierea anului calendaristic conduce la rezilierea contractului.</w:t>
      </w:r>
    </w:p>
    <w:p w14:paraId="4BCC919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01F9C518"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Drepturile şi obligaţiile părţilor</w:t>
      </w:r>
    </w:p>
    <w:p w14:paraId="660AD387"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p>
    <w:p w14:paraId="4861C985"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Art. 13 Drepturile locatarului:</w:t>
      </w:r>
    </w:p>
    <w:p w14:paraId="6A7CDE3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 xml:space="preserve">    - să exploateze în mod direct, pe riscul şi pe răspunderea sa pajiştile care fac obiectul contractului de închiriere.</w:t>
      </w:r>
    </w:p>
    <w:p w14:paraId="5366ABB7"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24D6785A"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Art. 14 Drepturile proprietarului (locatorului):</w:t>
      </w:r>
    </w:p>
    <w:p w14:paraId="52D3EB9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a)</w:t>
      </w:r>
      <w:r>
        <w:rPr>
          <w:rFonts w:ascii="Bookman Old Style" w:hAnsi="Bookman Old Style" w:cs="Courier New"/>
          <w:color w:val="000000" w:themeColor="text1"/>
          <w:sz w:val="22"/>
          <w:szCs w:val="22"/>
          <w:lang w:val="en-US"/>
        </w:rPr>
        <w:t>să inspecteze suprafeţele de pajişti închiriate, verificând respectarea obligaţiilor asumate de locatar. Verificarea se va efectua numai cu notificarea prealabilă a locatarului.</w:t>
      </w:r>
    </w:p>
    <w:p w14:paraId="2702B47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b)</w:t>
      </w:r>
      <w:r>
        <w:rPr>
          <w:rFonts w:ascii="Bookman Old Style" w:hAnsi="Bookman Old Style" w:cs="Courier New"/>
          <w:color w:val="000000" w:themeColor="text1"/>
          <w:sz w:val="22"/>
          <w:szCs w:val="22"/>
          <w:lang w:val="en-US"/>
        </w:rPr>
        <w:t>să predea pajiştea locatarului, indicându-i limitele, precum şi inventarul existent, pe bază de proces-verbal;</w:t>
      </w:r>
    </w:p>
    <w:p w14:paraId="2DD2D9B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c)</w:t>
      </w:r>
      <w:r>
        <w:rPr>
          <w:rFonts w:ascii="Bookman Old Style" w:hAnsi="Bookman Old Style" w:cs="Courier New"/>
          <w:color w:val="000000" w:themeColor="text1"/>
          <w:sz w:val="22"/>
          <w:szCs w:val="22"/>
          <w:lang w:val="en-US"/>
        </w:rPr>
        <w:t>să solicite utilizatorului situaţia lucrărilor realizate, cu valoarea exactă a acestora şi devizul aferent, conform legislaţiei în vigoare;</w:t>
      </w:r>
    </w:p>
    <w:p w14:paraId="0CF6B45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d)</w:t>
      </w:r>
      <w:r>
        <w:rPr>
          <w:rFonts w:ascii="Bookman Old Style" w:hAnsi="Bookman Old Style" w:cs="Courier New"/>
          <w:color w:val="000000" w:themeColor="text1"/>
          <w:sz w:val="22"/>
          <w:szCs w:val="22"/>
          <w:lang w:val="en-US"/>
        </w:rPr>
        <w:t>să îşi dea acordul de principiu pentru lucrările ce urmează a fi executate de locatar pe pajişte;</w:t>
      </w:r>
    </w:p>
    <w:p w14:paraId="6F725C27"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e)</w:t>
      </w:r>
      <w:r>
        <w:rPr>
          <w:rFonts w:ascii="Bookman Old Style" w:hAnsi="Bookman Old Style" w:cs="Courier New"/>
          <w:color w:val="000000" w:themeColor="text1"/>
          <w:sz w:val="22"/>
          <w:szCs w:val="22"/>
          <w:lang w:val="en-US"/>
        </w:rPr>
        <w:t>să participe la recepţionarea lucrărilor executate de către locatar pe pajişte şi să confirme prin semnătură executarea acestora.</w:t>
      </w:r>
    </w:p>
    <w:p w14:paraId="1146347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4D585DAD"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Art. 15Obligaţiile locatarului:</w:t>
      </w:r>
    </w:p>
    <w:p w14:paraId="520E8D8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a)</w:t>
      </w:r>
      <w:r>
        <w:rPr>
          <w:rFonts w:ascii="Bookman Old Style" w:hAnsi="Bookman Old Style" w:cs="Courier New"/>
          <w:color w:val="000000" w:themeColor="text1"/>
          <w:sz w:val="22"/>
          <w:szCs w:val="22"/>
          <w:lang w:val="en-US"/>
        </w:rPr>
        <w:t>să asigure exploatarea eficace în regim de continuitate şi de permanenţă a pajiştilor ce fac obiectul prezentului contract;</w:t>
      </w:r>
    </w:p>
    <w:p w14:paraId="1357C85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b)</w:t>
      </w:r>
      <w:r>
        <w:rPr>
          <w:rFonts w:ascii="Bookman Old Style" w:hAnsi="Bookman Old Style" w:cs="Courier New"/>
          <w:color w:val="000000" w:themeColor="text1"/>
          <w:sz w:val="22"/>
          <w:szCs w:val="22"/>
          <w:lang w:val="en-US"/>
        </w:rPr>
        <w:t>să nu subînchirieze bunurile care fac obiectul prezentului contract. Subînchirierea totală sau parţială este interzisă, sub sancţiunea nulităţii absolute;</w:t>
      </w:r>
    </w:p>
    <w:p w14:paraId="29AE4F3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c)</w:t>
      </w:r>
      <w:r>
        <w:rPr>
          <w:rFonts w:ascii="Bookman Old Style" w:hAnsi="Bookman Old Style" w:cs="Courier New"/>
          <w:color w:val="000000" w:themeColor="text1"/>
          <w:sz w:val="22"/>
          <w:szCs w:val="22"/>
          <w:lang w:val="en-US"/>
        </w:rPr>
        <w:t>să plătească chiria la termenul stabilit;</w:t>
      </w:r>
    </w:p>
    <w:p w14:paraId="1F227429"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 xml:space="preserve">    d)</w:t>
      </w:r>
      <w:r>
        <w:rPr>
          <w:rFonts w:ascii="Bookman Old Style" w:hAnsi="Bookman Old Style" w:cs="Courier New"/>
          <w:color w:val="000000" w:themeColor="text1"/>
          <w:sz w:val="22"/>
          <w:szCs w:val="22"/>
          <w:lang w:val="en-US"/>
        </w:rPr>
        <w:t>să respecte cel puţin încărcătura minimă de 0,3 UVM/ha în toate zilele perioadei de păşunat;</w:t>
      </w:r>
    </w:p>
    <w:p w14:paraId="07CF07B0"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e)</w:t>
      </w:r>
      <w:r>
        <w:rPr>
          <w:rFonts w:ascii="Bookman Old Style" w:hAnsi="Bookman Old Style" w:cs="Courier New"/>
          <w:color w:val="000000" w:themeColor="text1"/>
          <w:sz w:val="22"/>
          <w:szCs w:val="22"/>
          <w:lang w:val="en-US"/>
        </w:rPr>
        <w:t xml:space="preserve"> să comunice în scris primăriei, în termen de 5 zile de la vânzarea animalelor sau a unora dintre acestea, în vederea verificării respectării încărcăturii minime de 0,3 UVM/ha în toate zilele perioadei de păşunat;</w:t>
      </w:r>
    </w:p>
    <w:p w14:paraId="2C66A6A8"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f)</w:t>
      </w:r>
      <w:r>
        <w:rPr>
          <w:rFonts w:ascii="Bookman Old Style" w:hAnsi="Bookman Old Style" w:cs="Courier New"/>
          <w:color w:val="000000" w:themeColor="text1"/>
          <w:sz w:val="22"/>
          <w:szCs w:val="22"/>
          <w:lang w:val="en-US"/>
        </w:rPr>
        <w:t>să păşuneze animalele exclusiv pe terenul închiriat;</w:t>
      </w:r>
    </w:p>
    <w:p w14:paraId="79144BF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g</w:t>
      </w:r>
      <w:r>
        <w:rPr>
          <w:rFonts w:ascii="Bookman Old Style" w:hAnsi="Bookman Old Style" w:cs="Courier New"/>
          <w:color w:val="000000" w:themeColor="text1"/>
          <w:sz w:val="22"/>
          <w:szCs w:val="22"/>
          <w:lang w:val="en-US"/>
        </w:rPr>
        <w:t>) să practice un păşunat raţional pe grupe de animale şi pe tarlale;</w:t>
      </w:r>
    </w:p>
    <w:p w14:paraId="1AB2B01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h</w:t>
      </w:r>
      <w:r>
        <w:rPr>
          <w:rFonts w:ascii="Bookman Old Style" w:hAnsi="Bookman Old Style" w:cs="Courier New"/>
          <w:color w:val="000000" w:themeColor="text1"/>
          <w:sz w:val="22"/>
          <w:szCs w:val="22"/>
          <w:lang w:val="en-US"/>
        </w:rPr>
        <w:t>) să introducă animalele la păşunat numai în perioada de păşunat stabilită;</w:t>
      </w:r>
    </w:p>
    <w:p w14:paraId="54199A0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i)</w:t>
      </w:r>
      <w:r>
        <w:rPr>
          <w:rFonts w:ascii="Bookman Old Style" w:hAnsi="Bookman Old Style" w:cs="Courier New"/>
          <w:color w:val="000000" w:themeColor="text1"/>
          <w:sz w:val="22"/>
          <w:szCs w:val="22"/>
          <w:lang w:val="en-US"/>
        </w:rPr>
        <w:t>să nu introducă animalele la păşunat în cazul excesului de umiditate a pajiştii;</w:t>
      </w:r>
    </w:p>
    <w:p w14:paraId="7537B3B2"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j)</w:t>
      </w:r>
      <w:r>
        <w:rPr>
          <w:rFonts w:ascii="Bookman Old Style" w:hAnsi="Bookman Old Style" w:cs="Courier New"/>
          <w:color w:val="000000" w:themeColor="text1"/>
          <w:sz w:val="22"/>
          <w:szCs w:val="22"/>
          <w:lang w:val="en-US"/>
        </w:rPr>
        <w:t>să realizeze pe cheltuiala sa lucrări de eliminare a vegetaţiei nefolositoare şi a excesului de apă, de fertilizare, anual;</w:t>
      </w:r>
    </w:p>
    <w:p w14:paraId="74F59EB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k)</w:t>
      </w:r>
      <w:r>
        <w:rPr>
          <w:rFonts w:ascii="Bookman Old Style" w:hAnsi="Bookman Old Style" w:cs="Courier New"/>
          <w:color w:val="000000" w:themeColor="text1"/>
          <w:sz w:val="22"/>
          <w:szCs w:val="22"/>
          <w:lang w:val="en-US"/>
        </w:rPr>
        <w:t>să respecte bunele condiţii agricole şi de mediu, în conformitate cu prevederile legale în vigoare;</w:t>
      </w:r>
    </w:p>
    <w:p w14:paraId="0DD781D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l)</w:t>
      </w:r>
      <w:r>
        <w:rPr>
          <w:rFonts w:ascii="Bookman Old Style" w:hAnsi="Bookman Old Style" w:cs="Courier New"/>
          <w:color w:val="000000" w:themeColor="text1"/>
          <w:sz w:val="22"/>
          <w:szCs w:val="22"/>
          <w:lang w:val="en-US"/>
        </w:rPr>
        <w:t>să restituie locatorului, în deplină proprietate, bunurile de retur, în mod gratuit şi libere de orice sarcini, la încetarea contractului de închiriere prin ajungere la termen;</w:t>
      </w:r>
    </w:p>
    <w:p w14:paraId="1F9DE6F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m)</w:t>
      </w:r>
      <w:r>
        <w:rPr>
          <w:rFonts w:ascii="Bookman Old Style" w:hAnsi="Bookman Old Style" w:cs="Courier New"/>
          <w:color w:val="000000" w:themeColor="text1"/>
          <w:sz w:val="22"/>
          <w:szCs w:val="22"/>
          <w:lang w:val="en-US"/>
        </w:rPr>
        <w:t>să restituie concedentului suprafaţa de pajişte ce face obiectul prezentului contract în condiţii cel puţin egale cu cele de la momentul încheierii contractului;</w:t>
      </w:r>
    </w:p>
    <w:p w14:paraId="07B21F8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n)</w:t>
      </w:r>
      <w:r>
        <w:rPr>
          <w:rFonts w:ascii="Bookman Old Style" w:hAnsi="Bookman Old Style" w:cs="Courier New"/>
          <w:color w:val="000000" w:themeColor="text1"/>
          <w:sz w:val="22"/>
          <w:szCs w:val="22"/>
          <w:lang w:val="en-US"/>
        </w:rPr>
        <w:t>să plătească 30% din prima de asigurare;</w:t>
      </w:r>
    </w:p>
    <w:p w14:paraId="576FF4FA"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o) </w:t>
      </w:r>
      <w:r>
        <w:rPr>
          <w:rFonts w:ascii="Bookman Old Style" w:hAnsi="Bookman Old Style" w:cs="Courier New"/>
          <w:color w:val="000000" w:themeColor="text1"/>
          <w:sz w:val="22"/>
          <w:szCs w:val="22"/>
          <w:lang w:val="en-US"/>
        </w:rPr>
        <w:t>să achite taxa pe teren întrucât, potrivit legislaţiei fiscale, aceasta reprezintă sarcina fiscală a locatarului, datorată în conditii similare impozitului pe teren;</w:t>
      </w:r>
    </w:p>
    <w:p w14:paraId="7D15F57B"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p)</w:t>
      </w:r>
      <w:r>
        <w:rPr>
          <w:rFonts w:ascii="Bookman Old Style" w:hAnsi="Bookman Old Style" w:cs="Courier New"/>
          <w:color w:val="000000" w:themeColor="text1"/>
          <w:sz w:val="22"/>
          <w:szCs w:val="22"/>
          <w:lang w:val="en-US"/>
        </w:rPr>
        <w:t>utilizatorii pajiştilor au obligaţia să aplice pe fiecare parcelă acţiunile tehnice cuprinse în amenajamentul pastoral;</w:t>
      </w:r>
    </w:p>
    <w:p w14:paraId="4E7767A5" w14:textId="77777777" w:rsidR="00E70E3D" w:rsidRDefault="00E70E3D" w:rsidP="00E70E3D">
      <w:pPr>
        <w:autoSpaceDE w:val="0"/>
        <w:spacing w:line="276" w:lineRule="auto"/>
        <w:ind w:firstLine="284"/>
        <w:jc w:val="both"/>
        <w:rPr>
          <w:rFonts w:ascii="Bookman Old Style" w:hAnsi="Bookman Old Style" w:cs="Arial"/>
          <w:sz w:val="22"/>
          <w:szCs w:val="22"/>
        </w:rPr>
      </w:pPr>
      <w:r>
        <w:rPr>
          <w:rFonts w:ascii="Bookman Old Style" w:hAnsi="Bookman Old Style" w:cs="Courier New"/>
          <w:b/>
          <w:color w:val="000000" w:themeColor="text1"/>
          <w:sz w:val="22"/>
          <w:szCs w:val="22"/>
        </w:rPr>
        <w:t xml:space="preserve">r) </w:t>
      </w:r>
      <w:r>
        <w:rPr>
          <w:rFonts w:ascii="Bookman Old Style" w:hAnsi="Bookman Old Style" w:cs="Courier New"/>
          <w:color w:val="000000" w:themeColor="text1"/>
          <w:sz w:val="22"/>
          <w:szCs w:val="22"/>
        </w:rPr>
        <w:t xml:space="preserve">să folosească păşunea care i-a fost închiriată </w:t>
      </w:r>
      <w:r>
        <w:rPr>
          <w:rFonts w:ascii="Bookman Old Style" w:hAnsi="Bookman Old Style" w:cs="Arial"/>
          <w:sz w:val="22"/>
          <w:szCs w:val="22"/>
        </w:rPr>
        <w:t>exclusiv pentru păşunatul animalelor;</w:t>
      </w:r>
    </w:p>
    <w:p w14:paraId="55CFF770" w14:textId="77777777" w:rsidR="00E70E3D" w:rsidRDefault="00E70E3D" w:rsidP="00E70E3D">
      <w:pPr>
        <w:autoSpaceDE w:val="0"/>
        <w:spacing w:line="276" w:lineRule="auto"/>
        <w:ind w:firstLine="284"/>
        <w:jc w:val="both"/>
        <w:rPr>
          <w:rFonts w:ascii="Bookman Old Style" w:hAnsi="Bookman Old Style" w:cs="Arial"/>
          <w:sz w:val="22"/>
          <w:szCs w:val="22"/>
        </w:rPr>
      </w:pPr>
      <w:r>
        <w:rPr>
          <w:rFonts w:ascii="Bookman Old Style" w:hAnsi="Bookman Old Style" w:cs="Arial"/>
          <w:b/>
          <w:sz w:val="22"/>
          <w:szCs w:val="22"/>
        </w:rPr>
        <w:t>s)</w:t>
      </w:r>
      <w:r>
        <w:rPr>
          <w:rFonts w:ascii="Bookman Old Style" w:hAnsi="Bookman Old Style" w:cs="Arial"/>
          <w:sz w:val="22"/>
          <w:szCs w:val="22"/>
        </w:rPr>
        <w:t xml:space="preserve"> să nu permită păşunatul altor categorii de animale decât cele pentru care a primit păşunea;</w:t>
      </w:r>
    </w:p>
    <w:p w14:paraId="26545D01" w14:textId="77777777" w:rsidR="00E70E3D" w:rsidRDefault="00E70E3D" w:rsidP="00E70E3D">
      <w:pPr>
        <w:pStyle w:val="Default"/>
        <w:spacing w:line="276" w:lineRule="auto"/>
        <w:ind w:firstLine="284"/>
        <w:jc w:val="both"/>
        <w:rPr>
          <w:rFonts w:ascii="Bookman Old Style" w:hAnsi="Bookman Old Style" w:cs="TimesNewRoman"/>
          <w:color w:val="000000" w:themeColor="text1"/>
          <w:sz w:val="22"/>
          <w:szCs w:val="22"/>
          <w:lang w:eastAsia="ro-RO"/>
        </w:rPr>
      </w:pPr>
      <w:r>
        <w:rPr>
          <w:rFonts w:ascii="Bookman Old Style" w:hAnsi="Bookman Old Style" w:cs="TimesNewRoman"/>
          <w:b/>
          <w:color w:val="000000" w:themeColor="text1"/>
          <w:sz w:val="22"/>
          <w:szCs w:val="22"/>
          <w:lang w:eastAsia="ro-RO"/>
        </w:rPr>
        <w:t>ş)</w:t>
      </w:r>
      <w:r>
        <w:rPr>
          <w:rFonts w:ascii="Bookman Old Style" w:hAnsi="Bookman Old Style" w:cs="TimesNewRoman"/>
          <w:color w:val="000000" w:themeColor="text1"/>
          <w:sz w:val="22"/>
          <w:szCs w:val="22"/>
          <w:lang w:eastAsia="ro-RO"/>
        </w:rPr>
        <w:t>sa înregistreze la Registrul agricol efectivele de animale;</w:t>
      </w:r>
    </w:p>
    <w:p w14:paraId="0D80B6A0" w14:textId="77777777" w:rsidR="00E70E3D" w:rsidRDefault="00E70E3D" w:rsidP="00E70E3D">
      <w:pPr>
        <w:pStyle w:val="Default"/>
        <w:spacing w:line="276" w:lineRule="auto"/>
        <w:ind w:firstLine="284"/>
        <w:jc w:val="both"/>
        <w:rPr>
          <w:rFonts w:ascii="Bookman Old Style" w:hAnsi="Bookman Old Style"/>
          <w:color w:val="000000" w:themeColor="text1"/>
          <w:sz w:val="22"/>
          <w:szCs w:val="22"/>
        </w:rPr>
      </w:pPr>
      <w:r>
        <w:rPr>
          <w:rFonts w:ascii="Bookman Old Style" w:hAnsi="Bookman Old Style" w:cs="TimesNewRoman"/>
          <w:b/>
          <w:color w:val="000000" w:themeColor="text1"/>
          <w:sz w:val="22"/>
          <w:szCs w:val="22"/>
          <w:lang w:eastAsia="ro-RO"/>
        </w:rPr>
        <w:t>t)</w:t>
      </w:r>
      <w:r>
        <w:rPr>
          <w:rFonts w:ascii="Bookman Old Style" w:hAnsi="Bookman Old Style" w:cs="TimesNewRoman"/>
          <w:color w:val="000000" w:themeColor="text1"/>
          <w:sz w:val="22"/>
          <w:szCs w:val="22"/>
          <w:lang w:eastAsia="ro-RO"/>
        </w:rPr>
        <w:t>sa actualizeze datele declarate în registrul agricol în cazul în care s-a schimbat numărul efectivelor de animale;</w:t>
      </w:r>
    </w:p>
    <w:p w14:paraId="1DEAC1A3"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ţ)</w:t>
      </w:r>
      <w:r>
        <w:rPr>
          <w:rFonts w:ascii="Bookman Old Style" w:hAnsi="Bookman Old Style" w:cs="Courier New"/>
          <w:color w:val="000000" w:themeColor="text1"/>
          <w:sz w:val="22"/>
          <w:szCs w:val="22"/>
        </w:rPr>
        <w:t xml:space="preserve"> să respecte lucrările de întreţinere şi exploatare a pajiştilor, precum şi lucrările conexe şi de imbunătăţire a acestora, conform anexei nr. 1 şi  anexei nr. 2, care fac parte integrantă.</w:t>
      </w:r>
    </w:p>
    <w:p w14:paraId="521355D1" w14:textId="77777777" w:rsidR="00E70E3D" w:rsidRDefault="00E70E3D" w:rsidP="00E70E3D">
      <w:pPr>
        <w:jc w:val="both"/>
        <w:rPr>
          <w:rFonts w:ascii="Bookman Old Style" w:hAnsi="Bookman Old Style" w:cs="Arial"/>
        </w:rPr>
      </w:pPr>
      <w:r>
        <w:rPr>
          <w:rFonts w:ascii="Bookman Old Style" w:hAnsi="Bookman Old Style" w:cs="Courier New"/>
          <w:b/>
          <w:color w:val="000000" w:themeColor="text1"/>
          <w:sz w:val="22"/>
          <w:szCs w:val="22"/>
          <w:lang w:val="en-US"/>
        </w:rPr>
        <w:t xml:space="preserve">   u)</w:t>
      </w:r>
      <w:r>
        <w:rPr>
          <w:rFonts w:ascii="Bookman Old Style" w:hAnsi="Bookman Old Style" w:cs="Courier New"/>
          <w:sz w:val="22"/>
          <w:szCs w:val="22"/>
        </w:rPr>
        <w:t>terenul arabil se alocă crescătorilor de animale doar pentru cultivarea de furaje, plante anuale sau perene din familiile de leguminoase sau graminee, care se menţin mai puţin de 5 ani în cultură</w:t>
      </w:r>
      <w:r>
        <w:rPr>
          <w:rFonts w:ascii="Bookman Old Style" w:hAnsi="Bookman Old Style" w:cs="Courier New"/>
        </w:rPr>
        <w:t>.</w:t>
      </w:r>
    </w:p>
    <w:p w14:paraId="4AD0175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2C1BDAA4"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Art. 16 Obligaţiile locatorului:</w:t>
      </w:r>
    </w:p>
    <w:p w14:paraId="439F995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lastRenderedPageBreak/>
        <w:t>a)</w:t>
      </w:r>
      <w:r>
        <w:rPr>
          <w:rFonts w:ascii="Bookman Old Style" w:hAnsi="Bookman Old Style" w:cs="Courier New"/>
          <w:color w:val="000000" w:themeColor="text1"/>
          <w:sz w:val="22"/>
          <w:szCs w:val="22"/>
          <w:lang w:val="en-US"/>
        </w:rPr>
        <w:t>să nu îl tulbure pe locatar în exerciţiul drepturilor rezultate din prezentul contract de închiriere;</w:t>
      </w:r>
    </w:p>
    <w:p w14:paraId="5CCAC80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b)</w:t>
      </w:r>
      <w:r>
        <w:rPr>
          <w:rFonts w:ascii="Bookman Old Style" w:hAnsi="Bookman Old Style" w:cs="Courier New"/>
          <w:color w:val="000000" w:themeColor="text1"/>
          <w:sz w:val="22"/>
          <w:szCs w:val="22"/>
          <w:lang w:val="en-US"/>
        </w:rPr>
        <w:t>să nu modifice în mod unilateral contractul de închiriere, în afară de cazurile prevăzute expres de lege;</w:t>
      </w:r>
    </w:p>
    <w:p w14:paraId="6A6835B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c)</w:t>
      </w:r>
      <w:r>
        <w:rPr>
          <w:rFonts w:ascii="Bookman Old Style" w:hAnsi="Bookman Old Style" w:cs="Courier New"/>
          <w:color w:val="000000" w:themeColor="text1"/>
          <w:sz w:val="22"/>
          <w:szCs w:val="22"/>
          <w:lang w:val="en-US"/>
        </w:rPr>
        <w:t>să notifice locatarului apariţia oricăror împrejurări de natură să aducă atingere drepturilor locatarului;</w:t>
      </w:r>
    </w:p>
    <w:p w14:paraId="3AE2904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d)</w:t>
      </w:r>
      <w:r>
        <w:rPr>
          <w:rFonts w:ascii="Bookman Old Style" w:hAnsi="Bookman Old Style" w:cs="Courier New"/>
          <w:color w:val="000000" w:themeColor="text1"/>
          <w:sz w:val="22"/>
          <w:szCs w:val="22"/>
          <w:lang w:val="en-US"/>
        </w:rPr>
        <w:t>să constate şi să comunice locatarului orice atenţionare referitoare la nerespectarea clauzelor prezentului contract.</w:t>
      </w:r>
    </w:p>
    <w:p w14:paraId="20C55D2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4E93F3A4"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Clauze contractuale referitoare la împărţirea responsabilităţilor de mediu între părţi</w:t>
      </w:r>
    </w:p>
    <w:p w14:paraId="1CF6BD30" w14:textId="77777777" w:rsidR="00E70E3D" w:rsidRDefault="00E70E3D" w:rsidP="00E70E3D">
      <w:pPr>
        <w:autoSpaceDE w:val="0"/>
        <w:spacing w:line="276" w:lineRule="auto"/>
        <w:jc w:val="both"/>
        <w:rPr>
          <w:rFonts w:ascii="Bookman Old Style" w:hAnsi="Bookman Old Style" w:cs="Courier New"/>
          <w:b/>
          <w:color w:val="000000" w:themeColor="text1"/>
          <w:sz w:val="22"/>
          <w:szCs w:val="22"/>
          <w:lang w:val="en-US"/>
        </w:rPr>
      </w:pPr>
    </w:p>
    <w:p w14:paraId="40C48F6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17 </w:t>
      </w:r>
      <w:r>
        <w:rPr>
          <w:rFonts w:ascii="Bookman Old Style" w:hAnsi="Bookman Old Style" w:cs="Courier New"/>
          <w:color w:val="000000" w:themeColor="text1"/>
          <w:sz w:val="22"/>
          <w:szCs w:val="22"/>
          <w:lang w:val="en-US"/>
        </w:rPr>
        <w:t>Locatarul este obligat să ia, pe tot parcursul contractului, toate măsurile necesare şi obligatorii pentru protejarea mediului înconjurător, în conditiile prevăzute de legislaţia în vigoare la protecţia mediului.</w:t>
      </w:r>
    </w:p>
    <w:p w14:paraId="4FBE9918"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5E04016A"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5AB71539"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Răspunderea contractuală</w:t>
      </w:r>
    </w:p>
    <w:p w14:paraId="3CB6241E"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i/>
          <w:color w:val="000000" w:themeColor="text1"/>
          <w:sz w:val="22"/>
          <w:szCs w:val="22"/>
          <w:lang w:val="en-US"/>
        </w:rPr>
      </w:pPr>
    </w:p>
    <w:p w14:paraId="329468C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18</w:t>
      </w:r>
      <w:r>
        <w:rPr>
          <w:rFonts w:ascii="Bookman Old Style" w:hAnsi="Bookman Old Style" w:cs="Courier New"/>
          <w:color w:val="000000" w:themeColor="text1"/>
          <w:sz w:val="22"/>
          <w:szCs w:val="22"/>
          <w:lang w:val="en-US"/>
        </w:rPr>
        <w:t>Nerespectarea de către părţile contractante a obligaţiilor prevăzute în prezentul contract de închiriere atrage răspunderea contractuală a părţii în culpă.</w:t>
      </w:r>
    </w:p>
    <w:p w14:paraId="0284073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19</w:t>
      </w:r>
      <w:r>
        <w:rPr>
          <w:rFonts w:ascii="Bookman Old Style" w:hAnsi="Bookman Old Style" w:cs="Courier New"/>
          <w:color w:val="000000" w:themeColor="text1"/>
          <w:sz w:val="22"/>
          <w:szCs w:val="22"/>
          <w:lang w:val="en-US"/>
        </w:rPr>
        <w:t>Pentru nerespectarea obligaţiilor prevăzute în prezentul contract părţile datorează penalităţi în limitele stabilite de legislaţia în vigoare. Dacă penalităţile nu acoperă paguba, se vor plăti daune.</w:t>
      </w:r>
    </w:p>
    <w:p w14:paraId="1E148A1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20</w:t>
      </w:r>
      <w:r>
        <w:rPr>
          <w:rFonts w:ascii="Bookman Old Style" w:hAnsi="Bookman Old Style" w:cs="Courier New"/>
          <w:color w:val="000000" w:themeColor="text1"/>
          <w:sz w:val="22"/>
          <w:szCs w:val="22"/>
          <w:lang w:val="en-US"/>
        </w:rPr>
        <w:t>Forţa majoră exonerează părţile de răspundere.</w:t>
      </w:r>
    </w:p>
    <w:p w14:paraId="1501688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7214A07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1C5C0A3C"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Litigii</w:t>
      </w:r>
    </w:p>
    <w:p w14:paraId="12016AF4"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i/>
          <w:color w:val="000000" w:themeColor="text1"/>
          <w:sz w:val="22"/>
          <w:szCs w:val="22"/>
          <w:lang w:val="en-US"/>
        </w:rPr>
      </w:pPr>
    </w:p>
    <w:p w14:paraId="5B70CD3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21 </w:t>
      </w:r>
      <w:r>
        <w:rPr>
          <w:rFonts w:ascii="Bookman Old Style" w:hAnsi="Bookman Old Style" w:cs="Courier New"/>
          <w:color w:val="000000" w:themeColor="text1"/>
          <w:sz w:val="22"/>
          <w:szCs w:val="22"/>
          <w:lang w:val="en-US"/>
        </w:rPr>
        <w:t>Litigiile de orice fel ce vor decurge din exercitarea prezentului contract vor fi soluţionate pe cale amiabilă. În cazul în care acest lucru este imposibil, vor fi rezolvate prin instanţele de judecată competente.</w:t>
      </w:r>
    </w:p>
    <w:p w14:paraId="117E524A"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22</w:t>
      </w:r>
      <w:r>
        <w:rPr>
          <w:rFonts w:ascii="Bookman Old Style" w:hAnsi="Bookman Old Style" w:cs="Courier New"/>
          <w:color w:val="000000" w:themeColor="text1"/>
          <w:sz w:val="22"/>
          <w:szCs w:val="22"/>
          <w:lang w:val="en-US"/>
        </w:rPr>
        <w:t>Pe toată durata închirierii, cele două părţi se vor supune legislaţiei în vigoare.</w:t>
      </w:r>
    </w:p>
    <w:p w14:paraId="36278C0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23</w:t>
      </w:r>
      <w:r>
        <w:rPr>
          <w:rFonts w:ascii="Bookman Old Style" w:hAnsi="Bookman Old Style" w:cs="Courier New"/>
          <w:color w:val="000000" w:themeColor="text1"/>
          <w:sz w:val="22"/>
          <w:szCs w:val="22"/>
          <w:lang w:val="en-US"/>
        </w:rPr>
        <w:t>Prezentul contract constituie titlu executoriu, în condiţiile în care contractul respectă prevederile art. 1.798 din Codul civil.</w:t>
      </w:r>
    </w:p>
    <w:p w14:paraId="26344D7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3F8C0B3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7A983AE3"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Încetarea contractului</w:t>
      </w:r>
    </w:p>
    <w:p w14:paraId="3D180FD9" w14:textId="77777777" w:rsidR="00E70E3D" w:rsidRDefault="00E70E3D" w:rsidP="00E70E3D">
      <w:pPr>
        <w:autoSpaceDE w:val="0"/>
        <w:spacing w:line="276" w:lineRule="auto"/>
        <w:jc w:val="both"/>
        <w:rPr>
          <w:rFonts w:ascii="Bookman Old Style" w:hAnsi="Bookman Old Style" w:cs="Courier New"/>
          <w:b/>
          <w:i/>
          <w:color w:val="000000" w:themeColor="text1"/>
          <w:sz w:val="22"/>
          <w:szCs w:val="22"/>
          <w:lang w:val="en-US"/>
        </w:rPr>
      </w:pPr>
    </w:p>
    <w:p w14:paraId="5F24DB8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24</w:t>
      </w:r>
      <w:r>
        <w:rPr>
          <w:rFonts w:ascii="Bookman Old Style" w:hAnsi="Bookman Old Style" w:cs="Courier New"/>
          <w:color w:val="000000" w:themeColor="text1"/>
          <w:sz w:val="22"/>
          <w:szCs w:val="22"/>
          <w:lang w:val="en-US"/>
        </w:rPr>
        <w:t>Prezentul contract de închiriere încetează în următoarele situaţii:</w:t>
      </w:r>
    </w:p>
    <w:p w14:paraId="2407F416"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a)</w:t>
      </w:r>
      <w:r>
        <w:rPr>
          <w:rFonts w:ascii="Bookman Old Style" w:hAnsi="Bookman Old Style" w:cs="Courier New"/>
          <w:color w:val="000000" w:themeColor="text1"/>
          <w:sz w:val="22"/>
          <w:szCs w:val="22"/>
          <w:lang w:val="en-US"/>
        </w:rPr>
        <w:t>în cazul imposibilităţii obiective a locatarului de a-l exploata prin neasigurarea încărcăturii minime de animale;</w:t>
      </w:r>
    </w:p>
    <w:p w14:paraId="602BC27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b)</w:t>
      </w:r>
      <w:r>
        <w:rPr>
          <w:rFonts w:ascii="Bookman Old Style" w:hAnsi="Bookman Old Style" w:cs="Courier New"/>
          <w:color w:val="000000" w:themeColor="text1"/>
          <w:sz w:val="22"/>
          <w:szCs w:val="22"/>
          <w:lang w:val="en-US"/>
        </w:rPr>
        <w:t>păşunatul altor animale decât cele înregistrate în RNE;</w:t>
      </w:r>
    </w:p>
    <w:p w14:paraId="09D10EBA"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lastRenderedPageBreak/>
        <w:t xml:space="preserve"> c)</w:t>
      </w:r>
      <w:r>
        <w:rPr>
          <w:rFonts w:ascii="Bookman Old Style" w:hAnsi="Bookman Old Style" w:cs="Courier New"/>
          <w:color w:val="000000" w:themeColor="text1"/>
          <w:sz w:val="22"/>
          <w:szCs w:val="22"/>
          <w:lang w:val="en-US"/>
        </w:rPr>
        <w:t>la expirarea duratei stabilite în contractul de închiriere;</w:t>
      </w:r>
    </w:p>
    <w:p w14:paraId="342EBCD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d)</w:t>
      </w:r>
      <w:r>
        <w:rPr>
          <w:rFonts w:ascii="Bookman Old Style" w:hAnsi="Bookman Old Style" w:cs="Courier New"/>
          <w:color w:val="000000" w:themeColor="text1"/>
          <w:sz w:val="22"/>
          <w:szCs w:val="22"/>
          <w:lang w:val="en-US"/>
        </w:rPr>
        <w:t>în cazul în care interesul naţional sau local o impune, prin denunţarea unilaterală de către locator în baza documentelor oficiale, cu plata unei despăgubiri juste şi prealabile în sarcina acestuia, în caz de dezacord fiind competentă instanţa de judecată;</w:t>
      </w:r>
    </w:p>
    <w:p w14:paraId="000EE0E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e)</w:t>
      </w:r>
      <w:r>
        <w:rPr>
          <w:rFonts w:ascii="Bookman Old Style" w:hAnsi="Bookman Old Style" w:cs="Courier New"/>
          <w:color w:val="000000" w:themeColor="text1"/>
          <w:sz w:val="22"/>
          <w:szCs w:val="22"/>
          <w:lang w:val="en-US"/>
        </w:rPr>
        <w:t>în cazul nerespectării obligaţiilor contractuale de către locatar, prin reziliere de către locator, cu plata unei despăgubiri în sarcina locatarului;</w:t>
      </w:r>
    </w:p>
    <w:p w14:paraId="55D6566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f)</w:t>
      </w:r>
      <w:r>
        <w:rPr>
          <w:rFonts w:ascii="Bookman Old Style" w:hAnsi="Bookman Old Style" w:cs="Courier New"/>
          <w:color w:val="000000" w:themeColor="text1"/>
          <w:sz w:val="22"/>
          <w:szCs w:val="22"/>
          <w:lang w:val="en-US"/>
        </w:rPr>
        <w:t>în cazul nerespectării obligaţiilor contractuale de către locator, prin reziliere de către locatar, cu plata unei despăgubiri în sarcina locatorului;</w:t>
      </w:r>
    </w:p>
    <w:p w14:paraId="1ABE9E5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g)</w:t>
      </w:r>
      <w:r>
        <w:rPr>
          <w:rFonts w:ascii="Bookman Old Style" w:hAnsi="Bookman Old Style" w:cs="Courier New"/>
          <w:color w:val="000000" w:themeColor="text1"/>
          <w:sz w:val="22"/>
          <w:szCs w:val="22"/>
          <w:lang w:val="en-US"/>
        </w:rPr>
        <w:t>în cazul imposibilităţii obiective a locatarului de a-l exploata, prin renunţare, fără plata unei despăgubiri;</w:t>
      </w:r>
    </w:p>
    <w:p w14:paraId="1DCE4C8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    h)</w:t>
      </w:r>
      <w:r>
        <w:rPr>
          <w:rFonts w:ascii="Bookman Old Style" w:hAnsi="Bookman Old Style" w:cs="Courier New"/>
          <w:color w:val="000000" w:themeColor="text1"/>
          <w:sz w:val="22"/>
          <w:szCs w:val="22"/>
          <w:lang w:val="en-US"/>
        </w:rPr>
        <w:t>neplata la termenele stabilite prin contract a chiriei şi a penalităţilor datorate;</w:t>
      </w:r>
    </w:p>
    <w:p w14:paraId="0E5B6CE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i)</w:t>
      </w:r>
      <w:r>
        <w:rPr>
          <w:rFonts w:ascii="Bookman Old Style" w:hAnsi="Bookman Old Style" w:cs="Courier New"/>
          <w:color w:val="000000" w:themeColor="text1"/>
          <w:sz w:val="22"/>
          <w:szCs w:val="22"/>
          <w:lang w:val="en-US"/>
        </w:rPr>
        <w:t>în cazul vânzării animalelor de către locatar;</w:t>
      </w:r>
    </w:p>
    <w:p w14:paraId="646CBB4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j)</w:t>
      </w:r>
      <w:r>
        <w:rPr>
          <w:rFonts w:ascii="Bookman Old Style" w:hAnsi="Bookman Old Style" w:cs="Courier New"/>
          <w:color w:val="000000" w:themeColor="text1"/>
          <w:sz w:val="22"/>
          <w:szCs w:val="22"/>
          <w:lang w:val="en-US"/>
        </w:rPr>
        <w:t>schimbarea destinaţiei terenului, folosirea pajiştii în alte scopuri decât cel pentru care a fost închiriat terenul;</w:t>
      </w:r>
    </w:p>
    <w:p w14:paraId="3A5A17F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k)</w:t>
      </w:r>
      <w:r>
        <w:rPr>
          <w:rFonts w:ascii="Bookman Old Style" w:hAnsi="Bookman Old Style" w:cs="Courier New"/>
          <w:color w:val="000000" w:themeColor="text1"/>
          <w:sz w:val="22"/>
          <w:szCs w:val="22"/>
          <w:lang w:val="en-US"/>
        </w:rPr>
        <w:t>în cazul în care se constată faptul că pajiştea închiriată nu este folosită;</w:t>
      </w:r>
    </w:p>
    <w:p w14:paraId="2D574CC2" w14:textId="77777777" w:rsidR="00E70E3D" w:rsidRDefault="00E70E3D" w:rsidP="00E70E3D">
      <w:pPr>
        <w:autoSpaceDE w:val="0"/>
        <w:spacing w:line="276" w:lineRule="auto"/>
        <w:ind w:firstLine="284"/>
        <w:jc w:val="both"/>
        <w:rPr>
          <w:rFonts w:ascii="Bookman Old Style" w:hAnsi="Bookman Old Style" w:cs="Courier New"/>
          <w:color w:val="000000" w:themeColor="text1"/>
          <w:sz w:val="22"/>
          <w:szCs w:val="22"/>
        </w:rPr>
      </w:pPr>
      <w:r>
        <w:rPr>
          <w:rFonts w:ascii="Bookman Old Style" w:hAnsi="Bookman Old Style" w:cs="Courier New"/>
          <w:b/>
          <w:color w:val="000000" w:themeColor="text1"/>
          <w:sz w:val="22"/>
          <w:szCs w:val="22"/>
        </w:rPr>
        <w:t>l)</w:t>
      </w:r>
      <w:r>
        <w:rPr>
          <w:rFonts w:ascii="Bookman Old Style" w:hAnsi="Bookman Old Style" w:cs="Courier New"/>
          <w:color w:val="000000" w:themeColor="text1"/>
          <w:sz w:val="22"/>
          <w:szCs w:val="22"/>
        </w:rPr>
        <w:t xml:space="preserve"> prin acordul părţilor.</w:t>
      </w:r>
    </w:p>
    <w:p w14:paraId="09286E05"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6F116A7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0A2F31DA" w14:textId="77777777" w:rsidR="00E70E3D" w:rsidRPr="002628A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Forţa majoră</w:t>
      </w:r>
    </w:p>
    <w:p w14:paraId="4F98362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25 </w:t>
      </w:r>
      <w:r>
        <w:rPr>
          <w:rFonts w:ascii="Bookman Old Style" w:hAnsi="Bookman Old Style" w:cs="Courier New"/>
          <w:color w:val="000000" w:themeColor="text1"/>
          <w:sz w:val="22"/>
          <w:szCs w:val="22"/>
          <w:lang w:val="en-US"/>
        </w:rPr>
        <w:t>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1D62A50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26  </w:t>
      </w:r>
      <w:r>
        <w:rPr>
          <w:rFonts w:ascii="Bookman Old Style" w:hAnsi="Bookman Old Style" w:cs="Courier New"/>
          <w:color w:val="000000" w:themeColor="text1"/>
          <w:sz w:val="22"/>
          <w:szCs w:val="22"/>
          <w:lang w:val="en-US"/>
        </w:rPr>
        <w:t>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decalează cu perioada corespunzătoare acesteia, cu menţiunea că niciuna dintre părţi nu va pretinde penalităţi sau despăgubiri.</w:t>
      </w:r>
    </w:p>
    <w:p w14:paraId="6C62BB9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27 </w:t>
      </w:r>
      <w:r>
        <w:rPr>
          <w:rFonts w:ascii="Bookman Old Style" w:hAnsi="Bookman Old Style" w:cs="Courier New"/>
          <w:color w:val="000000" w:themeColor="text1"/>
          <w:sz w:val="22"/>
          <w:szCs w:val="22"/>
          <w:lang w:val="en-US"/>
        </w:rPr>
        <w:t>Dacă în termen de 15 zile de la producere evenimentul respectiv nu încetează, părţile au dreptul să îşi notifice încetarea de drept a prezentului contract fără ca vreuna dintre ele să pretindă daune-interese.</w:t>
      </w:r>
    </w:p>
    <w:p w14:paraId="22C45259"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28</w:t>
      </w:r>
      <w:r>
        <w:rPr>
          <w:rFonts w:ascii="Bookman Old Style" w:hAnsi="Bookman Old Style" w:cs="Courier New"/>
          <w:color w:val="000000" w:themeColor="text1"/>
          <w:sz w:val="22"/>
          <w:szCs w:val="22"/>
          <w:lang w:val="en-US"/>
        </w:rPr>
        <w:t>În cazul decesului locatarului, moştenitorii legali sau testamentari ai exploataţiei pot continua derularea contractului.</w:t>
      </w:r>
    </w:p>
    <w:p w14:paraId="6097F1C7"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40234A24"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Notificări</w:t>
      </w:r>
    </w:p>
    <w:p w14:paraId="24E021AB"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i/>
          <w:color w:val="000000" w:themeColor="text1"/>
          <w:sz w:val="22"/>
          <w:szCs w:val="22"/>
          <w:lang w:val="en-US"/>
        </w:rPr>
      </w:pPr>
    </w:p>
    <w:p w14:paraId="457867C0"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29 </w:t>
      </w:r>
      <w:r>
        <w:rPr>
          <w:rFonts w:ascii="Bookman Old Style" w:hAnsi="Bookman Old Style" w:cs="Courier New"/>
          <w:color w:val="000000" w:themeColor="text1"/>
          <w:sz w:val="22"/>
          <w:szCs w:val="22"/>
          <w:lang w:val="en-US"/>
        </w:rPr>
        <w:t>În accepţiunea părţilor contractante, orice notificare adresată de una dintre acestea celeilalte este valabil îndeplinită dacă va fi transmisă la adresa/sediul prevăzută/prevăzut în partea introductivă a prezentului contract.</w:t>
      </w:r>
    </w:p>
    <w:p w14:paraId="3731074B"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lastRenderedPageBreak/>
        <w:t>Art. 30</w:t>
      </w:r>
      <w:r>
        <w:rPr>
          <w:rFonts w:ascii="Bookman Old Style" w:hAnsi="Bookman Old Style" w:cs="Courier New"/>
          <w:color w:val="000000" w:themeColor="text1"/>
          <w:sz w:val="22"/>
          <w:szCs w:val="22"/>
          <w:lang w:val="en-US"/>
        </w:rPr>
        <w:t>În cazul în care notificarea se face pe cale poştală, ea va fi transmisă prin scrisoare recomandată cu confirmare de primire (A.R.) şi se consideră primită de destinatar la data menţionată de oficiul poştal.</w:t>
      </w:r>
    </w:p>
    <w:p w14:paraId="6EF19A37"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31 </w:t>
      </w:r>
      <w:r>
        <w:rPr>
          <w:rFonts w:ascii="Bookman Old Style" w:hAnsi="Bookman Old Style" w:cs="Courier New"/>
          <w:color w:val="000000" w:themeColor="text1"/>
          <w:sz w:val="22"/>
          <w:szCs w:val="22"/>
          <w:lang w:val="en-US"/>
        </w:rPr>
        <w:t>Dacă notificarea se trimite prin fax, ea se consideră primită în prima zi lucrătoare după cea în care a fost expediată.</w:t>
      </w:r>
    </w:p>
    <w:p w14:paraId="45B6253E"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32 </w:t>
      </w:r>
      <w:r>
        <w:rPr>
          <w:rFonts w:ascii="Bookman Old Style" w:hAnsi="Bookman Old Style" w:cs="Courier New"/>
          <w:color w:val="000000" w:themeColor="text1"/>
          <w:sz w:val="22"/>
          <w:szCs w:val="22"/>
          <w:lang w:val="en-US"/>
        </w:rPr>
        <w:t>Notificările verbale nu se iau în considerare de niciuna dintre părţi dacă nu sunt confirmate prin intermediul uneia dintre modalităţile prevăzute la alineatele precedente.</w:t>
      </w:r>
    </w:p>
    <w:p w14:paraId="77BF9FB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0D5E909D"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7FDE90CD" w14:textId="77777777" w:rsidR="00E70E3D" w:rsidRDefault="00E70E3D" w:rsidP="00E70E3D">
      <w:pPr>
        <w:pStyle w:val="Listparagraf"/>
        <w:numPr>
          <w:ilvl w:val="0"/>
          <w:numId w:val="53"/>
        </w:numPr>
        <w:autoSpaceDE w:val="0"/>
        <w:autoSpaceDN w:val="0"/>
        <w:adjustRightInd w:val="0"/>
        <w:spacing w:line="276" w:lineRule="auto"/>
        <w:jc w:val="center"/>
        <w:rPr>
          <w:rFonts w:ascii="Bookman Old Style" w:hAnsi="Bookman Old Style" w:cs="Courier New"/>
          <w:b/>
          <w:i/>
          <w:color w:val="000000" w:themeColor="text1"/>
          <w:sz w:val="22"/>
          <w:szCs w:val="22"/>
          <w:lang w:val="en-US"/>
        </w:rPr>
      </w:pPr>
      <w:r>
        <w:rPr>
          <w:rFonts w:ascii="Bookman Old Style" w:hAnsi="Bookman Old Style" w:cs="Courier New"/>
          <w:b/>
          <w:i/>
          <w:color w:val="000000" w:themeColor="text1"/>
          <w:sz w:val="22"/>
          <w:szCs w:val="22"/>
          <w:lang w:val="en-US"/>
        </w:rPr>
        <w:t>Dispoziţii finale</w:t>
      </w:r>
    </w:p>
    <w:p w14:paraId="18660A67" w14:textId="77777777" w:rsidR="00E70E3D" w:rsidRDefault="00E70E3D" w:rsidP="00E70E3D">
      <w:pPr>
        <w:pStyle w:val="Listparagraf"/>
        <w:autoSpaceDE w:val="0"/>
        <w:autoSpaceDN w:val="0"/>
        <w:adjustRightInd w:val="0"/>
        <w:spacing w:line="276" w:lineRule="auto"/>
        <w:ind w:left="1080"/>
        <w:rPr>
          <w:rFonts w:ascii="Bookman Old Style" w:hAnsi="Bookman Old Style" w:cs="Courier New"/>
          <w:b/>
          <w:i/>
          <w:color w:val="000000" w:themeColor="text1"/>
          <w:sz w:val="22"/>
          <w:szCs w:val="22"/>
          <w:lang w:val="en-US"/>
        </w:rPr>
      </w:pPr>
    </w:p>
    <w:p w14:paraId="1DA9C3B3"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33</w:t>
      </w:r>
      <w:r>
        <w:rPr>
          <w:rFonts w:ascii="Bookman Old Style" w:hAnsi="Bookman Old Style" w:cs="Courier New"/>
          <w:color w:val="000000" w:themeColor="text1"/>
          <w:sz w:val="22"/>
          <w:szCs w:val="22"/>
          <w:lang w:val="en-US"/>
        </w:rPr>
        <w:t>Prezentul contract poate fi modificat şi adaptat cu legislaţia în vigoare pe parcursul executării sale, cu acordul părţilor.</w:t>
      </w:r>
    </w:p>
    <w:p w14:paraId="14C558EF"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34</w:t>
      </w:r>
      <w:r>
        <w:rPr>
          <w:rFonts w:ascii="Bookman Old Style" w:hAnsi="Bookman Old Style" w:cs="Courier New"/>
          <w:color w:val="000000" w:themeColor="text1"/>
          <w:sz w:val="22"/>
          <w:szCs w:val="22"/>
          <w:lang w:val="en-US"/>
        </w:rPr>
        <w:t>Introducerea de clauze contractuale speciale, modificarea sau adaptarea prezentului contract se poate face numai prin act adiţional încheiat între părţile contractante.</w:t>
      </w:r>
    </w:p>
    <w:p w14:paraId="71F1976C"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35</w:t>
      </w:r>
      <w:r>
        <w:rPr>
          <w:rFonts w:ascii="Bookman Old Style" w:hAnsi="Bookman Old Style" w:cs="Courier New"/>
          <w:color w:val="000000" w:themeColor="text1"/>
          <w:sz w:val="22"/>
          <w:szCs w:val="22"/>
          <w:lang w:val="en-US"/>
        </w:rPr>
        <w:t>Orice modificări legale ale prevederilor contractului de închiriere vor fi însuşite prin hotărâre a consiliului local.</w:t>
      </w:r>
    </w:p>
    <w:p w14:paraId="5C4AF8D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Art. 36</w:t>
      </w:r>
      <w:r>
        <w:rPr>
          <w:rFonts w:ascii="Bookman Old Style" w:hAnsi="Bookman Old Style" w:cs="Courier New"/>
          <w:color w:val="000000" w:themeColor="text1"/>
          <w:sz w:val="22"/>
          <w:szCs w:val="22"/>
          <w:lang w:val="en-US"/>
        </w:rPr>
        <w:t>Alături de contract, chiriaşului i s-a înmânat un extras din Amenajamentul Pastoral pentru a implementa lucrările de întreţinere a pajiştilor.</w:t>
      </w:r>
    </w:p>
    <w:p w14:paraId="4338BAC0"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37 </w:t>
      </w:r>
      <w:r>
        <w:rPr>
          <w:rFonts w:ascii="Bookman Old Style" w:hAnsi="Bookman Old Style" w:cs="Courier New"/>
          <w:color w:val="000000" w:themeColor="text1"/>
          <w:sz w:val="22"/>
          <w:szCs w:val="22"/>
          <w:lang w:val="en-US"/>
        </w:rPr>
        <w:t>Prevederile prezentului Contract se completează cu actele normative în vigoare incidente, inclusiv în materia constatării şi aplicării sancţiunilor contravenţionale.</w:t>
      </w:r>
    </w:p>
    <w:p w14:paraId="72613A81"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38 </w:t>
      </w:r>
      <w:r>
        <w:rPr>
          <w:rFonts w:ascii="Bookman Old Style" w:hAnsi="Bookman Old Style" w:cs="Courier New"/>
          <w:color w:val="000000" w:themeColor="text1"/>
          <w:sz w:val="22"/>
          <w:szCs w:val="22"/>
          <w:lang w:val="en-US"/>
        </w:rPr>
        <w:t>Prezentul contract constituie titlu executoriu pentru partea care va fi în neconcordanţă cu prevederile sale, în condiţiile în care contractul respectă prevederile art. 1.798 din Codul civil.</w:t>
      </w:r>
    </w:p>
    <w:p w14:paraId="170E5024"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r>
        <w:rPr>
          <w:rFonts w:ascii="Bookman Old Style" w:hAnsi="Bookman Old Style" w:cs="Courier New"/>
          <w:b/>
          <w:color w:val="000000" w:themeColor="text1"/>
          <w:sz w:val="22"/>
          <w:szCs w:val="22"/>
          <w:lang w:val="en-US"/>
        </w:rPr>
        <w:t xml:space="preserve">Art. 39 </w:t>
      </w:r>
      <w:r>
        <w:rPr>
          <w:rFonts w:ascii="Bookman Old Style" w:hAnsi="Bookman Old Style" w:cs="Courier New"/>
          <w:color w:val="000000" w:themeColor="text1"/>
          <w:sz w:val="22"/>
          <w:szCs w:val="22"/>
          <w:lang w:val="en-US"/>
        </w:rPr>
        <w:t>Prezentul contract împreună cu anexele sale, care fac parte integrantă din cuprinsul său, reprezintă voinţa părţilor.</w:t>
      </w:r>
    </w:p>
    <w:p w14:paraId="1B253080" w14:textId="77777777" w:rsidR="00E70E3D" w:rsidRDefault="00E70E3D" w:rsidP="00E70E3D">
      <w:pPr>
        <w:autoSpaceDE w:val="0"/>
        <w:spacing w:line="276" w:lineRule="auto"/>
        <w:jc w:val="both"/>
        <w:rPr>
          <w:rFonts w:ascii="Bookman Old Style" w:hAnsi="Bookman Old Style" w:cs="Courier New"/>
          <w:color w:val="000000" w:themeColor="text1"/>
          <w:sz w:val="22"/>
          <w:szCs w:val="22"/>
          <w:lang w:val="en-US"/>
        </w:rPr>
      </w:pPr>
    </w:p>
    <w:p w14:paraId="7CC2538C" w14:textId="77777777" w:rsidR="00E70E3D" w:rsidRDefault="00E70E3D" w:rsidP="00E70E3D">
      <w:pPr>
        <w:autoSpaceDE w:val="0"/>
        <w:spacing w:line="276" w:lineRule="auto"/>
        <w:ind w:firstLine="567"/>
        <w:jc w:val="both"/>
        <w:rPr>
          <w:rFonts w:ascii="Bookman Old Style" w:hAnsi="Bookman Old Style" w:cs="Courier New"/>
          <w:color w:val="000000" w:themeColor="text1"/>
          <w:sz w:val="22"/>
          <w:szCs w:val="22"/>
          <w:lang w:val="en-US"/>
        </w:rPr>
      </w:pPr>
      <w:r>
        <w:rPr>
          <w:rFonts w:ascii="Bookman Old Style" w:hAnsi="Bookman Old Style" w:cs="Courier New"/>
          <w:color w:val="000000" w:themeColor="text1"/>
          <w:sz w:val="22"/>
          <w:szCs w:val="22"/>
          <w:lang w:val="en-US"/>
        </w:rPr>
        <w:t>Prezentul contract a fost încheiat într-un număr de ........exemplare originale, din care ......, astăzi, ......., data semnării lui, la Primaria  C.A.Rosetti  .</w:t>
      </w:r>
    </w:p>
    <w:p w14:paraId="460C12C7" w14:textId="77777777" w:rsidR="00E70E3D" w:rsidRDefault="00E70E3D" w:rsidP="00E70E3D">
      <w:pPr>
        <w:autoSpaceDE w:val="0"/>
        <w:jc w:val="both"/>
        <w:rPr>
          <w:rFonts w:ascii="Bookman Old Style" w:hAnsi="Bookman Old Style" w:cs="Courier New"/>
          <w:color w:val="000000" w:themeColor="text1"/>
          <w:sz w:val="22"/>
          <w:szCs w:val="22"/>
          <w:lang w:val="en-US"/>
        </w:rPr>
      </w:pPr>
    </w:p>
    <w:p w14:paraId="58392BF1" w14:textId="77777777" w:rsidR="00E70E3D" w:rsidRDefault="00E70E3D" w:rsidP="00E70E3D">
      <w:pPr>
        <w:autoSpaceDE w:val="0"/>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PROPRIETAR (LOCATOR)                               CHIRIAŞ (LOCATAR)</w:t>
      </w:r>
    </w:p>
    <w:p w14:paraId="2457999D" w14:textId="77777777" w:rsidR="00E70E3D" w:rsidRDefault="00E70E3D" w:rsidP="00E70E3D">
      <w:pPr>
        <w:autoSpaceDE w:val="0"/>
        <w:jc w:val="both"/>
        <w:rPr>
          <w:rFonts w:ascii="Bookman Old Style" w:hAnsi="Bookman Old Style" w:cs="Courier New"/>
          <w:color w:val="000000" w:themeColor="text1"/>
          <w:sz w:val="22"/>
          <w:szCs w:val="22"/>
          <w:lang w:val="en-US"/>
        </w:rPr>
      </w:pPr>
    </w:p>
    <w:p w14:paraId="4FACE670" w14:textId="77777777" w:rsidR="00E70E3D" w:rsidRDefault="00E70E3D" w:rsidP="00E70E3D">
      <w:pPr>
        <w:autoSpaceDE w:val="0"/>
        <w:jc w:val="both"/>
        <w:rPr>
          <w:rFonts w:ascii="Bookman Old Style" w:hAnsi="Bookman Old Style" w:cs="Courier New"/>
          <w:color w:val="000000" w:themeColor="text1"/>
          <w:sz w:val="22"/>
          <w:szCs w:val="22"/>
          <w:lang w:val="en-US"/>
        </w:rPr>
      </w:pPr>
    </w:p>
    <w:p w14:paraId="37113EB0" w14:textId="77777777" w:rsidR="00E70E3D" w:rsidRDefault="00E70E3D" w:rsidP="00E70E3D">
      <w:pPr>
        <w:autoSpaceDE w:val="0"/>
        <w:jc w:val="both"/>
        <w:rPr>
          <w:rFonts w:ascii="Bookman Old Style" w:hAnsi="Bookman Old Style" w:cs="Courier New"/>
          <w:b/>
          <w:color w:val="000000" w:themeColor="text1"/>
          <w:sz w:val="22"/>
          <w:szCs w:val="22"/>
          <w:lang w:val="en-US"/>
        </w:rPr>
      </w:pPr>
      <w:r>
        <w:rPr>
          <w:rFonts w:ascii="Bookman Old Style" w:hAnsi="Bookman Old Style" w:cs="Courier New"/>
          <w:b/>
          <w:color w:val="000000" w:themeColor="text1"/>
          <w:sz w:val="22"/>
          <w:szCs w:val="22"/>
          <w:lang w:val="en-US"/>
        </w:rPr>
        <w:t xml:space="preserve">COMUNA  C.A.ROSETTI </w:t>
      </w:r>
    </w:p>
    <w:p w14:paraId="2B9EC446" w14:textId="77777777" w:rsidR="00E70E3D" w:rsidRDefault="00E70E3D" w:rsidP="00E70E3D">
      <w:pPr>
        <w:ind w:firstLine="851"/>
        <w:jc w:val="both"/>
        <w:rPr>
          <w:rFonts w:ascii="Bookman Old Style" w:hAnsi="Bookman Old Style" w:cs="Courier New"/>
          <w:color w:val="000000" w:themeColor="text1"/>
          <w:sz w:val="22"/>
          <w:szCs w:val="22"/>
          <w:lang w:val="en-US"/>
        </w:rPr>
      </w:pPr>
    </w:p>
    <w:p w14:paraId="04DC7F36" w14:textId="77777777" w:rsidR="00E70E3D" w:rsidRDefault="00E70E3D" w:rsidP="00E70E3D">
      <w:pPr>
        <w:jc w:val="both"/>
        <w:rPr>
          <w:rFonts w:ascii="Bookman Old Style" w:hAnsi="Bookman Old Style"/>
          <w:b/>
          <w:color w:val="000000" w:themeColor="text1"/>
          <w:sz w:val="20"/>
        </w:rPr>
      </w:pPr>
    </w:p>
    <w:p w14:paraId="1A08DC90" w14:textId="77777777" w:rsidR="00E70E3D" w:rsidRDefault="00E70E3D" w:rsidP="00E70E3D">
      <w:pPr>
        <w:rPr>
          <w:rFonts w:ascii="Bookman Old Style" w:hAnsi="Bookman Old Style"/>
          <w:b/>
          <w:color w:val="000000" w:themeColor="text1"/>
        </w:rPr>
      </w:pPr>
      <w:r>
        <w:rPr>
          <w:rFonts w:ascii="Bookman Old Style" w:hAnsi="Bookman Old Style"/>
          <w:b/>
          <w:color w:val="000000" w:themeColor="text1"/>
        </w:rPr>
        <w:t>Preşedinte de sedinţă,                                Secretar  geneal ,</w:t>
      </w:r>
    </w:p>
    <w:p w14:paraId="61023EA7" w14:textId="77777777" w:rsidR="00E70E3D" w:rsidRDefault="00E70E3D" w:rsidP="00E70E3D">
      <w:pPr>
        <w:rPr>
          <w:rFonts w:ascii="Bookman Old Style" w:hAnsi="Bookman Old Style"/>
          <w:b/>
          <w:color w:val="000000" w:themeColor="text1"/>
        </w:rPr>
      </w:pPr>
      <w:r>
        <w:rPr>
          <w:rFonts w:ascii="Bookman Old Style" w:hAnsi="Bookman Old Style"/>
          <w:b/>
          <w:color w:val="000000" w:themeColor="text1"/>
        </w:rPr>
        <w:t xml:space="preserve">                                           </w:t>
      </w:r>
    </w:p>
    <w:p w14:paraId="2E2A6B4E" w14:textId="77777777" w:rsidR="00E70E3D" w:rsidRDefault="00E70E3D" w:rsidP="00E70E3D">
      <w:pPr>
        <w:rPr>
          <w:rFonts w:ascii="Verdana" w:hAnsi="Verdana"/>
          <w:i/>
          <w:color w:val="0000FF"/>
          <w:sz w:val="16"/>
          <w:szCs w:val="16"/>
        </w:rPr>
      </w:pPr>
    </w:p>
    <w:p w14:paraId="2C6352A0" w14:textId="77777777" w:rsidR="00E70E3D" w:rsidRPr="002628AD" w:rsidRDefault="00E70E3D" w:rsidP="00E70E3D">
      <w:pPr>
        <w:rPr>
          <w:rFonts w:ascii="Verdana" w:hAnsi="Verdana"/>
          <w:iCs/>
          <w:color w:val="0000FF"/>
        </w:rPr>
      </w:pPr>
      <w:r w:rsidRPr="00AB6780">
        <w:rPr>
          <w:rFonts w:ascii="Verdana" w:hAnsi="Verdana"/>
          <w:i/>
          <w:color w:val="0000FF"/>
        </w:rPr>
        <w:t xml:space="preserve">                                                         </w:t>
      </w:r>
      <w:r w:rsidRPr="00AB6780">
        <w:rPr>
          <w:rFonts w:ascii="Verdana" w:hAnsi="Verdana"/>
          <w:iCs/>
          <w:color w:val="0000FF"/>
        </w:rPr>
        <w:t xml:space="preserve">ROBET  VASILE  MOISAC </w:t>
      </w:r>
      <w:r>
        <w:t xml:space="preserve">                                       IOANA   HARMANESCU </w:t>
      </w:r>
    </w:p>
    <w:p w14:paraId="79657BF2" w14:textId="77777777" w:rsidR="00E70E3D" w:rsidRDefault="00E70E3D" w:rsidP="00E70E3D">
      <w:pPr>
        <w:keepNext/>
        <w:keepLines/>
        <w:suppressLineNumbers/>
        <w:suppressAutoHyphens/>
        <w:autoSpaceDE w:val="0"/>
        <w:jc w:val="center"/>
        <w:rPr>
          <w:rFonts w:ascii="Bookman Old Style" w:eastAsia="TimesNewRomanPS-BoldMT" w:hAnsi="Bookman Old Style"/>
          <w:b/>
          <w:bCs/>
          <w:sz w:val="28"/>
          <w:szCs w:val="28"/>
        </w:rPr>
      </w:pPr>
      <w:r>
        <w:rPr>
          <w:noProof/>
        </w:rPr>
        <w:lastRenderedPageBreak/>
        <w:drawing>
          <wp:anchor distT="0" distB="0" distL="114300" distR="114300" simplePos="0" relativeHeight="251663360" behindDoc="1" locked="0" layoutInCell="1" allowOverlap="1" wp14:anchorId="161C3A72" wp14:editId="53FAF5FA">
            <wp:simplePos x="0" y="0"/>
            <wp:positionH relativeFrom="column">
              <wp:posOffset>-673100</wp:posOffset>
            </wp:positionH>
            <wp:positionV relativeFrom="page">
              <wp:posOffset>312420</wp:posOffset>
            </wp:positionV>
            <wp:extent cx="1207770" cy="1639570"/>
            <wp:effectExtent l="0" t="0" r="0" b="0"/>
            <wp:wrapNone/>
            <wp:docPr id="31" name="I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163957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TimesNewRomanPS-BoldMT" w:hAnsi="Bookman Old Style"/>
          <w:b/>
          <w:bCs/>
          <w:sz w:val="28"/>
          <w:szCs w:val="28"/>
        </w:rPr>
        <w:t>ROMÂNIA</w:t>
      </w:r>
    </w:p>
    <w:p w14:paraId="4550D91E" w14:textId="77777777" w:rsidR="00E70E3D" w:rsidRDefault="00E70E3D" w:rsidP="00E70E3D">
      <w:pPr>
        <w:keepNext/>
        <w:keepLines/>
        <w:suppressLineNumbers/>
        <w:suppressAutoHyphens/>
        <w:autoSpaceDE w:val="0"/>
        <w:jc w:val="center"/>
        <w:rPr>
          <w:rFonts w:ascii="Bookman Old Style" w:eastAsia="TimesNewRomanPS-BoldMT" w:hAnsi="Bookman Old Style"/>
          <w:b/>
          <w:bCs/>
          <w:sz w:val="28"/>
          <w:szCs w:val="28"/>
        </w:rPr>
      </w:pPr>
      <w:r>
        <w:rPr>
          <w:rFonts w:ascii="Bookman Old Style" w:eastAsia="TimesNewRomanPS-BoldMT" w:hAnsi="Bookman Old Style"/>
          <w:b/>
          <w:bCs/>
          <w:sz w:val="28"/>
          <w:szCs w:val="28"/>
        </w:rPr>
        <w:t>JUDEŢUL BUZĂU</w:t>
      </w:r>
    </w:p>
    <w:p w14:paraId="49A62472" w14:textId="77777777" w:rsidR="00E70E3D" w:rsidRDefault="00E70E3D" w:rsidP="00E70E3D">
      <w:pPr>
        <w:keepNext/>
        <w:keepLines/>
        <w:suppressLineNumbers/>
        <w:suppressAutoHyphens/>
        <w:autoSpaceDE w:val="0"/>
        <w:jc w:val="center"/>
        <w:rPr>
          <w:rFonts w:ascii="Bookman Old Style" w:eastAsia="TimesNewRomanPS-BoldMT" w:hAnsi="Bookman Old Style"/>
          <w:b/>
          <w:bCs/>
          <w:sz w:val="28"/>
          <w:szCs w:val="28"/>
        </w:rPr>
      </w:pPr>
      <w:r>
        <w:rPr>
          <w:rFonts w:ascii="Bookman Old Style" w:eastAsia="TimesNewRomanPS-BoldMT" w:hAnsi="Bookman Old Style"/>
          <w:b/>
          <w:bCs/>
          <w:sz w:val="28"/>
          <w:szCs w:val="28"/>
        </w:rPr>
        <w:t xml:space="preserve">  CONSILIUL LOCAL AL COMUNEI </w:t>
      </w:r>
      <w:r>
        <w:rPr>
          <w:rFonts w:ascii="Bookman Old Style" w:eastAsia="TimesNewRomanPS-BoldMT" w:hAnsi="Bookman Old Style"/>
          <w:b/>
          <w:bCs/>
          <w:sz w:val="28"/>
          <w:szCs w:val="28"/>
          <w:lang w:val="it-IT"/>
        </w:rPr>
        <w:t xml:space="preserve">C.A. ROSETTI </w:t>
      </w:r>
    </w:p>
    <w:p w14:paraId="05D10D5F" w14:textId="77777777" w:rsidR="00E70E3D" w:rsidRDefault="00E70E3D" w:rsidP="00E70E3D">
      <w:pPr>
        <w:keepNext/>
        <w:keepLines/>
        <w:suppressLineNumbers/>
        <w:suppressAutoHyphens/>
        <w:autoSpaceDE w:val="0"/>
        <w:ind w:left="2160" w:firstLine="720"/>
        <w:contextualSpacing/>
        <w:rPr>
          <w:rFonts w:ascii="Bookman Old Style" w:eastAsia="TimesNewRomanPS-BoldMT" w:hAnsi="Bookman Old Style"/>
          <w:b/>
          <w:bCs/>
        </w:rPr>
      </w:pPr>
    </w:p>
    <w:p w14:paraId="3FFAB4D4" w14:textId="77777777" w:rsidR="00E70E3D" w:rsidRDefault="00E70E3D" w:rsidP="00E70E3D">
      <w:pPr>
        <w:keepNext/>
        <w:keepLines/>
        <w:suppressLineNumbers/>
        <w:suppressAutoHyphens/>
        <w:autoSpaceDE w:val="0"/>
        <w:rPr>
          <w:rFonts w:ascii="Bookman Old Style" w:eastAsia="TimesNewRomanPS-BoldMT" w:hAnsi="Bookman Old Style"/>
          <w:b/>
          <w:bCs/>
          <w:sz w:val="28"/>
          <w:szCs w:val="28"/>
        </w:rPr>
      </w:pPr>
      <w:r>
        <w:rPr>
          <w:rFonts w:ascii="Bookman Old Style" w:eastAsia="TimesNewRomanPS-BoldMT" w:hAnsi="Bookman Old Style"/>
          <w:b/>
          <w:bCs/>
          <w:sz w:val="28"/>
          <w:szCs w:val="28"/>
        </w:rPr>
        <w:t xml:space="preserve">                        HOTĂRÂRE   Nr. 33 / 16 decembrie 2020</w:t>
      </w:r>
    </w:p>
    <w:p w14:paraId="0FF7EF27" w14:textId="77777777" w:rsidR="00E70E3D" w:rsidRDefault="00E70E3D" w:rsidP="00E70E3D">
      <w:pPr>
        <w:keepNext/>
        <w:keepLines/>
        <w:suppressLineNumbers/>
        <w:suppressAutoHyphens/>
        <w:autoSpaceDE w:val="0"/>
        <w:ind w:firstLine="709"/>
        <w:jc w:val="center"/>
        <w:rPr>
          <w:rFonts w:ascii="Bookman Old Style" w:eastAsia="TimesNewRomanPS-BoldMT" w:hAnsi="Bookman Old Style"/>
          <w:b/>
          <w:bCs/>
          <w:lang w:val="it-IT"/>
        </w:rPr>
      </w:pPr>
      <w:bookmarkStart w:id="0" w:name="_Hlk36630123"/>
      <w:r>
        <w:rPr>
          <w:rFonts w:ascii="Bookman Old Style" w:eastAsia="TimesNewRomanPS-BoldMT" w:hAnsi="Bookman Old Style"/>
          <w:b/>
          <w:bCs/>
          <w:lang w:val="it-IT"/>
        </w:rPr>
        <w:t xml:space="preserve">privind înfiinţarea şi organizarea serviciului </w:t>
      </w:r>
    </w:p>
    <w:p w14:paraId="359E5F3E" w14:textId="77777777" w:rsidR="00E70E3D" w:rsidRDefault="00E70E3D" w:rsidP="00E70E3D">
      <w:pPr>
        <w:keepNext/>
        <w:keepLines/>
        <w:suppressLineNumbers/>
        <w:suppressAutoHyphens/>
        <w:autoSpaceDE w:val="0"/>
        <w:jc w:val="center"/>
        <w:rPr>
          <w:rFonts w:ascii="Bookman Old Style" w:eastAsia="TimesNewRomanPS-BoldMT" w:hAnsi="Bookman Old Style"/>
          <w:b/>
          <w:bCs/>
          <w:lang w:val="it-IT"/>
        </w:rPr>
      </w:pPr>
      <w:r>
        <w:rPr>
          <w:rFonts w:ascii="Bookman Old Style" w:eastAsia="TimesNewRomanPS-BoldMT" w:hAnsi="Bookman Old Style"/>
          <w:b/>
          <w:bCs/>
          <w:lang w:val="it-IT"/>
        </w:rPr>
        <w:t>“CONSILIUL LOCAL C.A. ROSETTI – SERVICIUL APĂ,  CANALIZARE, SALUBRIZARE”,</w:t>
      </w:r>
    </w:p>
    <w:p w14:paraId="17B8B095" w14:textId="77777777" w:rsidR="00E70E3D" w:rsidRDefault="00E70E3D" w:rsidP="00E70E3D">
      <w:pPr>
        <w:keepNext/>
        <w:keepLines/>
        <w:suppressLineNumbers/>
        <w:suppressAutoHyphens/>
        <w:autoSpaceDE w:val="0"/>
        <w:ind w:firstLine="709"/>
        <w:jc w:val="center"/>
        <w:rPr>
          <w:rFonts w:ascii="Bookman Old Style" w:eastAsia="TimesNewRomanPS-BoldMT" w:hAnsi="Bookman Old Style"/>
          <w:bCs/>
        </w:rPr>
      </w:pPr>
      <w:r>
        <w:rPr>
          <w:rFonts w:ascii="Bookman Old Style" w:hAnsi="Bookman Old Style"/>
          <w:b/>
          <w:lang w:val="it-IT"/>
        </w:rPr>
        <w:t>serviciu public de interes local, specializat, cu personalitate juridică, înfiinţat şi organizat în subordinea Consiliului Local al comunei C.A. ROSETTI, judeţul Buzău</w:t>
      </w:r>
      <w:bookmarkEnd w:id="0"/>
    </w:p>
    <w:p w14:paraId="235AFC8D" w14:textId="77777777" w:rsidR="00E70E3D" w:rsidRDefault="00E70E3D" w:rsidP="00E70E3D">
      <w:pPr>
        <w:keepNext/>
        <w:keepLines/>
        <w:suppressLineNumbers/>
        <w:suppressAutoHyphens/>
        <w:autoSpaceDE w:val="0"/>
        <w:rPr>
          <w:rFonts w:ascii="Bookman Old Style" w:eastAsia="TimesNewRomanPS-BoldMT" w:hAnsi="Bookman Old Style"/>
          <w:b/>
          <w:bCs/>
          <w:sz w:val="16"/>
          <w:szCs w:val="16"/>
        </w:rPr>
      </w:pPr>
      <w:r>
        <w:rPr>
          <w:rFonts w:ascii="Bookman Old Style" w:eastAsia="TimesNewRomanPS-BoldMT" w:hAnsi="Bookman Old Style"/>
          <w:b/>
          <w:bCs/>
        </w:rPr>
        <w:tab/>
      </w:r>
    </w:p>
    <w:p w14:paraId="74977E71" w14:textId="77777777" w:rsidR="00E70E3D" w:rsidRDefault="00E70E3D" w:rsidP="00E70E3D">
      <w:pPr>
        <w:keepNext/>
        <w:keepLines/>
        <w:suppressLineNumbers/>
        <w:suppressAutoHyphens/>
        <w:autoSpaceDE w:val="0"/>
        <w:ind w:firstLine="720"/>
        <w:rPr>
          <w:rFonts w:ascii="Bookman Old Style" w:eastAsia="TimesNewRomanPS-BoldMT" w:hAnsi="Bookman Old Style"/>
          <w:b/>
          <w:bCs/>
        </w:rPr>
      </w:pPr>
      <w:r>
        <w:rPr>
          <w:rFonts w:ascii="Bookman Old Style" w:eastAsia="TimesNewRomanPS-BoldMT" w:hAnsi="Bookman Old Style"/>
          <w:b/>
          <w:bCs/>
        </w:rPr>
        <w:t xml:space="preserve">Consiliul Local al comunei C.A. ROSETTI, </w:t>
      </w:r>
    </w:p>
    <w:p w14:paraId="72DAB15B" w14:textId="77777777" w:rsidR="00E70E3D" w:rsidRDefault="00E70E3D" w:rsidP="00E70E3D">
      <w:pPr>
        <w:keepNext/>
        <w:keepLines/>
        <w:suppressLineNumbers/>
        <w:suppressAutoHyphens/>
        <w:autoSpaceDE w:val="0"/>
        <w:rPr>
          <w:rFonts w:ascii="Bookman Old Style" w:eastAsia="TimesNewRomanPS-BoldMT" w:hAnsi="Bookman Old Style"/>
          <w:b/>
          <w:bCs/>
          <w:sz w:val="16"/>
          <w:szCs w:val="16"/>
        </w:rPr>
      </w:pPr>
    </w:p>
    <w:p w14:paraId="4AD2D716" w14:textId="77777777" w:rsidR="00E70E3D" w:rsidRDefault="00E70E3D" w:rsidP="00E70E3D">
      <w:pPr>
        <w:keepNext/>
        <w:keepLines/>
        <w:suppressLineNumbers/>
        <w:suppressAutoHyphens/>
        <w:autoSpaceDE w:val="0"/>
        <w:rPr>
          <w:rFonts w:ascii="Bookman Old Style" w:eastAsia="TimesNewRomanPS-BoldMT" w:hAnsi="Bookman Old Style"/>
          <w:b/>
          <w:bCs/>
        </w:rPr>
      </w:pPr>
      <w:r>
        <w:rPr>
          <w:rFonts w:ascii="Bookman Old Style" w:eastAsia="TimesNewRomanPS-BoldMT" w:hAnsi="Bookman Old Style"/>
          <w:b/>
          <w:bCs/>
        </w:rPr>
        <w:tab/>
        <w:t>Având în vedere,</w:t>
      </w:r>
    </w:p>
    <w:p w14:paraId="1592378B" w14:textId="77777777" w:rsidR="00E70E3D" w:rsidRDefault="00E70E3D" w:rsidP="00E70E3D">
      <w:pPr>
        <w:keepNext/>
        <w:keepLines/>
        <w:suppressLineNumbers/>
        <w:suppressAutoHyphens/>
        <w:autoSpaceDE w:val="0"/>
        <w:rPr>
          <w:rFonts w:ascii="Bookman Old Style" w:eastAsia="TimesNewRomanPS-BoldMT" w:hAnsi="Bookman Old Style"/>
          <w:b/>
          <w:bCs/>
        </w:rPr>
      </w:pPr>
    </w:p>
    <w:p w14:paraId="25698D17"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eastAsia="TimesNewRomanPS-BoldMT" w:hAnsi="Bookman Old Style"/>
          <w:bCs/>
          <w:lang w:val="it-IT"/>
        </w:rPr>
      </w:pPr>
      <w:r>
        <w:rPr>
          <w:rFonts w:ascii="Bookman Old Style" w:eastAsia="TimesNewRomanPS-BoldMT" w:hAnsi="Bookman Old Style"/>
          <w:bCs/>
          <w:lang w:val="it-IT"/>
        </w:rPr>
        <w:t>- referatul de aprobare al primarului comunei C.A. ROSETTI, în calitatea sa iniţiator, înregistrat sub nr. 6036/14 decembrie  2020 ;</w:t>
      </w:r>
    </w:p>
    <w:p w14:paraId="5D566AAB"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eastAsia="TimesNewRomanPS-BoldMT" w:hAnsi="Bookman Old Style"/>
          <w:bCs/>
          <w:lang w:val="it-IT"/>
        </w:rPr>
      </w:pPr>
      <w:r>
        <w:rPr>
          <w:rFonts w:ascii="Bookman Old Style" w:eastAsia="TimesNewRomanPS-BoldMT" w:hAnsi="Bookman Old Style"/>
          <w:bCs/>
          <w:lang w:val="it-IT"/>
        </w:rPr>
        <w:t xml:space="preserve">- raportul de specialitate al compartimentului </w:t>
      </w:r>
      <w:r>
        <w:rPr>
          <w:rFonts w:ascii="Bookman Old Style" w:hAnsi="Bookman Old Style"/>
          <w:bCs/>
          <w:sz w:val="28"/>
          <w:szCs w:val="28"/>
          <w:lang w:val="fr-FR"/>
        </w:rPr>
        <w:t>Buget  finante, contabilitate  si  achizitii  publice ,</w:t>
      </w:r>
      <w:r>
        <w:rPr>
          <w:rFonts w:ascii="Bookman Old Style" w:eastAsia="TimesNewRomanPS-BoldMT" w:hAnsi="Bookman Old Style"/>
          <w:bCs/>
          <w:lang w:val="it-IT"/>
        </w:rPr>
        <w:t xml:space="preserve"> din cadrul aparatului de specialitate al primarului comunei C.A. ROSETTI înregistrat sub nr. 6037/14  decembie  2020 </w:t>
      </w:r>
    </w:p>
    <w:p w14:paraId="57470E9E"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eastAsia="TimesNewRomanPS-BoldMT" w:hAnsi="Bookman Old Style"/>
          <w:bCs/>
          <w:lang w:val="it-IT"/>
        </w:rPr>
      </w:pPr>
      <w:r>
        <w:rPr>
          <w:rFonts w:ascii="Bookman Old Style" w:eastAsia="TimesNewRomanPS-BoldMT" w:hAnsi="Bookman Old Style"/>
          <w:bCs/>
          <w:lang w:val="it-IT"/>
        </w:rPr>
        <w:t>- avizul comisiei de specialitate a consiliului local C.A. ROSETTI   atasat  la  prezenta hotarare .</w:t>
      </w:r>
    </w:p>
    <w:p w14:paraId="5C089DD6" w14:textId="77777777" w:rsidR="00E70E3D" w:rsidRDefault="00E70E3D" w:rsidP="00E70E3D">
      <w:pPr>
        <w:keepNext/>
        <w:keepLines/>
        <w:suppressLineNumbers/>
        <w:suppressAutoHyphens/>
        <w:autoSpaceDE w:val="0"/>
        <w:ind w:firstLine="720"/>
        <w:jc w:val="both"/>
        <w:rPr>
          <w:rFonts w:ascii="Bookman Old Style" w:eastAsia="TimesNewRomanPS-BoldMT" w:hAnsi="Bookman Old Style"/>
          <w:bCs/>
        </w:rPr>
      </w:pPr>
      <w:r>
        <w:rPr>
          <w:rFonts w:ascii="Bookman Old Style" w:eastAsia="TimesNewRomanPS-BoldMT" w:hAnsi="Bookman Old Style"/>
          <w:bCs/>
        </w:rPr>
        <w:t xml:space="preserve">- prevederile art.2 lit.g), art.3 alin.(1) şi alin.(4), art.28 alin.(2) lit.a) alin.4), alin.(5), alin.(6) şi alin.(7), din Legea 51/2006 a serviciilor comunitare de utilităţi publice, republicată, cu modificările şi completările ulterioare; </w:t>
      </w:r>
    </w:p>
    <w:p w14:paraId="519BFDCC" w14:textId="77777777" w:rsidR="00E70E3D" w:rsidRDefault="00E70E3D" w:rsidP="00E70E3D">
      <w:pPr>
        <w:keepNext/>
        <w:keepLines/>
        <w:suppressLineNumbers/>
        <w:suppressAutoHyphens/>
        <w:autoSpaceDE w:val="0"/>
        <w:ind w:firstLine="720"/>
        <w:jc w:val="both"/>
        <w:rPr>
          <w:rFonts w:ascii="Cambria" w:eastAsia="TimesNewRomanPS-BoldMT" w:hAnsi="Cambria"/>
          <w:bCs/>
        </w:rPr>
      </w:pPr>
      <w:r>
        <w:rPr>
          <w:rFonts w:ascii="Bookman Old Style" w:eastAsia="TimesNewRomanPS-BoldMT" w:hAnsi="Bookman Old Style"/>
          <w:bCs/>
        </w:rPr>
        <w:t xml:space="preserve">- </w:t>
      </w:r>
      <w:r>
        <w:rPr>
          <w:rFonts w:ascii="Bookman Old Style" w:eastAsia="TimesNewRomanPS-BoldMT" w:hAnsi="Bookman Old Style"/>
          <w:bCs/>
          <w:lang w:val="it-IT"/>
        </w:rPr>
        <w:t>prevederile art.19 alin.(2) din Legea 241/2006 a serviciului de alimentare cu apă şi de canalizare, republicată</w:t>
      </w:r>
      <w:r>
        <w:rPr>
          <w:rFonts w:ascii="Cambria" w:eastAsia="TimesNewRomanPS-BoldMT" w:hAnsi="Cambria"/>
          <w:bCs/>
        </w:rPr>
        <w:t>;</w:t>
      </w:r>
    </w:p>
    <w:p w14:paraId="686459E4" w14:textId="77777777" w:rsidR="00E70E3D" w:rsidRDefault="00E70E3D" w:rsidP="00E70E3D">
      <w:pPr>
        <w:keepNext/>
        <w:keepLines/>
        <w:suppressLineNumbers/>
        <w:suppressAutoHyphens/>
        <w:autoSpaceDE w:val="0"/>
        <w:ind w:firstLine="720"/>
        <w:jc w:val="both"/>
        <w:rPr>
          <w:rFonts w:ascii="Bookman Old Style" w:eastAsia="TimesNewRomanPS-BoldMT" w:hAnsi="Bookman Old Style"/>
          <w:bCs/>
        </w:rPr>
      </w:pPr>
      <w:r>
        <w:rPr>
          <w:rFonts w:ascii="Bookman Old Style" w:eastAsia="TimesNewRomanPS-BoldMT" w:hAnsi="Bookman Old Style"/>
          <w:bCs/>
        </w:rPr>
        <w:t>- prevederile art.8 alin.(1) şi art.17 alin.(1) din Legea 101/2006 a serviciului de salubrizare a localităţilor, republicată cu modificările şi completările ulterioare;</w:t>
      </w:r>
    </w:p>
    <w:p w14:paraId="6CD97769" w14:textId="77777777" w:rsidR="00E70E3D" w:rsidRDefault="00E70E3D" w:rsidP="00E70E3D">
      <w:pPr>
        <w:keepNext/>
        <w:keepLines/>
        <w:suppressLineNumbers/>
        <w:suppressAutoHyphens/>
        <w:autoSpaceDE w:val="0"/>
        <w:jc w:val="both"/>
        <w:rPr>
          <w:rFonts w:ascii="Bookman Old Style" w:eastAsia="TimesNewRomanPS-BoldMT" w:hAnsi="Bookman Old Style"/>
          <w:bCs/>
        </w:rPr>
      </w:pPr>
      <w:r>
        <w:rPr>
          <w:rFonts w:ascii="Bookman Old Style" w:eastAsia="TimesNewRomanPS-BoldMT" w:hAnsi="Bookman Old Style"/>
          <w:bCs/>
        </w:rPr>
        <w:tab/>
      </w:r>
      <w:bookmarkStart w:id="1" w:name="_Hlk17205438"/>
      <w:r>
        <w:rPr>
          <w:rFonts w:ascii="Bookman Old Style" w:eastAsia="TimesNewRomanPS-BoldMT" w:hAnsi="Bookman Old Style"/>
          <w:bCs/>
        </w:rPr>
        <w:t xml:space="preserve">- </w:t>
      </w:r>
      <w:bookmarkStart w:id="2" w:name="_Hlk17206235"/>
      <w:r>
        <w:rPr>
          <w:rFonts w:ascii="Bookman Old Style" w:eastAsia="TimesNewRomanPS-BoldMT" w:hAnsi="Bookman Old Style"/>
          <w:bCs/>
        </w:rPr>
        <w:t xml:space="preserve">prevederile art.5 lit.w), lit.cc) şi lit.kk), art.12, art.92 alin.(1) şi alin.(2) lit.a) şi lit.f), </w:t>
      </w:r>
      <w:bookmarkStart w:id="3" w:name="_Hlk36627705"/>
      <w:r>
        <w:rPr>
          <w:rFonts w:ascii="Bookman Old Style" w:eastAsia="TimesNewRomanPS-BoldMT" w:hAnsi="Bookman Old Style"/>
          <w:bCs/>
        </w:rPr>
        <w:t xml:space="preserve">art.108 lit.a), </w:t>
      </w:r>
      <w:bookmarkEnd w:id="3"/>
      <w:r>
        <w:rPr>
          <w:rFonts w:ascii="Bookman Old Style" w:eastAsia="TimesNewRomanPS-BoldMT" w:hAnsi="Bookman Old Style"/>
          <w:bCs/>
        </w:rPr>
        <w:t xml:space="preserve">art.129 alin.(1), alin.(2) lit.a), lit.c) şi lit.d), alin.(3) lit.c), alin.(6) lit.a) şi lit.b) şi alin.(7) lit.n), art.130, art.139 alin.(1), alin.(3) lit.g) şi lit.h), art.154 alin.(4) şi art.155 alin.(1) lit.d), alin.(5) lit.a) şi lit.e) şi alin.(8), art.287 lit.b), art.290, art.297 alin.(1) lit.a) şi lit.d), alin.(2), art.300 alin.(1), art.362 alin.(2), art.580 alin.(4) şi  alin.(7), art.581 alin.(3), art.584, art.589 alin.(2), art.590 lit.a), art.591, art.594 din O.U.G. nr. </w:t>
      </w:r>
      <w:r>
        <w:rPr>
          <w:rFonts w:ascii="Bookman Old Style" w:hAnsi="Bookman Old Style"/>
        </w:rPr>
        <w:t>57/2019 privind Codul Administrativ</w:t>
      </w:r>
      <w:bookmarkEnd w:id="2"/>
    </w:p>
    <w:bookmarkEnd w:id="1"/>
    <w:p w14:paraId="6DC6F37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NewRomanPS-BoldMT" w:hAnsi="Bookman Old Style"/>
          <w:bCs/>
        </w:rPr>
      </w:pPr>
    </w:p>
    <w:p w14:paraId="047669CF" w14:textId="77777777" w:rsidR="00E70E3D" w:rsidRDefault="00E70E3D" w:rsidP="00E70E3D">
      <w:pPr>
        <w:keepNext/>
        <w:keepLines/>
        <w:suppressLineNumbers/>
        <w:suppressAutoHyphens/>
        <w:autoSpaceDE w:val="0"/>
        <w:jc w:val="both"/>
        <w:rPr>
          <w:rFonts w:ascii="Bookman Old Style" w:eastAsia="TimesNewRomanPS-BoldMT" w:hAnsi="Bookman Old Style"/>
          <w:b/>
          <w:bCs/>
          <w:sz w:val="16"/>
          <w:szCs w:val="16"/>
        </w:rPr>
      </w:pPr>
      <w:r>
        <w:rPr>
          <w:rFonts w:ascii="Bookman Old Style" w:eastAsia="TimesNewRomanPS-BoldMT" w:hAnsi="Bookman Old Style"/>
          <w:b/>
          <w:bCs/>
        </w:rPr>
        <w:tab/>
      </w:r>
    </w:p>
    <w:p w14:paraId="4DC5D462" w14:textId="77777777" w:rsidR="00E70E3D" w:rsidRDefault="00E70E3D" w:rsidP="00E70E3D">
      <w:pPr>
        <w:keepNext/>
        <w:keepLines/>
        <w:suppressLineNumbers/>
        <w:suppressAutoHyphens/>
        <w:autoSpaceDE w:val="0"/>
        <w:jc w:val="center"/>
        <w:rPr>
          <w:rFonts w:ascii="Bookman Old Style" w:eastAsia="TimesNewRomanPS-BoldMT" w:hAnsi="Bookman Old Style"/>
          <w:b/>
          <w:bCs/>
        </w:rPr>
      </w:pPr>
      <w:r>
        <w:rPr>
          <w:rFonts w:ascii="Bookman Old Style" w:eastAsia="TimesNewRomanPS-BoldMT" w:hAnsi="Bookman Old Style"/>
          <w:b/>
          <w:bCs/>
        </w:rPr>
        <w:t>Hotărăşte:</w:t>
      </w:r>
    </w:p>
    <w:p w14:paraId="3971978E" w14:textId="77777777" w:rsidR="00E70E3D" w:rsidRDefault="00E70E3D" w:rsidP="00E70E3D">
      <w:pPr>
        <w:keepNext/>
        <w:keepLines/>
        <w:suppressLineNumbers/>
        <w:suppressAutoHyphens/>
        <w:autoSpaceDE w:val="0"/>
        <w:jc w:val="center"/>
        <w:rPr>
          <w:rFonts w:ascii="Bookman Old Style" w:eastAsia="TimesNewRomanPS-BoldMT" w:hAnsi="Bookman Old Style"/>
          <w:b/>
          <w:bCs/>
          <w:sz w:val="16"/>
          <w:szCs w:val="16"/>
        </w:rPr>
      </w:pPr>
    </w:p>
    <w:p w14:paraId="55D00843"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
          <w:bCs/>
          <w:lang w:val="it-IT"/>
        </w:rPr>
      </w:pPr>
      <w:r>
        <w:rPr>
          <w:rFonts w:ascii="Bookman Old Style" w:eastAsia="TimesNewRomanPSMT" w:hAnsi="Bookman Old Style"/>
          <w:b/>
          <w:lang w:val="it-IT"/>
        </w:rPr>
        <w:lastRenderedPageBreak/>
        <w:t>Art.1</w:t>
      </w:r>
      <w:r>
        <w:rPr>
          <w:rFonts w:ascii="Bookman Old Style" w:eastAsia="TimesNewRomanPSMT" w:hAnsi="Bookman Old Style"/>
          <w:lang w:val="it-IT"/>
        </w:rPr>
        <w:t xml:space="preserve"> (1)</w:t>
      </w:r>
      <w:r>
        <w:rPr>
          <w:rFonts w:ascii="Bookman Old Style" w:eastAsia="TimesNewRomanPS-BoldMT" w:hAnsi="Bookman Old Style"/>
          <w:bCs/>
          <w:lang w:val="it-IT"/>
        </w:rPr>
        <w:t>Se aprobă înfiinţarea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w:t>
      </w:r>
      <w:r>
        <w:rPr>
          <w:rFonts w:ascii="Bookman Old Style" w:hAnsi="Bookman Old Style"/>
          <w:lang w:val="it-IT"/>
        </w:rPr>
        <w:t xml:space="preserve">serviciu public de interes local, specializat, cu personalitate juridică, </w:t>
      </w:r>
      <w:r>
        <w:rPr>
          <w:rFonts w:ascii="Bookman Old Style" w:eastAsia="TimesNewRomanPS-BoldMT" w:hAnsi="Bookman Old Style"/>
          <w:bCs/>
          <w:lang w:val="it-IT"/>
        </w:rPr>
        <w:t>organizat</w:t>
      </w:r>
      <w:r>
        <w:rPr>
          <w:rFonts w:ascii="Bookman Old Style" w:hAnsi="Bookman Old Style"/>
          <w:lang w:val="it-IT"/>
        </w:rPr>
        <w:t xml:space="preserve"> în subordinea Consiliului Local al Comunei C.A. ROSETTI, judeţul Buzău. </w:t>
      </w:r>
    </w:p>
    <w:p w14:paraId="28D9DED6"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eastAsia="TimesNewRomanPS-BoldMT" w:hAnsi="Bookman Old Style"/>
          <w:bCs/>
          <w:lang w:val="it-IT"/>
        </w:rPr>
        <w:t>(2)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eastAsia="TimesNewRomanPSMT" w:hAnsi="Bookman Old Style" w:cs="TimesNewRomanPSMT"/>
          <w:lang w:val="it-IT"/>
        </w:rPr>
        <w:t xml:space="preserve"> </w:t>
      </w:r>
      <w:r>
        <w:rPr>
          <w:rFonts w:ascii="Bookman Old Style" w:eastAsia="TimesNewRomanPSMT" w:hAnsi="Bookman Old Style"/>
        </w:rPr>
        <w:t>se organizează ca</w:t>
      </w:r>
      <w:r>
        <w:rPr>
          <w:rFonts w:ascii="Bookman Old Style" w:hAnsi="Bookman Old Style"/>
        </w:rPr>
        <w:t xml:space="preserve"> serviciu public de interes local, cu personalitate juridică, este subiect juridic de drept fiscal, este titular al codului unic de înregistrare fiscală şi ale conturilor deschise la unităţile teritoriale ale trezoreriei sau la unităţile bancare şi întocmeşte, în condiţiile legii, buget de venituri şi cheltuieli şi situaţii financiare anuale, are patrimoniu propriu.</w:t>
      </w:r>
    </w:p>
    <w:p w14:paraId="4946922E"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hAnsi="Bookman Old Style"/>
        </w:rPr>
        <w:t xml:space="preserve">(3)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w:t>
      </w:r>
      <w:r>
        <w:rPr>
          <w:rFonts w:ascii="Bookman Old Style" w:hAnsi="Bookman Old Style"/>
        </w:rPr>
        <w:t>îşi desfăşoară activitatea în baza hotărârilor de dare în administrare cu privire la furnizarea/prestarea serviciului public de alimentare cu apă şi de canalizare şi serviciului public de salubrizare ale comunei şi operarea sistemelor de utilităţi publice aferente acestora.</w:t>
      </w:r>
    </w:p>
    <w:p w14:paraId="3362D1C4" w14:textId="77777777" w:rsidR="00E70E3D" w:rsidRDefault="00E70E3D" w:rsidP="00E70E3D">
      <w:pPr>
        <w:pStyle w:val="NormalWeb"/>
        <w:keepNext/>
        <w:keepLines/>
        <w:suppressLineNumbers/>
        <w:suppressAutoHyphens/>
        <w:spacing w:before="0" w:beforeAutospacing="0" w:after="0" w:afterAutospacing="0"/>
        <w:ind w:firstLine="709"/>
        <w:contextualSpacing/>
        <w:jc w:val="both"/>
        <w:rPr>
          <w:rFonts w:ascii="Bookman Old Style" w:hAnsi="Bookman Old Style"/>
        </w:rPr>
      </w:pPr>
      <w:r>
        <w:rPr>
          <w:rFonts w:ascii="Bookman Old Style" w:hAnsi="Bookman Old Style"/>
        </w:rPr>
        <w:t xml:space="preserve">(4)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hAnsi="Bookman Old Style"/>
        </w:rPr>
        <w:t xml:space="preserve"> se organizează şi funcţionează pe baza unui regulament de organizare şi funcţionare. </w:t>
      </w:r>
    </w:p>
    <w:p w14:paraId="71162AFC" w14:textId="77777777" w:rsidR="00E70E3D" w:rsidRDefault="00E70E3D" w:rsidP="00E70E3D">
      <w:pPr>
        <w:pStyle w:val="NormalWeb"/>
        <w:keepNext/>
        <w:keepLines/>
        <w:suppressLineNumbers/>
        <w:suppressAutoHyphens/>
        <w:spacing w:before="0" w:beforeAutospacing="0" w:after="0" w:afterAutospacing="0"/>
        <w:ind w:firstLine="709"/>
        <w:contextualSpacing/>
        <w:jc w:val="both"/>
        <w:rPr>
          <w:rFonts w:ascii="Bookman Old Style" w:hAnsi="Bookman Old Style"/>
        </w:rPr>
      </w:pPr>
      <w:r>
        <w:rPr>
          <w:rFonts w:ascii="Bookman Old Style" w:hAnsi="Bookman Old Style"/>
        </w:rPr>
        <w:t xml:space="preserve">(5) Excedentele anuale rezultate din execuţia bugetului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hAnsi="Bookman Old Style"/>
        </w:rPr>
        <w:t xml:space="preserve">, se reportează în anul următor cu aceeaşi destinaţie. </w:t>
      </w:r>
    </w:p>
    <w:p w14:paraId="7A7BFD21" w14:textId="77777777" w:rsidR="00E70E3D" w:rsidRDefault="00E70E3D" w:rsidP="00E70E3D">
      <w:pPr>
        <w:pStyle w:val="NormalWeb"/>
        <w:keepNext/>
        <w:keepLines/>
        <w:suppressLineNumbers/>
        <w:suppressAutoHyphens/>
        <w:spacing w:before="0" w:beforeAutospacing="0" w:after="0" w:afterAutospacing="0"/>
        <w:ind w:firstLine="709"/>
        <w:contextualSpacing/>
        <w:jc w:val="both"/>
        <w:rPr>
          <w:rFonts w:ascii="Bookman Old Style" w:hAnsi="Bookman Old Style"/>
        </w:rPr>
      </w:pPr>
      <w:r>
        <w:rPr>
          <w:rFonts w:ascii="Bookman Old Style" w:hAnsi="Bookman Old Style"/>
        </w:rPr>
        <w:t>(6) Disponibilităţile provenite din fonduri externe nerambursabile sau din împrumuturi destinate cofinanţării acestora se administrează şi se utilizează potrivit acordurilor de finanţare încheiate.</w:t>
      </w:r>
    </w:p>
    <w:p w14:paraId="01AAD74C" w14:textId="77777777" w:rsidR="00E70E3D" w:rsidRDefault="00E70E3D" w:rsidP="00E70E3D">
      <w:pPr>
        <w:keepNext/>
        <w:keepLines/>
        <w:suppressLineNumbers/>
        <w:suppressAutoHyphens/>
        <w:ind w:firstLine="709"/>
        <w:jc w:val="both"/>
        <w:rPr>
          <w:rFonts w:ascii="Bookman Old Style" w:eastAsia="TimesNewRomanPS-BoldMT" w:hAnsi="Bookman Old Style"/>
          <w:bCs/>
          <w:lang w:val="it-IT"/>
        </w:rPr>
      </w:pPr>
      <w:r>
        <w:rPr>
          <w:rFonts w:ascii="Bookman Old Style" w:eastAsia="TimesNewRomanPS-BoldMT" w:hAnsi="Bookman Old Style"/>
          <w:bCs/>
          <w:lang w:val="it-IT"/>
        </w:rPr>
        <w:t>(7)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finanţat integral din venituri proprii (sursa F), are ca principală sarcină furnizarea serviciului public de alimentare cu apă şi de canalizare şi al serviciului public de salubrizare/activităţi ale acestuia, ale comunei şi </w:t>
      </w:r>
      <w:r>
        <w:rPr>
          <w:rFonts w:ascii="Bookman Old Style" w:hAnsi="Bookman Old Style"/>
        </w:rPr>
        <w:t xml:space="preserve">administrarea, funcţionarea şi exploatarea sistemelor de alimentare cu apă şi de canalizare şi salubrizare ale comunei, </w:t>
      </w:r>
      <w:r>
        <w:rPr>
          <w:rFonts w:ascii="Bookman Old Style" w:eastAsia="TimesNewRomanPS-BoldMT" w:hAnsi="Bookman Old Style"/>
          <w:bCs/>
          <w:lang w:val="it-IT"/>
        </w:rPr>
        <w:t>în conformitate cu hotărârile de dare în administrare</w:t>
      </w:r>
      <w:r>
        <w:rPr>
          <w:rFonts w:ascii="Bookman Old Style" w:hAnsi="Bookman Old Style"/>
          <w:lang w:val="it-IT"/>
        </w:rPr>
        <w:t xml:space="preserve"> ale acestor servicii publice organizate pentru satisfacerea nevoilor comunităţii locale ale U.A.T. comuna C.A. ROSETTI, servicii publice care au ca formă de gestiune, </w:t>
      </w:r>
      <w:r>
        <w:rPr>
          <w:rFonts w:ascii="Bookman Old Style" w:hAnsi="Bookman Old Style"/>
          <w:b/>
          <w:i/>
          <w:lang w:val="it-IT"/>
        </w:rPr>
        <w:t>gestiunea directă</w:t>
      </w:r>
      <w:r>
        <w:rPr>
          <w:rFonts w:ascii="Bookman Old Style" w:eastAsia="TimesNewRomanPS-BoldMT" w:hAnsi="Bookman Old Style"/>
          <w:bCs/>
          <w:lang w:val="it-IT"/>
        </w:rPr>
        <w:t>..</w:t>
      </w:r>
    </w:p>
    <w:p w14:paraId="12123F47"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Cs/>
          <w:lang w:val="it-IT"/>
        </w:rPr>
        <w:t>(8) Se aprobă ca serviciul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să desfăşoare activităţile ce vor fi date în administrarea acestuia prin hotărârile de dare în administrare, activităţi ce aparţin serviciului public de alimentare cu apă şi de canalizare şi serviciului public de salubrizare, aşa cum sunt ele prezentate în Legea 241/2006 a serviciului de alimentare cu apă şi de canalizare, republicată, cu modificările şi completările ulterioare şi în Legea nr.101/2006 a serviciului de salubrizare a localităţilor, republicată cu modificările şi completările ulterioare, şi care îşi găsesc corespondent în următoarele coduri CAEN astfel:</w:t>
      </w:r>
    </w:p>
    <w:p w14:paraId="611230E7" w14:textId="77777777" w:rsidR="00E70E3D" w:rsidRDefault="00E70E3D" w:rsidP="00E70E3D">
      <w:pPr>
        <w:keepNext/>
        <w:keepLines/>
        <w:numPr>
          <w:ilvl w:val="0"/>
          <w:numId w:val="54"/>
        </w:numPr>
        <w:suppressLineNumbers/>
        <w:suppressAutoHyphens/>
        <w:autoSpaceDE w:val="0"/>
        <w:autoSpaceDN w:val="0"/>
        <w:adjustRightInd w:val="0"/>
        <w:contextualSpacing/>
        <w:jc w:val="both"/>
        <w:rPr>
          <w:rFonts w:ascii="Bookman Old Style" w:eastAsia="TimesNewRomanPS-BoldMT" w:hAnsi="Bookman Old Style"/>
          <w:bCs/>
        </w:rPr>
      </w:pPr>
      <w:r>
        <w:rPr>
          <w:rFonts w:ascii="Bookman Old Style" w:eastAsia="TimesNewRomanPS-BoldMT" w:hAnsi="Bookman Old Style"/>
          <w:bCs/>
        </w:rPr>
        <w:t>CAEN 3600 – Captarea, tratarea şi distribuţia apei;</w:t>
      </w:r>
    </w:p>
    <w:p w14:paraId="11EB01E9" w14:textId="77777777" w:rsidR="00E70E3D" w:rsidRDefault="00E70E3D" w:rsidP="00E70E3D">
      <w:pPr>
        <w:keepNext/>
        <w:keepLines/>
        <w:numPr>
          <w:ilvl w:val="0"/>
          <w:numId w:val="54"/>
        </w:numPr>
        <w:suppressLineNumbers/>
        <w:suppressAutoHyphens/>
        <w:autoSpaceDE w:val="0"/>
        <w:autoSpaceDN w:val="0"/>
        <w:adjustRightInd w:val="0"/>
        <w:contextualSpacing/>
        <w:jc w:val="both"/>
        <w:rPr>
          <w:rFonts w:ascii="Bookman Old Style" w:eastAsia="TimesNewRomanPS-BoldMT" w:hAnsi="Bookman Old Style"/>
          <w:bCs/>
        </w:rPr>
      </w:pPr>
      <w:r>
        <w:rPr>
          <w:rFonts w:ascii="Bookman Old Style" w:eastAsia="TimesNewRomanPS-BoldMT" w:hAnsi="Bookman Old Style"/>
          <w:bCs/>
        </w:rPr>
        <w:t>CAEN 3700 - Colectarea şi epurarea apelor uzate;</w:t>
      </w:r>
    </w:p>
    <w:p w14:paraId="7FB50203" w14:textId="77777777" w:rsidR="00E70E3D" w:rsidRDefault="00E70E3D" w:rsidP="00E70E3D">
      <w:pPr>
        <w:keepNext/>
        <w:keepLines/>
        <w:numPr>
          <w:ilvl w:val="0"/>
          <w:numId w:val="54"/>
        </w:numPr>
        <w:suppressLineNumbers/>
        <w:suppressAutoHyphens/>
        <w:autoSpaceDE w:val="0"/>
        <w:autoSpaceDN w:val="0"/>
        <w:adjustRightInd w:val="0"/>
        <w:contextualSpacing/>
        <w:jc w:val="both"/>
        <w:rPr>
          <w:rFonts w:ascii="Bookman Old Style" w:eastAsia="TimesNewRomanPS-BoldMT" w:hAnsi="Bookman Old Style"/>
          <w:bCs/>
        </w:rPr>
      </w:pPr>
      <w:r>
        <w:rPr>
          <w:rFonts w:ascii="Bookman Old Style" w:eastAsia="TimesNewRomanPS-BoldMT" w:hAnsi="Bookman Old Style"/>
          <w:bCs/>
        </w:rPr>
        <w:t>CAEN 3811 – Colectarea deşeurilor nepericuloase;</w:t>
      </w:r>
    </w:p>
    <w:p w14:paraId="5E1B1A09" w14:textId="77777777" w:rsidR="00E70E3D" w:rsidRDefault="00E70E3D" w:rsidP="00E70E3D">
      <w:pPr>
        <w:keepNext/>
        <w:keepLines/>
        <w:numPr>
          <w:ilvl w:val="0"/>
          <w:numId w:val="54"/>
        </w:numPr>
        <w:suppressLineNumbers/>
        <w:suppressAutoHyphens/>
        <w:autoSpaceDE w:val="0"/>
        <w:autoSpaceDN w:val="0"/>
        <w:adjustRightInd w:val="0"/>
        <w:contextualSpacing/>
        <w:jc w:val="both"/>
        <w:rPr>
          <w:rFonts w:ascii="Bookman Old Style" w:eastAsia="TimesNewRomanPS-BoldMT" w:hAnsi="Bookman Old Style"/>
          <w:bCs/>
        </w:rPr>
      </w:pPr>
      <w:r>
        <w:rPr>
          <w:rFonts w:ascii="Bookman Old Style" w:eastAsia="TimesNewRomanPS-BoldMT" w:hAnsi="Bookman Old Style"/>
          <w:bCs/>
        </w:rPr>
        <w:lastRenderedPageBreak/>
        <w:t>CAEN 4941 – Transporturi rutiere de mărfuri (transportul deşeurilor colectate – deşeurilor municipale şi de construcţie, cu excepţia deşeurilor toxice şi periculoase)</w:t>
      </w:r>
    </w:p>
    <w:p w14:paraId="50C2A94E"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
          <w:bCs/>
        </w:rPr>
      </w:pPr>
      <w:r>
        <w:rPr>
          <w:rFonts w:ascii="Bookman Old Style" w:eastAsia="TimesNewRomanPS-BoldMT" w:hAnsi="Bookman Old Style"/>
          <w:bCs/>
        </w:rPr>
        <w:tab/>
        <w:t xml:space="preserve">    </w:t>
      </w:r>
      <w:r>
        <w:rPr>
          <w:rFonts w:ascii="Bookman Old Style" w:eastAsia="TimesNewRomanPS-BoldMT" w:hAnsi="Bookman Old Style"/>
          <w:bCs/>
        </w:rPr>
        <w:tab/>
        <w:t xml:space="preserve">     e) CAEN 8129 – Alte activităţi de curăţenie</w:t>
      </w:r>
    </w:p>
    <w:p w14:paraId="56E5ED9A" w14:textId="77777777" w:rsidR="00E70E3D" w:rsidRDefault="00E70E3D" w:rsidP="00E70E3D">
      <w:pPr>
        <w:keepNext/>
        <w:keepLines/>
        <w:suppressLineNumbers/>
        <w:suppressAutoHyphens/>
        <w:ind w:firstLine="709"/>
        <w:jc w:val="both"/>
        <w:rPr>
          <w:rFonts w:ascii="Bookman Old Style" w:hAnsi="Bookman Old Style"/>
          <w:lang w:val="it-IT"/>
        </w:rPr>
      </w:pPr>
      <w:r>
        <w:rPr>
          <w:rFonts w:ascii="Bookman Old Style" w:hAnsi="Bookman Old Style"/>
          <w:lang w:val="it-IT"/>
        </w:rPr>
        <w:t xml:space="preserve"> (9) Serviciul </w:t>
      </w:r>
      <w:r>
        <w:rPr>
          <w:rFonts w:ascii="Bookman Old Style" w:eastAsia="TimesNewRomanPS-BoldMT" w:hAnsi="Bookman Old Style"/>
          <w:b/>
          <w:bCs/>
          <w:lang w:val="it-IT"/>
        </w:rPr>
        <w:t>“CONSILIUL LOCAL C.A. ROSETTI – SERVICIUL APĂ,  CANALIZARE, SALUBRIZARE”</w:t>
      </w:r>
      <w:r>
        <w:rPr>
          <w:rFonts w:ascii="Bookman Old Style" w:hAnsi="Bookman Old Style"/>
          <w:lang w:val="it-IT"/>
        </w:rPr>
        <w:t xml:space="preserve"> poate exercita şi orice alte activităţi industriale, comerciale, financiare, mobiliare, imobiliare sau de altă natură, dar numai din sfera  furnizării/prestării serviciului public de alimentare cu apă şi de canalizare şi serviciului public de salubrizare, care au legătură directă sau indirectă ori </w:t>
      </w:r>
      <w:r>
        <w:rPr>
          <w:rFonts w:ascii="Bookman Old Style" w:eastAsia="TimesNewRomanPS-BoldMT" w:hAnsi="Bookman Old Style"/>
          <w:lang w:val="it-IT"/>
        </w:rPr>
        <w:t>facilitează realizarea activităţilor acestor servicii publice</w:t>
      </w:r>
      <w:r>
        <w:rPr>
          <w:rFonts w:ascii="Bookman Old Style" w:hAnsi="Bookman Old Style"/>
          <w:lang w:val="it-IT"/>
        </w:rPr>
        <w:t>.</w:t>
      </w:r>
    </w:p>
    <w:p w14:paraId="4DD905BC"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Cs/>
          <w:lang w:val="it-IT"/>
        </w:rPr>
        <w:t xml:space="preserve">(10) </w:t>
      </w:r>
      <w:r>
        <w:rPr>
          <w:rFonts w:ascii="Bookman Old Style" w:eastAsia="TimesNewRomanPSMT" w:hAnsi="Bookman Old Style"/>
          <w:lang w:val="it-IT"/>
        </w:rPr>
        <w:t xml:space="preserve">Se aprobă numărul de personal al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eastAsia="TimesNewRomanPSMT" w:hAnsi="Bookman Old Style"/>
          <w:lang w:val="it-IT"/>
        </w:rPr>
        <w:t xml:space="preserve"> </w:t>
      </w:r>
      <w:r>
        <w:rPr>
          <w:rFonts w:ascii="Bookman Old Style" w:hAnsi="Bookman Old Style"/>
          <w:iCs/>
          <w:lang w:val="it-IT"/>
        </w:rPr>
        <w:t xml:space="preserve">în conformitate cu organigrama şi statul de funcţii prezentate în anexa nr.1 şi anexa nr.2 la prezenta hotărâre, </w:t>
      </w:r>
      <w:r>
        <w:rPr>
          <w:rFonts w:ascii="Bookman Old Style" w:eastAsia="TimesNewRomanPSMT" w:hAnsi="Bookman Old Style"/>
          <w:lang w:val="it-IT"/>
        </w:rPr>
        <w:t>parţi integrante din acesta</w:t>
      </w:r>
      <w:r>
        <w:rPr>
          <w:rFonts w:ascii="Bookman Old Style" w:eastAsia="TimesNewRomanPS-BoldMT" w:hAnsi="Bookman Old Style"/>
          <w:bCs/>
          <w:lang w:val="it-IT"/>
        </w:rPr>
        <w:t>.</w:t>
      </w:r>
    </w:p>
    <w:p w14:paraId="19BDE081"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Cs/>
          <w:lang w:val="it-IT"/>
        </w:rPr>
        <w:t xml:space="preserve">(11) </w:t>
      </w:r>
      <w:r>
        <w:rPr>
          <w:rFonts w:ascii="Bookman Old Style" w:hAnsi="Bookman Old Style"/>
        </w:rPr>
        <w:t>Organigrama şi Statul de funcţii al aparatului de specialitate al primarului comunei şi a instituţiilor şi serviciilor publice de interes local din subordinea consiliului local al comunei C.A. ROSETTI se modifică în mod corespunzător.</w:t>
      </w:r>
    </w:p>
    <w:p w14:paraId="245A7B39"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Cs/>
          <w:lang w:val="it-IT"/>
        </w:rPr>
        <w:t>(12) Se aprobă ca salarizarea personalului angajat al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să fie făcută în conformitate cu normele în vigoare privind sistemul de stabilire a salariilor de bază pentru personalul contractual din sectorul bugetar.</w:t>
      </w:r>
    </w:p>
    <w:p w14:paraId="3E3602B0"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BoldMT" w:hAnsi="Bookman Old Style"/>
          <w:bCs/>
          <w:lang w:val="it-IT"/>
        </w:rPr>
        <w:t>(13) Se aprobă ca până la data de 30.06.2021 să se realizeze, după caz, în conformitate cu prevederile legale, transfer de personal din cadrul aparatului de specialitate al Primarului comunei C.A. ROSETTI, către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şi/sau angajări de personal conform organigramei şi statelor de funcţii aprobate.</w:t>
      </w:r>
    </w:p>
    <w:p w14:paraId="3911F0A1"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MT" w:hAnsi="Bookman Old Style"/>
          <w:lang w:val="it-IT"/>
        </w:rPr>
        <w:t xml:space="preserve">(14)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w:t>
      </w:r>
      <w:r>
        <w:rPr>
          <w:rFonts w:ascii="Bookman Old Style" w:hAnsi="Bookman Old Style"/>
        </w:rPr>
        <w:t>va ţine o evidenţă separată a activităţilor desfăşurate, cu contabilitate distinctă pentru fiecare tip de serviciu/ activitate în parte, astfel încât activităţile sale să fie uşor de evaluat, monitorizat şi controlat</w:t>
      </w:r>
    </w:p>
    <w:p w14:paraId="00493067"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MT" w:hAnsi="Bookman Old Style"/>
          <w:b/>
          <w:lang w:val="it-IT"/>
        </w:rPr>
        <w:t xml:space="preserve">Art.2 </w:t>
      </w:r>
      <w:r>
        <w:rPr>
          <w:rFonts w:ascii="Bookman Old Style" w:eastAsia="TimesNewRomanPSMT" w:hAnsi="Bookman Old Style"/>
          <w:lang w:val="it-IT"/>
        </w:rPr>
        <w:t>(1)</w:t>
      </w:r>
      <w:r>
        <w:rPr>
          <w:rFonts w:ascii="Bookman Old Style" w:eastAsia="TimesNewRomanPSMT" w:hAnsi="Bookman Old Style"/>
          <w:b/>
          <w:lang w:val="it-IT"/>
        </w:rPr>
        <w:t xml:space="preserve"> </w:t>
      </w:r>
      <w:r>
        <w:rPr>
          <w:rFonts w:ascii="Bookman Old Style" w:eastAsia="TimesNewRomanPSMT" w:hAnsi="Bookman Old Style"/>
          <w:lang w:val="it-IT"/>
        </w:rPr>
        <w:t xml:space="preserve">Se aprobă ca sediul social/domiciliu fiscal al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să fie în incinta Primăriei comunei C.A. ROSETTI, situată în satul C.A.Rosetti ,  str. Principala , nr. 38 , aşa cum reiese din contractul încheiat, conform cu anexa nr.3 la prezenta hotărâre, </w:t>
      </w:r>
      <w:r>
        <w:rPr>
          <w:rFonts w:ascii="Bookman Old Style" w:eastAsia="TimesNewRomanPSMT" w:hAnsi="Bookman Old Style"/>
          <w:lang w:val="it-IT"/>
        </w:rPr>
        <w:t>parte integranta din acesta</w:t>
      </w:r>
      <w:r>
        <w:rPr>
          <w:rFonts w:ascii="Bookman Old Style" w:eastAsia="TimesNewRomanPS-BoldMT" w:hAnsi="Bookman Old Style"/>
          <w:bCs/>
          <w:lang w:val="it-IT"/>
        </w:rPr>
        <w:t>.</w:t>
      </w:r>
    </w:p>
    <w:p w14:paraId="12D27FB7"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
          <w:bCs/>
          <w:lang w:val="it-IT"/>
        </w:rPr>
      </w:pPr>
      <w:r>
        <w:rPr>
          <w:rFonts w:ascii="Bookman Old Style" w:eastAsia="TimesNewRomanPS-BoldMT" w:hAnsi="Bookman Old Style"/>
          <w:bCs/>
          <w:lang w:val="it-IT"/>
        </w:rPr>
        <w:t>(2) Se aprobă ca p</w:t>
      </w:r>
      <w:r>
        <w:rPr>
          <w:rFonts w:ascii="Bookman Old Style" w:hAnsi="Bookman Old Style"/>
          <w:lang w:val="it-IT"/>
        </w:rPr>
        <w:t xml:space="preserve">e toate actele emise de serviciu să se menţioneze: </w:t>
      </w:r>
      <w:r>
        <w:rPr>
          <w:rFonts w:ascii="Bookman Old Style" w:hAnsi="Bookman Old Style"/>
          <w:b/>
          <w:lang w:val="it-IT"/>
        </w:rPr>
        <w:t>"</w:t>
      </w:r>
      <w:r>
        <w:rPr>
          <w:rFonts w:ascii="Bookman Old Style" w:eastAsia="TimesNewRomanPS-BoldMT" w:hAnsi="Bookman Old Style"/>
          <w:b/>
          <w:bCs/>
          <w:lang w:val="it-IT"/>
        </w:rPr>
        <w:t xml:space="preserve"> CONSILIUL LOCAL C.A. ROSETTI – SERVICIUL APĂ,  CANALIZARE, SALUBRIZARE"</w:t>
      </w:r>
    </w:p>
    <w:p w14:paraId="307A4DF9"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
          <w:bCs/>
          <w:lang w:val="it-IT"/>
        </w:rPr>
        <w:t>(3)</w:t>
      </w:r>
      <w:r>
        <w:rPr>
          <w:rFonts w:ascii="Bookman Old Style" w:eastAsia="TimesNewRomanPSMT" w:hAnsi="Bookman Old Style"/>
          <w:lang w:val="it-IT"/>
        </w:rPr>
        <w:t xml:space="preserve"> Se aprobă, ca până la data de 30.06.2021 pe bază de protocol, transmiterea în administrarea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a bunurilor mobile şi imobile necesare funcţionării.</w:t>
      </w:r>
    </w:p>
    <w:p w14:paraId="5F0E1E08"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
          <w:bCs/>
          <w:lang w:val="it-IT"/>
        </w:rPr>
        <w:lastRenderedPageBreak/>
        <w:t>Art.3</w:t>
      </w:r>
      <w:r>
        <w:rPr>
          <w:rFonts w:ascii="Bookman Old Style" w:eastAsia="TimesNewRomanPS-BoldMT" w:hAnsi="Bookman Old Style"/>
          <w:bCs/>
          <w:lang w:val="it-IT"/>
        </w:rPr>
        <w:t xml:space="preserve"> Se aprobă, ca până la data de 30.06.2021 să fie întocmit şi aprobat bugetul de venituri şi cheltuieli al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pentru anul 2021.</w:t>
      </w:r>
    </w:p>
    <w:p w14:paraId="3BA2FD63"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BoldMT" w:hAnsi="Bookman Old Style"/>
          <w:b/>
          <w:bCs/>
          <w:lang w:val="it-IT"/>
        </w:rPr>
        <w:tab/>
        <w:t>Art.4</w:t>
      </w:r>
      <w:r>
        <w:rPr>
          <w:rFonts w:ascii="Bookman Old Style" w:eastAsia="TimesNewRomanPS-BoldMT" w:hAnsi="Bookman Old Style"/>
          <w:bCs/>
          <w:lang w:val="it-IT"/>
        </w:rPr>
        <w:t xml:space="preserve"> </w:t>
      </w:r>
      <w:r>
        <w:rPr>
          <w:rFonts w:ascii="Bookman Old Style" w:eastAsia="TimesNewRomanPSMT" w:hAnsi="Bookman Old Style"/>
          <w:lang w:val="it-IT"/>
        </w:rPr>
        <w:t xml:space="preserve">(1) </w:t>
      </w:r>
      <w:r>
        <w:rPr>
          <w:rFonts w:ascii="Bookman Old Style" w:hAnsi="Bookman Old Style"/>
          <w:lang w:val="it-IT"/>
        </w:rPr>
        <w:t xml:space="preserve">Finanţarea cheltuielilor de operare, pentru activităţile serviciului de alimentare cu apă şi de canalizare, necesare funcţionării şi exploatării serviciului se asigură prin încasarea de la utilizatori, pe baza facturilor emise de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w:t>
      </w:r>
      <w:r>
        <w:rPr>
          <w:rFonts w:ascii="Bookman Old Style" w:eastAsia="TimesNewRomanPS-BoldMT" w:hAnsi="Bookman Old Style"/>
          <w:bCs/>
          <w:lang w:val="it-IT"/>
        </w:rPr>
        <w:t>”</w:t>
      </w:r>
      <w:r>
        <w:rPr>
          <w:rFonts w:ascii="Bookman Old Style" w:hAnsi="Bookman Old Style"/>
          <w:lang w:val="it-IT"/>
        </w:rPr>
        <w:t xml:space="preserve">, a contravalorii serviciilor furnizate, </w:t>
      </w:r>
      <w:r>
        <w:rPr>
          <w:rFonts w:ascii="Bookman Old Style" w:eastAsia="TimesNewRomanPSMT" w:hAnsi="Bookman Old Style" w:cs="TimesNewRomanPSMT"/>
        </w:rPr>
        <w:t>conform cu prevederile legale în vigoare.</w:t>
      </w:r>
    </w:p>
    <w:p w14:paraId="76DF88B1"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eastAsia="Times New Roman" w:hAnsi="Bookman Old Style"/>
        </w:rPr>
      </w:pPr>
      <w:r>
        <w:rPr>
          <w:rFonts w:ascii="Bookman Old Style" w:eastAsia="TimesNewRomanPSMT" w:hAnsi="Bookman Old Style" w:cs="TimesNewRomanPSMT"/>
        </w:rPr>
        <w:t xml:space="preserve">(2) </w:t>
      </w:r>
      <w:r>
        <w:rPr>
          <w:rFonts w:ascii="Bookman Old Style" w:hAnsi="Bookman Old Style"/>
        </w:rPr>
        <w:t>Finanţarea cheltuielilor de funcţionare, reabilitare şi dezvoltare a serviciului de salubrizare şi a cheltuielilor de investiţii pentru realizarea infrastructurii aferente acestuia se face cu respectarea legislaţiei în vigoare privind finanţele publice locale, în ceea ce priveşte iniţierea, fundamentarea, promovarea şi aprobarea investiţiilor publice, a principiilor prevăzute la art. 43 alin. (2) din Legea nr. 51/2006, republicată,cu modificările şi completările ulterioare precum şi a următoarelor principii:</w:t>
      </w:r>
    </w:p>
    <w:p w14:paraId="788BE44F" w14:textId="77777777" w:rsidR="00E70E3D" w:rsidRDefault="00E70E3D" w:rsidP="00E70E3D">
      <w:pPr>
        <w:pStyle w:val="NormalWeb"/>
        <w:keepNext/>
        <w:keepLines/>
        <w:suppressLineNumbers/>
        <w:suppressAutoHyphens/>
        <w:spacing w:before="0" w:beforeAutospacing="0" w:after="0" w:afterAutospacing="0"/>
        <w:ind w:firstLine="720"/>
        <w:contextualSpacing/>
        <w:jc w:val="both"/>
        <w:rPr>
          <w:rFonts w:ascii="Bookman Old Style" w:hAnsi="Bookman Old Style"/>
        </w:rPr>
      </w:pPr>
      <w:r>
        <w:rPr>
          <w:rFonts w:ascii="Bookman Old Style" w:hAnsi="Bookman Old Style"/>
        </w:rPr>
        <w:t>a) recuperarea integrală de către operatori, prin tarife, taxe speciale sau, după caz, subvenţii de la bugetul local, a costurilor de operare şi a investiţiilor pentru înfiinţarea, reabilitarea şi dezvoltarea sistemelor de salubrizare;</w:t>
      </w:r>
    </w:p>
    <w:p w14:paraId="29C2AE33" w14:textId="77777777" w:rsidR="00E70E3D" w:rsidRDefault="00E70E3D" w:rsidP="00E70E3D">
      <w:pPr>
        <w:pStyle w:val="NormalWeb"/>
        <w:keepNext/>
        <w:keepLines/>
        <w:suppressLineNumbers/>
        <w:suppressAutoHyphens/>
        <w:spacing w:before="0" w:beforeAutospacing="0" w:after="0" w:afterAutospacing="0"/>
        <w:contextualSpacing/>
        <w:jc w:val="both"/>
        <w:rPr>
          <w:rFonts w:ascii="Bookman Old Style" w:hAnsi="Bookman Old Style"/>
        </w:rPr>
      </w:pPr>
      <w:r>
        <w:rPr>
          <w:rFonts w:ascii="Bookman Old Style" w:hAnsi="Bookman Old Style"/>
        </w:rPr>
        <w:t>b) menţinerea echilibrului contractual.”.</w:t>
      </w:r>
    </w:p>
    <w:p w14:paraId="2CA1ABFA"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MT" w:hAnsi="Bookman Old Style" w:cs="TimesNewRomanPSMT"/>
          <w:b/>
        </w:rPr>
        <w:t>Art.5</w:t>
      </w:r>
      <w:r>
        <w:rPr>
          <w:rFonts w:ascii="Bookman Old Style" w:eastAsia="TimesNewRomanPSMT" w:hAnsi="Bookman Old Style" w:cs="TimesNewRomanPSMT"/>
        </w:rPr>
        <w:t xml:space="preserve"> (1) Atribuţiile personalului de conducere, respectiv atribuţiile şefului de serviciu se stabilesc de către primar prin fişa postului, aprobată de către Consiliul Local al comunei C.A. ROSETTI.</w:t>
      </w:r>
    </w:p>
    <w:p w14:paraId="514F5A4E"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
          <w:bCs/>
          <w:lang w:val="it-IT"/>
        </w:rPr>
      </w:pPr>
      <w:r>
        <w:rPr>
          <w:rFonts w:ascii="Bookman Old Style" w:eastAsia="TimesNewRomanPSMT" w:hAnsi="Bookman Old Style" w:cs="TimesNewRomanPSMT"/>
        </w:rPr>
        <w:t xml:space="preserve">(2) Se împuterniceşte primarul, </w:t>
      </w:r>
      <w:r>
        <w:rPr>
          <w:rFonts w:ascii="Bookman Old Style" w:eastAsia="TimesNewRomanPSMT" w:hAnsi="Bookman Old Style"/>
        </w:rPr>
        <w:t>în limita competenţelor stabilite de lege,</w:t>
      </w:r>
      <w:r>
        <w:rPr>
          <w:rFonts w:ascii="Bookman Old Style" w:eastAsia="TimesNewRomanPSMT" w:hAnsi="Bookman Old Style" w:cs="TimesNewRomanPSMT"/>
        </w:rPr>
        <w:t xml:space="preserve"> ca ori de cîte ori situaţia o impune, până la numirea </w:t>
      </w:r>
      <w:r>
        <w:rPr>
          <w:rFonts w:ascii="Bookman Old Style" w:eastAsia="TimesNewRomanPS-BoldMT" w:hAnsi="Bookman Old Style"/>
          <w:bCs/>
          <w:lang w:val="it-IT"/>
        </w:rPr>
        <w:t>de către Consiliul local al comunei C.A. ROSETTI a Şefului serviciului</w:t>
      </w:r>
      <w:r>
        <w:rPr>
          <w:rFonts w:ascii="Bookman Old Style" w:hAnsi="Bookman Old Style"/>
          <w:lang w:val="it-IT"/>
        </w:rPr>
        <w:t xml:space="preserve">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prin aparatul de specialitate al primarului, </w:t>
      </w:r>
      <w:r>
        <w:rPr>
          <w:rFonts w:ascii="Bookman Old Style" w:eastAsia="TimesNewRomanPSMT" w:hAnsi="Bookman Old Style" w:cs="TimesNewRomanPSMT"/>
        </w:rPr>
        <w:t xml:space="preserve">să întocmească şi să facă modificări asupra fişelor de post ale personalului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p>
    <w:p w14:paraId="6C483CEC"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BoldMT" w:hAnsi="Bookman Old Style"/>
          <w:bCs/>
          <w:lang w:val="it-IT"/>
        </w:rPr>
        <w:t xml:space="preserve">(3) </w:t>
      </w:r>
      <w:r>
        <w:rPr>
          <w:rFonts w:ascii="Bookman Old Style" w:eastAsia="TimesNewRomanPSMT" w:hAnsi="Bookman Old Style"/>
        </w:rPr>
        <w:t xml:space="preserve">Se împuterniceşte Primarul comunei C.A. ROSETTI, în limita competenţelor stabilite de lege, să emită orice alte acte necesare organizării, funcţionării şi desfăşurării activităţilor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eastAsia="TimesNewRomanPSMT" w:hAnsi="Bookman Old Style"/>
        </w:rPr>
        <w:t xml:space="preserve"> în conformitate cu prevederile legale.</w:t>
      </w:r>
    </w:p>
    <w:p w14:paraId="2A561ABA"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MT" w:hAnsi="Bookman Old Style" w:cs="TimesNewRomanPSMT"/>
        </w:rPr>
        <w:t xml:space="preserve">(4) Se aprobă modelul fişei postului şef serviciu al serviciului          </w:t>
      </w:r>
      <w:r>
        <w:rPr>
          <w:rFonts w:ascii="Bookman Old Style" w:hAnsi="Bookman Old Style"/>
          <w:b/>
          <w:lang w:val="it-IT"/>
        </w:rPr>
        <w:t>"</w:t>
      </w:r>
      <w:r>
        <w:rPr>
          <w:rFonts w:ascii="Bookman Old Style" w:eastAsia="TimesNewRomanPS-BoldMT" w:hAnsi="Bookman Old Style"/>
          <w:b/>
          <w:bCs/>
          <w:lang w:val="it-IT"/>
        </w:rPr>
        <w:t xml:space="preserve"> CONSILIUL LOCAL C.A. ROSETTI – SERVICIUL APĂ,  CANALIZARE, SALUBRIZARE</w:t>
      </w:r>
      <w:r>
        <w:rPr>
          <w:rFonts w:ascii="Bookman Old Style" w:eastAsia="TimesNewRomanPS-BoldMT" w:hAnsi="Bookman Old Style"/>
          <w:bCs/>
          <w:lang w:val="it-IT"/>
        </w:rPr>
        <w:t xml:space="preserve"> ", în conformitate cu anexa nr.4 la prezenta hotărâre, </w:t>
      </w:r>
      <w:r>
        <w:rPr>
          <w:rFonts w:ascii="Bookman Old Style" w:eastAsia="TimesNewRomanPSMT" w:hAnsi="Bookman Old Style"/>
          <w:lang w:val="it-IT"/>
        </w:rPr>
        <w:t>parte integranta din acesta,</w:t>
      </w:r>
    </w:p>
    <w:p w14:paraId="444C281D"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MT" w:hAnsi="Bookman Old Style" w:cs="TimesNewRomanPSMT"/>
        </w:rPr>
        <w:t xml:space="preserve">(5) Atribuţiile personalului propriu de execuţie al serviciului </w:t>
      </w:r>
      <w:r>
        <w:rPr>
          <w:rFonts w:ascii="Bookman Old Style" w:hAnsi="Bookman Old Style"/>
          <w:b/>
          <w:lang w:val="it-IT"/>
        </w:rPr>
        <w:t>"</w:t>
      </w:r>
      <w:r>
        <w:rPr>
          <w:rFonts w:ascii="Bookman Old Style" w:eastAsia="TimesNewRomanPS-BoldMT" w:hAnsi="Bookman Old Style"/>
          <w:bCs/>
          <w:lang w:val="it-IT"/>
        </w:rPr>
        <w:t xml:space="preserve">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eastAsia="TimesNewRomanPSMT" w:hAnsi="Bookman Old Style" w:cs="TimesNewRomanPSMT"/>
        </w:rPr>
        <w:t xml:space="preserve"> se stabilesc prin fişa postului aprobată de către conducătorul acestuia.</w:t>
      </w:r>
    </w:p>
    <w:p w14:paraId="38ABB282"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MT" w:hAnsi="Bookman Old Style" w:cs="TimesNewRomanPSMT"/>
        </w:rPr>
        <w:t xml:space="preserve">(6) În exercitarea atribuţiilor, conducătorul/şeful de serviciu emite decizii precum şi orice alte acte necesare </w:t>
      </w:r>
      <w:r>
        <w:rPr>
          <w:rFonts w:ascii="Bookman Old Style" w:eastAsia="TimesNewRomanPSMT" w:hAnsi="Bookman Old Style"/>
        </w:rPr>
        <w:t xml:space="preserve">organizării, funcţionării şi desfăşurării activităţilor serviciului </w:t>
      </w:r>
      <w:r>
        <w:rPr>
          <w:rFonts w:ascii="Bookman Old Style" w:hAnsi="Bookman Old Style"/>
          <w:b/>
          <w:lang w:val="it-IT"/>
        </w:rPr>
        <w:t>"</w:t>
      </w:r>
      <w:r>
        <w:rPr>
          <w:rFonts w:ascii="Bookman Old Style" w:eastAsia="TimesNewRomanPS-BoldMT" w:hAnsi="Bookman Old Style"/>
          <w:b/>
          <w:bCs/>
          <w:lang w:val="it-IT"/>
        </w:rPr>
        <w:t xml:space="preserve"> CONSILIUL LOCAL C.A. ROSETTI – SERVICIUL APĂ,  CANALIZARE, SALUBRIZARE</w:t>
      </w:r>
      <w:r>
        <w:rPr>
          <w:rFonts w:ascii="Bookman Old Style" w:eastAsia="TimesNewRomanPS-BoldMT" w:hAnsi="Bookman Old Style"/>
          <w:bCs/>
          <w:lang w:val="it-IT"/>
        </w:rPr>
        <w:t xml:space="preserve"> ".</w:t>
      </w:r>
    </w:p>
    <w:p w14:paraId="2DEBF421"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hAnsi="Bookman Old Style"/>
        </w:rPr>
        <w:lastRenderedPageBreak/>
        <w:t xml:space="preserve">(7) Numirea şi eliberarea din funcţie a personalului din cadrul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hAnsi="Bookman Old Style"/>
        </w:rPr>
        <w:t xml:space="preserve"> se face de conducătorul acestuia, în condiţiile legii.</w:t>
      </w:r>
    </w:p>
    <w:p w14:paraId="500153BB"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hAnsi="Bookman Old Style"/>
        </w:rPr>
        <w:t xml:space="preserve">(8) Numirea, sancţionarea, suspendarea, modificarea şi încetarea raporturilor de serviciu sau de muncă, după caz, a conducătorului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hAnsi="Bookman Old Style"/>
        </w:rPr>
        <w:t xml:space="preserve"> se face de către primar, prin dispoziţie, în condiţiile legii.</w:t>
      </w:r>
    </w:p>
    <w:p w14:paraId="5DF5FA2F" w14:textId="77777777" w:rsidR="00E70E3D" w:rsidRDefault="00E70E3D" w:rsidP="00E70E3D">
      <w:pPr>
        <w:keepNext/>
        <w:keepLines/>
        <w:suppressLineNumbers/>
        <w:suppressAutoHyphens/>
        <w:autoSpaceDE w:val="0"/>
        <w:jc w:val="both"/>
        <w:rPr>
          <w:rFonts w:ascii="Bookman Old Style" w:eastAsia="TimesNewRomanPS-BoldMT" w:hAnsi="Bookman Old Style"/>
          <w:bCs/>
          <w:lang w:val="it-IT"/>
        </w:rPr>
      </w:pPr>
      <w:r>
        <w:rPr>
          <w:rFonts w:ascii="Bookman Old Style" w:eastAsia="TimesNewRomanPSMT" w:hAnsi="Bookman Old Style"/>
          <w:b/>
          <w:lang w:val="it-IT"/>
        </w:rPr>
        <w:t xml:space="preserve">       </w:t>
      </w:r>
      <w:r>
        <w:rPr>
          <w:rFonts w:ascii="Bookman Old Style" w:eastAsia="TimesNewRomanPSMT" w:hAnsi="Bookman Old Style"/>
          <w:b/>
          <w:lang w:val="it-IT"/>
        </w:rPr>
        <w:tab/>
        <w:t>Art.6</w:t>
      </w:r>
      <w:r>
        <w:rPr>
          <w:rFonts w:ascii="Bookman Old Style" w:eastAsia="TimesNewRomanPSMT" w:hAnsi="Bookman Old Style"/>
          <w:lang w:val="it-IT"/>
        </w:rPr>
        <w:t xml:space="preserve"> (1) Se împuterniceste primarul comunei C.A. ROSETTI sa desemneze prin dispoziţie persoana/persoanele care </w:t>
      </w:r>
      <w:r>
        <w:rPr>
          <w:rFonts w:ascii="Bookman Old Style" w:hAnsi="Bookman Old Style"/>
          <w:lang w:val="it-IT"/>
        </w:rPr>
        <w:t xml:space="preserve">în numele Consiliului Local al comunei C.A. ROSETTI şi pentru serviciul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să ne reprezinte în faţă tuturor instituţiilor publice, a persoanelor fizice şi/sau juridice, etc. şi să facă toate demersurile necesare obţinerii certificatului de înregistrare fiscală, deschiderii de conturi la </w:t>
      </w:r>
      <w:r>
        <w:rPr>
          <w:rFonts w:ascii="Bookman Old Style" w:eastAsia="TimesNewRomanPSMT" w:hAnsi="Bookman Old Style" w:cs="TimesNewRomanPSMT"/>
        </w:rPr>
        <w:t>unităţile teritoriale ale trezoreriei şi/sau la unităţile bancare</w:t>
      </w:r>
      <w:r>
        <w:rPr>
          <w:rFonts w:ascii="Bookman Old Style" w:eastAsia="TimesNewRomanPS-BoldMT" w:hAnsi="Bookman Old Style"/>
          <w:bCs/>
          <w:lang w:val="it-IT"/>
        </w:rPr>
        <w:t>, obţinerii şi modificării de autorizaţii, avize, licenţe şi a oricăror alte acte necesare desfăşurării în conformitate cu prevederile legale a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p>
    <w:p w14:paraId="408BC154" w14:textId="77777777" w:rsidR="00E70E3D" w:rsidRDefault="00E70E3D" w:rsidP="00E70E3D">
      <w:pPr>
        <w:keepNext/>
        <w:keepLines/>
        <w:suppressLineNumbers/>
        <w:suppressAutoHyphens/>
        <w:autoSpaceDE w:val="0"/>
        <w:ind w:firstLine="720"/>
        <w:jc w:val="both"/>
        <w:rPr>
          <w:rFonts w:ascii="Bookman Old Style" w:eastAsia="TimesNewRomanPS-BoldMT" w:hAnsi="Bookman Old Style"/>
          <w:bCs/>
          <w:lang w:val="it-IT"/>
        </w:rPr>
      </w:pPr>
      <w:r>
        <w:rPr>
          <w:rFonts w:ascii="Bookman Old Style" w:eastAsia="TimesNewRomanPS-BoldMT" w:hAnsi="Bookman Old Style"/>
          <w:bCs/>
          <w:lang w:val="it-IT"/>
        </w:rPr>
        <w:t>(2) Pentru ducerea la îndeplinire a acestui mandat dat prin dispoziţia primarului, mandatarul va înainta cereri, va face declaraţii, va depune şi va ridica documente, reprezentându-ne cu puteri depline în faţa oricăror persoane fizice şi/sau juridice, instituţii publice, etc.</w:t>
      </w:r>
    </w:p>
    <w:p w14:paraId="4C848EB4" w14:textId="77777777" w:rsidR="00E70E3D" w:rsidRDefault="00E70E3D" w:rsidP="00E70E3D">
      <w:pPr>
        <w:keepNext/>
        <w:keepLines/>
        <w:suppressLineNumbers/>
        <w:suppressAutoHyphens/>
        <w:autoSpaceDE w:val="0"/>
        <w:ind w:firstLine="709"/>
        <w:jc w:val="both"/>
        <w:rPr>
          <w:rFonts w:ascii="Bookman Old Style" w:eastAsia="TimesNewRomanPS-BoldMT" w:hAnsi="Bookman Old Style"/>
          <w:bCs/>
          <w:lang w:val="it-IT"/>
        </w:rPr>
      </w:pPr>
      <w:r>
        <w:rPr>
          <w:rFonts w:ascii="Bookman Old Style" w:eastAsia="TimesNewRomanPS-BoldMT" w:hAnsi="Bookman Old Style"/>
          <w:bCs/>
          <w:lang w:val="it-IT"/>
        </w:rPr>
        <w:t>(3) Mandatul dat de primar prin dispoziţia/dispoziţiile emise conform cu pct.(1), este valabil până la numirea de către Consiliul local al comunei C.A. ROSETTI a Şefului serviciului</w:t>
      </w:r>
      <w:r>
        <w:rPr>
          <w:rFonts w:ascii="Bookman Old Style" w:hAnsi="Bookman Old Style"/>
          <w:lang w:val="it-IT"/>
        </w:rPr>
        <w:t xml:space="preserve">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rezultat în urma concursului de ocupare sau transferului pentru funcţia de şef serviciu, </w:t>
      </w:r>
      <w:r>
        <w:rPr>
          <w:rFonts w:ascii="Bookman Old Style" w:eastAsia="TimesNewRomanPSMT" w:hAnsi="Bookman Old Style"/>
          <w:lang w:val="it-IT"/>
        </w:rPr>
        <w:t>dar nu mai mult de 6 luni de la data adoptării prezentei hotărâri</w:t>
      </w:r>
      <w:r>
        <w:rPr>
          <w:rFonts w:ascii="Bookman Old Style" w:eastAsia="TimesNewRomanPS-BoldMT" w:hAnsi="Bookman Old Style"/>
          <w:bCs/>
          <w:lang w:val="it-IT"/>
        </w:rPr>
        <w:t>.</w:t>
      </w:r>
    </w:p>
    <w:p w14:paraId="14636B68"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eastAsia="TimesNewRomanPS-BoldMT" w:hAnsi="Bookman Old Style"/>
          <w:bCs/>
          <w:lang w:val="it-IT"/>
        </w:rPr>
        <w:t>(4) Se împuterniceşte primarul comunei C.A. ROSETTI să emită,</w:t>
      </w:r>
      <w:r>
        <w:rPr>
          <w:rFonts w:ascii="Bookman Old Style" w:hAnsi="Bookman Old Style"/>
          <w:lang w:val="it-IT"/>
        </w:rPr>
        <w:t xml:space="preserve"> </w:t>
      </w:r>
      <w:r>
        <w:rPr>
          <w:rFonts w:ascii="Bookman Old Style" w:eastAsia="TimesNewRomanPS-BoldMT" w:hAnsi="Bookman Old Style"/>
          <w:bCs/>
          <w:lang w:val="it-IT"/>
        </w:rPr>
        <w:t>dispoziţia de numire în funcţie a şefului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rezultat în urma concursului/examenului de ocupare sau transferului pentru funcţia de Şef serviciu, în conformitate cu </w:t>
      </w:r>
      <w:r>
        <w:rPr>
          <w:rFonts w:ascii="Bookman Old Style" w:hAnsi="Bookman Old Style"/>
        </w:rPr>
        <w:t>procedurile şi criteriile ce vor fi aprobate de către consiliul local al U.A.T. comuna C.A. ROSETTI, la propunerea primarului, în condiţiile legii.</w:t>
      </w:r>
    </w:p>
    <w:p w14:paraId="451C2A5B" w14:textId="77777777" w:rsidR="00E70E3D" w:rsidRDefault="00E70E3D" w:rsidP="00E70E3D">
      <w:pPr>
        <w:keepNext/>
        <w:keepLines/>
        <w:suppressLineNumbers/>
        <w:suppressAutoHyphens/>
        <w:autoSpaceDE w:val="0"/>
        <w:jc w:val="both"/>
        <w:rPr>
          <w:rFonts w:ascii="Bookman Old Style" w:eastAsia="TimesNewRomanPS-BoldMT" w:hAnsi="Bookman Old Style"/>
          <w:bCs/>
          <w:lang w:val="it-IT"/>
        </w:rPr>
      </w:pPr>
      <w:r>
        <w:rPr>
          <w:rFonts w:ascii="Bookman Old Style" w:eastAsia="TimesNewRomanPSMT" w:hAnsi="Bookman Old Style"/>
          <w:lang w:val="it-IT"/>
        </w:rPr>
        <w:tab/>
        <w:t xml:space="preserve">(5) Se împuterniceste, până la organizarea concursului de ocupare a funcţiei de Şef serviciu sau a transferului pentru acestă funcţie, dar nu mai mult de 6 luni de la data adoptării prezentei hotărâri, domnul/doamna ...................... </w:t>
      </w:r>
      <w:r>
        <w:rPr>
          <w:rFonts w:ascii="Bookman Old Style" w:hAnsi="Bookman Old Style"/>
          <w:lang w:val="it-IT"/>
        </w:rPr>
        <w:t xml:space="preserve">identificat cu C.I. seria .........., nr................., eliberată de SPCLEP Buzau la data de ................, CNP ................... să coordoneze activitatea serviciului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 xml:space="preserve"> ".</w:t>
      </w:r>
    </w:p>
    <w:p w14:paraId="6491BA06" w14:textId="77777777" w:rsidR="00E70E3D" w:rsidRDefault="00E70E3D" w:rsidP="00E70E3D">
      <w:pPr>
        <w:keepNext/>
        <w:keepLines/>
        <w:suppressLineNumbers/>
        <w:suppressAutoHyphens/>
        <w:autoSpaceDE w:val="0"/>
        <w:ind w:firstLine="709"/>
        <w:jc w:val="both"/>
        <w:rPr>
          <w:rFonts w:ascii="Bookman Old Style" w:hAnsi="Bookman Old Style"/>
        </w:rPr>
      </w:pPr>
      <w:r>
        <w:rPr>
          <w:rFonts w:ascii="Bookman Old Style" w:eastAsia="TimesNewRomanPS-BoldMT" w:hAnsi="Bookman Old Style"/>
          <w:bCs/>
          <w:lang w:val="it-IT"/>
        </w:rPr>
        <w:t xml:space="preserve"> (6) Se împuterniceşte primarul comunei C.A. ROSETTI să emită, dispoziţia privind împuternicirea domnului/-ei............................. pentru coordonarea activităţii serviciului “</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p>
    <w:p w14:paraId="459A77A2"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BoldMT" w:hAnsi="Bookman Old Style"/>
          <w:b/>
          <w:bCs/>
          <w:lang w:val="it-IT"/>
        </w:rPr>
        <w:lastRenderedPageBreak/>
        <w:t>Art.7</w:t>
      </w:r>
      <w:r>
        <w:rPr>
          <w:rFonts w:ascii="Bookman Old Style" w:eastAsia="TimesNewRomanPS-BoldMT" w:hAnsi="Bookman Old Style"/>
          <w:bCs/>
          <w:lang w:val="it-IT"/>
        </w:rPr>
        <w:t xml:space="preserve"> </w:t>
      </w:r>
      <w:r>
        <w:rPr>
          <w:rFonts w:ascii="Bookman Old Style" w:eastAsia="TimesNewRomanPSMT" w:hAnsi="Bookman Old Style"/>
          <w:lang w:val="it-IT"/>
        </w:rPr>
        <w:t xml:space="preserve">Se aprobă Regulamentul de organizare si functionare al </w:t>
      </w:r>
      <w:r>
        <w:rPr>
          <w:rFonts w:ascii="Bookman Old Style" w:eastAsia="TimesNewRomanPS-BoldMT" w:hAnsi="Bookman Old Style"/>
          <w:bCs/>
          <w:lang w:val="it-IT"/>
        </w:rPr>
        <w:t>“</w:t>
      </w:r>
      <w:r>
        <w:rPr>
          <w:rFonts w:ascii="Bookman Old Style" w:eastAsia="TimesNewRomanPS-BoldMT" w:hAnsi="Bookman Old Style"/>
          <w:b/>
          <w:bCs/>
          <w:lang w:val="it-IT"/>
        </w:rPr>
        <w:t>CONSILIUL LOCAL C.A. ROSETTI – SERVICIUL APĂ,  CANALIZARE, SALUBRIZARE</w:t>
      </w:r>
      <w:r>
        <w:rPr>
          <w:rFonts w:ascii="Bookman Old Style" w:eastAsia="TimesNewRomanPS-BoldMT" w:hAnsi="Bookman Old Style"/>
          <w:bCs/>
          <w:lang w:val="it-IT"/>
        </w:rPr>
        <w:t>”</w:t>
      </w:r>
      <w:r>
        <w:rPr>
          <w:rFonts w:ascii="Bookman Old Style" w:eastAsia="TimesNewRomanPSMT" w:hAnsi="Bookman Old Style"/>
          <w:lang w:val="it-IT"/>
        </w:rPr>
        <w:t xml:space="preserve"> în conformitate cu anexa nr. 5  la prezenta hotărâre, parte integranta din acesta.</w:t>
      </w:r>
    </w:p>
    <w:p w14:paraId="51EC5A91" w14:textId="77777777" w:rsidR="00E70E3D" w:rsidRDefault="00E70E3D" w:rsidP="00E70E3D">
      <w:pPr>
        <w:keepNext/>
        <w:keepLines/>
        <w:suppressLineNumbers/>
        <w:suppressAutoHyphens/>
        <w:autoSpaceDE w:val="0"/>
        <w:ind w:firstLine="709"/>
        <w:jc w:val="both"/>
        <w:rPr>
          <w:rFonts w:ascii="Bookman Old Style" w:eastAsia="TimesNewRomanPSMT" w:hAnsi="Bookman Old Style" w:cs="TimesNewRomanPSMT"/>
        </w:rPr>
      </w:pPr>
      <w:r>
        <w:rPr>
          <w:rFonts w:ascii="Bookman Old Style" w:eastAsia="TimesNewRomanPSMT" w:hAnsi="Bookman Old Style"/>
          <w:b/>
          <w:lang w:val="it-IT"/>
        </w:rPr>
        <w:t>Art.8</w:t>
      </w:r>
      <w:r>
        <w:rPr>
          <w:rFonts w:ascii="Bookman Old Style" w:eastAsia="TimesNewRomanPSMT" w:hAnsi="Bookman Old Style"/>
          <w:lang w:val="it-IT"/>
        </w:rPr>
        <w:t xml:space="preserve"> Orice alte prevederi contrare prevederilor prezentei hotărâri îşi încetează aplicabilitatea.</w:t>
      </w:r>
    </w:p>
    <w:p w14:paraId="735B48E9"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BoldMT" w:hAnsi="Bookman Old Style"/>
          <w:b/>
          <w:bCs/>
          <w:lang w:val="it-IT"/>
        </w:rPr>
        <w:t xml:space="preserve">Art.9 </w:t>
      </w:r>
      <w:r>
        <w:rPr>
          <w:rFonts w:ascii="Bookman Old Style" w:eastAsia="TimesNewRomanPS-BoldMT" w:hAnsi="Bookman Old Style"/>
          <w:bCs/>
          <w:lang w:val="it-IT"/>
        </w:rPr>
        <w:t xml:space="preserve">Cu ducerea la îndeplinire a prezentei hotărâri se împuterniceşte  ..................... comunei C.A. ROSETTI – domnul ................................   </w:t>
      </w:r>
    </w:p>
    <w:p w14:paraId="1009037D"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BoldMT" w:hAnsi="Bookman Old Style"/>
          <w:b/>
          <w:bCs/>
          <w:lang w:val="it-IT"/>
        </w:rPr>
        <w:t xml:space="preserve">Art.10 </w:t>
      </w:r>
      <w:r>
        <w:rPr>
          <w:rFonts w:ascii="Bookman Old Style" w:eastAsia="TimesNewRomanPSMT" w:hAnsi="Bookman Old Style"/>
          <w:lang w:val="it-IT"/>
        </w:rPr>
        <w:t>Prezenta hotărâre se comunică :</w:t>
      </w:r>
    </w:p>
    <w:p w14:paraId="44D79B2A"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BoldMT" w:hAnsi="Bookman Old Style"/>
          <w:lang w:val="it-IT"/>
        </w:rPr>
        <w:t xml:space="preserve">                       - Instituţiei Prefectului judeţului Buzău;</w:t>
      </w:r>
    </w:p>
    <w:p w14:paraId="1E688269"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MT" w:hAnsi="Bookman Old Style"/>
          <w:lang w:val="it-IT"/>
        </w:rPr>
        <w:t xml:space="preserve">                       - Primarului comunei C.A. ROSETTI;</w:t>
      </w:r>
    </w:p>
    <w:p w14:paraId="2A5FBC0E"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MT" w:hAnsi="Bookman Old Style"/>
          <w:lang w:val="it-IT"/>
        </w:rPr>
        <w:t xml:space="preserve">                       - A.N.R.S.C.;</w:t>
      </w:r>
    </w:p>
    <w:p w14:paraId="35BE2A9F"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r>
        <w:rPr>
          <w:rFonts w:ascii="Bookman Old Style" w:eastAsia="TimesNewRomanPSMT" w:hAnsi="Bookman Old Style"/>
          <w:lang w:val="it-IT"/>
        </w:rPr>
        <w:t xml:space="preserve">                       - Compartimentelor de specialitate interesate.</w:t>
      </w:r>
    </w:p>
    <w:p w14:paraId="5B75DED1" w14:textId="77777777" w:rsidR="00E70E3D" w:rsidRDefault="00E70E3D" w:rsidP="00E70E3D">
      <w:pPr>
        <w:keepNext/>
        <w:keepLines/>
        <w:suppressLineNumbers/>
        <w:suppressAutoHyphens/>
        <w:autoSpaceDE w:val="0"/>
        <w:ind w:firstLine="709"/>
        <w:jc w:val="both"/>
        <w:rPr>
          <w:rFonts w:ascii="Bookman Old Style" w:eastAsia="TimesNewRomanPSMT" w:hAnsi="Bookman Old Style"/>
          <w:lang w:val="it-IT"/>
        </w:rPr>
      </w:pPr>
    </w:p>
    <w:p w14:paraId="53F1D596" w14:textId="77777777" w:rsidR="00E70E3D" w:rsidRDefault="00E70E3D" w:rsidP="00E70E3D">
      <w:r>
        <w:t xml:space="preserve">        C.A.ROSETTI  </w:t>
      </w:r>
    </w:p>
    <w:p w14:paraId="7F9BB747" w14:textId="77777777" w:rsidR="00E70E3D" w:rsidRDefault="00E70E3D" w:rsidP="00E70E3D">
      <w:r>
        <w:rPr>
          <w:b/>
          <w:lang w:val="fr-FR"/>
        </w:rPr>
        <w:t xml:space="preserve">    </w:t>
      </w:r>
      <w:r>
        <w:t>Președintele de ședință</w:t>
      </w:r>
    </w:p>
    <w:p w14:paraId="13D30C31" w14:textId="77777777" w:rsidR="00E70E3D" w:rsidRDefault="00E70E3D" w:rsidP="00E70E3D">
      <w:pPr>
        <w:rPr>
          <w:rFonts w:eastAsia="Arial"/>
        </w:rPr>
      </w:pPr>
      <w:r>
        <w:rPr>
          <w:rFonts w:ascii="Wingdings" w:eastAsia="Wingdings" w:hAnsi="Wingdings" w:cs="Wingdings"/>
          <w:b/>
        </w:rPr>
        <w:t xml:space="preserve"> ?</w:t>
      </w:r>
      <w:r>
        <w:rPr>
          <w:rFonts w:eastAsia="Arial"/>
          <w:b/>
        </w:rPr>
        <w:t xml:space="preserve"> </w:t>
      </w:r>
      <w:r>
        <w:rPr>
          <w:rFonts w:eastAsia="Arial"/>
        </w:rPr>
        <w:t xml:space="preserve"> IOANA  HARMANESCU   </w:t>
      </w:r>
    </w:p>
    <w:p w14:paraId="22876EC5" w14:textId="77777777" w:rsidR="00E70E3D" w:rsidRDefault="00E70E3D" w:rsidP="00E70E3D">
      <w:pPr>
        <w:rPr>
          <w:rFonts w:ascii="Wingdings" w:eastAsia="Wingdings" w:hAnsi="Wingdings" w:cs="Wingdings"/>
          <w:b/>
          <w:lang w:val="en-US"/>
        </w:rPr>
      </w:pPr>
    </w:p>
    <w:p w14:paraId="40B15388" w14:textId="77777777" w:rsidR="00E70E3D" w:rsidRDefault="00E70E3D" w:rsidP="00E70E3D">
      <w:pPr>
        <w:rPr>
          <w:rFonts w:eastAsia="SimSun"/>
          <w:u w:val="single"/>
        </w:rPr>
      </w:pPr>
      <w:r>
        <w:rPr>
          <w:rFonts w:eastAsia="Arial"/>
        </w:rPr>
        <w:t>………………………………………………</w:t>
      </w:r>
      <w:r>
        <w:t xml:space="preserve">..                     </w:t>
      </w:r>
      <w:r>
        <w:rPr>
          <w:u w:val="single"/>
        </w:rPr>
        <w:t>Contrasemnează:</w:t>
      </w:r>
    </w:p>
    <w:p w14:paraId="6DDE6BAF" w14:textId="77777777" w:rsidR="00E70E3D" w:rsidRDefault="00E70E3D" w:rsidP="00E70E3D">
      <w:r>
        <w:t xml:space="preserve">                                                                                               Secretar  general ,</w:t>
      </w:r>
    </w:p>
    <w:p w14:paraId="08D60C44" w14:textId="77777777" w:rsidR="00E70E3D" w:rsidRDefault="00E70E3D" w:rsidP="00E70E3D"/>
    <w:p w14:paraId="16A15191" w14:textId="77777777" w:rsidR="00E70E3D" w:rsidRDefault="00E70E3D" w:rsidP="00E70E3D">
      <w:r>
        <w:t xml:space="preserve">                                                                                      </w:t>
      </w:r>
      <w:r>
        <w:rPr>
          <w:rFonts w:eastAsia="Arial"/>
        </w:rPr>
        <w:t xml:space="preserve">     ROBERT  VASILE  MOISAC</w:t>
      </w:r>
    </w:p>
    <w:p w14:paraId="45C2D861" w14:textId="77777777" w:rsidR="00E70E3D" w:rsidRDefault="00E70E3D" w:rsidP="00E70E3D">
      <w:pPr>
        <w:rPr>
          <w:rFonts w:ascii="Wingdings" w:eastAsia="Wingdings" w:hAnsi="Wingdings" w:cs="Wingdings"/>
          <w:b/>
        </w:rPr>
      </w:pPr>
      <w:r>
        <w:rPr>
          <w:rFonts w:ascii="Wingdings" w:eastAsia="Wingdings" w:hAnsi="Wingdings" w:cs="Wingdings"/>
          <w:b/>
        </w:rPr>
        <w:t xml:space="preserve">                     </w:t>
      </w:r>
    </w:p>
    <w:p w14:paraId="5EF3DDA0" w14:textId="77777777" w:rsidR="00E70E3D" w:rsidRDefault="00E70E3D" w:rsidP="00E70E3D">
      <w:pPr>
        <w:rPr>
          <w:b/>
          <w:u w:val="single"/>
          <w:lang w:val="fr-FR"/>
        </w:rPr>
      </w:pPr>
      <w:r>
        <w:rPr>
          <w:rFonts w:ascii="Wingdings" w:eastAsia="Wingdings" w:hAnsi="Wingdings" w:cs="Wingdings"/>
          <w:b/>
        </w:rPr>
        <w:t xml:space="preserve">                       ?</w:t>
      </w:r>
      <w:r>
        <w:rPr>
          <w:rFonts w:eastAsia="Arial"/>
          <w:b/>
        </w:rPr>
        <w:t xml:space="preserve">     ........</w:t>
      </w:r>
      <w:r>
        <w:rPr>
          <w:rFonts w:eastAsia="Arial"/>
        </w:rPr>
        <w:t>……………………</w:t>
      </w:r>
      <w:r>
        <w:rPr>
          <w:b/>
          <w:u w:val="single"/>
          <w:lang w:val="fr-FR"/>
        </w:rPr>
        <w:t xml:space="preserve">  </w:t>
      </w:r>
    </w:p>
    <w:p w14:paraId="4C8A1B8A" w14:textId="77777777" w:rsidR="00E70E3D" w:rsidRDefault="00E70E3D" w:rsidP="00E70E3D">
      <w:pPr>
        <w:rPr>
          <w:spacing w:val="40"/>
        </w:rPr>
      </w:pPr>
    </w:p>
    <w:p w14:paraId="694F63DB" w14:textId="77777777" w:rsidR="00E70E3D" w:rsidRDefault="00E70E3D" w:rsidP="00E70E3D">
      <w:pPr>
        <w:rPr>
          <w:sz w:val="22"/>
          <w:szCs w:val="22"/>
        </w:rPr>
      </w:pPr>
    </w:p>
    <w:p w14:paraId="25B6C9E3" w14:textId="77777777" w:rsidR="00E70E3D" w:rsidRDefault="00E70E3D" w:rsidP="00E70E3D">
      <w:pPr>
        <w:rPr>
          <w:sz w:val="22"/>
          <w:szCs w:val="22"/>
        </w:rPr>
      </w:pPr>
    </w:p>
    <w:p w14:paraId="706BD092" w14:textId="77777777" w:rsidR="00E70E3D" w:rsidRDefault="00E70E3D" w:rsidP="00E70E3D">
      <w:pPr>
        <w:rPr>
          <w:sz w:val="22"/>
          <w:szCs w:val="22"/>
        </w:rPr>
      </w:pPr>
    </w:p>
    <w:p w14:paraId="732D5956" w14:textId="77777777" w:rsidR="00E70E3D" w:rsidRDefault="00E70E3D" w:rsidP="00E70E3D">
      <w:pPr>
        <w:rPr>
          <w:sz w:val="22"/>
          <w:szCs w:val="22"/>
        </w:rPr>
      </w:pPr>
    </w:p>
    <w:p w14:paraId="2DC93274" w14:textId="77777777" w:rsidR="00E70E3D" w:rsidRDefault="00E70E3D" w:rsidP="00E70E3D">
      <w:pPr>
        <w:rPr>
          <w:sz w:val="22"/>
          <w:szCs w:val="22"/>
        </w:rPr>
      </w:pPr>
    </w:p>
    <w:p w14:paraId="1AA14982" w14:textId="77777777" w:rsidR="00E70E3D" w:rsidRDefault="00E70E3D" w:rsidP="00E70E3D">
      <w:pPr>
        <w:rPr>
          <w:sz w:val="22"/>
          <w:szCs w:val="22"/>
        </w:rPr>
      </w:pPr>
    </w:p>
    <w:p w14:paraId="388DD100" w14:textId="77777777" w:rsidR="00E70E3D" w:rsidRDefault="00E70E3D" w:rsidP="00E70E3D">
      <w:pPr>
        <w:rPr>
          <w:sz w:val="22"/>
          <w:szCs w:val="22"/>
        </w:rPr>
      </w:pPr>
    </w:p>
    <w:p w14:paraId="3397BF7F" w14:textId="77777777" w:rsidR="00E70E3D" w:rsidRDefault="00E70E3D" w:rsidP="00E70E3D">
      <w:pPr>
        <w:rPr>
          <w:sz w:val="22"/>
          <w:szCs w:val="22"/>
        </w:rPr>
      </w:pPr>
    </w:p>
    <w:p w14:paraId="5F9A4473" w14:textId="77777777" w:rsidR="00E70E3D" w:rsidRDefault="00E70E3D" w:rsidP="00E70E3D">
      <w:pPr>
        <w:rPr>
          <w:sz w:val="22"/>
          <w:szCs w:val="22"/>
        </w:rPr>
      </w:pPr>
    </w:p>
    <w:p w14:paraId="3C40DD66" w14:textId="77777777" w:rsidR="00E70E3D" w:rsidRDefault="00E70E3D" w:rsidP="00E70E3D">
      <w:pPr>
        <w:rPr>
          <w:sz w:val="22"/>
          <w:szCs w:val="22"/>
        </w:rPr>
      </w:pPr>
    </w:p>
    <w:p w14:paraId="1F7A61EE" w14:textId="77777777" w:rsidR="00E70E3D" w:rsidRDefault="00E70E3D" w:rsidP="00E70E3D">
      <w:pPr>
        <w:rPr>
          <w:sz w:val="22"/>
          <w:szCs w:val="22"/>
        </w:rPr>
      </w:pPr>
    </w:p>
    <w:p w14:paraId="350BB311" w14:textId="77777777" w:rsidR="00E70E3D" w:rsidRDefault="00E70E3D" w:rsidP="00E70E3D">
      <w:pPr>
        <w:rPr>
          <w:sz w:val="22"/>
          <w:szCs w:val="22"/>
        </w:rPr>
      </w:pPr>
    </w:p>
    <w:p w14:paraId="1CE15138" w14:textId="77777777" w:rsidR="00E70E3D" w:rsidRDefault="00E70E3D" w:rsidP="00E70E3D">
      <w:pPr>
        <w:rPr>
          <w:sz w:val="22"/>
          <w:szCs w:val="22"/>
        </w:rPr>
      </w:pPr>
    </w:p>
    <w:p w14:paraId="0AF5941C" w14:textId="77777777" w:rsidR="00E70E3D" w:rsidRDefault="00E70E3D" w:rsidP="00E70E3D">
      <w:pPr>
        <w:rPr>
          <w:sz w:val="22"/>
          <w:szCs w:val="22"/>
        </w:rPr>
      </w:pPr>
    </w:p>
    <w:p w14:paraId="0A3FA395" w14:textId="77777777" w:rsidR="00E70E3D" w:rsidRDefault="00E70E3D" w:rsidP="00E70E3D">
      <w:pPr>
        <w:rPr>
          <w:sz w:val="22"/>
          <w:szCs w:val="22"/>
        </w:rPr>
      </w:pPr>
    </w:p>
    <w:p w14:paraId="46734174" w14:textId="77777777" w:rsidR="00E70E3D" w:rsidRDefault="00E70E3D" w:rsidP="00E70E3D">
      <w:pPr>
        <w:rPr>
          <w:sz w:val="22"/>
          <w:szCs w:val="22"/>
        </w:rPr>
      </w:pPr>
    </w:p>
    <w:p w14:paraId="4EA2CD11" w14:textId="77777777" w:rsidR="00E70E3D" w:rsidRDefault="00E70E3D" w:rsidP="00E70E3D">
      <w:pPr>
        <w:rPr>
          <w:sz w:val="22"/>
          <w:szCs w:val="22"/>
        </w:rPr>
      </w:pPr>
    </w:p>
    <w:p w14:paraId="56A1DB6B" w14:textId="77777777" w:rsidR="00E70E3D" w:rsidRDefault="00E70E3D" w:rsidP="00E70E3D">
      <w:pPr>
        <w:rPr>
          <w:sz w:val="22"/>
          <w:szCs w:val="22"/>
        </w:rPr>
      </w:pPr>
    </w:p>
    <w:p w14:paraId="1A6B7456" w14:textId="77777777" w:rsidR="00E70E3D" w:rsidRDefault="00E70E3D" w:rsidP="00E70E3D">
      <w:pPr>
        <w:rPr>
          <w:sz w:val="22"/>
          <w:szCs w:val="22"/>
        </w:rPr>
      </w:pPr>
    </w:p>
    <w:p w14:paraId="275AC044" w14:textId="77777777" w:rsidR="00E70E3D" w:rsidRDefault="00E70E3D" w:rsidP="00E70E3D">
      <w:pPr>
        <w:rPr>
          <w:sz w:val="22"/>
          <w:szCs w:val="22"/>
        </w:rPr>
      </w:pPr>
    </w:p>
    <w:p w14:paraId="5F8EACF2" w14:textId="77777777" w:rsidR="00E70E3D" w:rsidRDefault="00E70E3D" w:rsidP="00E70E3D">
      <w:pPr>
        <w:rPr>
          <w:sz w:val="22"/>
          <w:szCs w:val="22"/>
        </w:rPr>
      </w:pPr>
    </w:p>
    <w:p w14:paraId="7F8D9B40" w14:textId="77777777" w:rsidR="00E70E3D" w:rsidRDefault="00E70E3D" w:rsidP="00E70E3D">
      <w:pPr>
        <w:rPr>
          <w:sz w:val="22"/>
          <w:szCs w:val="22"/>
        </w:rPr>
      </w:pPr>
    </w:p>
    <w:p w14:paraId="7689D032" w14:textId="77777777" w:rsidR="00E70E3D" w:rsidRDefault="00E70E3D" w:rsidP="00E70E3D">
      <w:pPr>
        <w:rPr>
          <w:sz w:val="22"/>
          <w:szCs w:val="22"/>
        </w:rPr>
      </w:pPr>
    </w:p>
    <w:p w14:paraId="20050860" w14:textId="77777777" w:rsidR="00E70E3D" w:rsidRDefault="00E70E3D" w:rsidP="00E70E3D">
      <w:pPr>
        <w:rPr>
          <w:sz w:val="22"/>
          <w:szCs w:val="22"/>
        </w:rPr>
      </w:pPr>
    </w:p>
    <w:p w14:paraId="7C1F083D" w14:textId="77777777" w:rsidR="00E70E3D" w:rsidRPr="008179ED" w:rsidRDefault="00E70E3D" w:rsidP="00E70E3D">
      <w:pPr>
        <w:rPr>
          <w:sz w:val="18"/>
          <w:szCs w:val="18"/>
        </w:rPr>
      </w:pPr>
    </w:p>
    <w:p w14:paraId="4D8C034C" w14:textId="77777777" w:rsidR="001535E5" w:rsidRDefault="001535E5"/>
    <w:sectPr w:rsidR="0015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pMR">
    <w:altName w:val="Courier New"/>
    <w:charset w:val="00"/>
    <w:family w:val="swiss"/>
    <w:pitch w:val="variable"/>
    <w:sig w:usb0="00000003" w:usb1="00000000" w:usb2="00000000" w:usb3="00000000" w:csb0="00000001" w:csb1="00000000"/>
  </w:font>
  <w:font w:name="Claris Negre">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6EC3DA"/>
    <w:lvl w:ilvl="0">
      <w:numFmt w:val="bullet"/>
      <w:lvlText w:val="*"/>
      <w:lvlJc w:val="left"/>
      <w:pPr>
        <w:ind w:left="-60" w:firstLine="0"/>
      </w:pPr>
    </w:lvl>
  </w:abstractNum>
  <w:abstractNum w:abstractNumId="1"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0000153C">
      <w:start w:val="3"/>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000001EB">
      <w:start w:val="2"/>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0D3BE5"/>
    <w:multiLevelType w:val="hybridMultilevel"/>
    <w:tmpl w:val="29146A00"/>
    <w:lvl w:ilvl="0" w:tplc="94506FEC">
      <w:start w:val="1"/>
      <w:numFmt w:val="decimal"/>
      <w:lvlText w:val="(%1)"/>
      <w:lvlJc w:val="left"/>
      <w:pPr>
        <w:ind w:left="795" w:hanging="720"/>
      </w:pPr>
    </w:lvl>
    <w:lvl w:ilvl="1" w:tplc="04180019">
      <w:start w:val="1"/>
      <w:numFmt w:val="lowerLetter"/>
      <w:lvlText w:val="%2."/>
      <w:lvlJc w:val="left"/>
      <w:pPr>
        <w:ind w:left="1155" w:hanging="360"/>
      </w:pPr>
    </w:lvl>
    <w:lvl w:ilvl="2" w:tplc="0418001B">
      <w:start w:val="1"/>
      <w:numFmt w:val="lowerRoman"/>
      <w:lvlText w:val="%3."/>
      <w:lvlJc w:val="right"/>
      <w:pPr>
        <w:ind w:left="1875" w:hanging="180"/>
      </w:pPr>
    </w:lvl>
    <w:lvl w:ilvl="3" w:tplc="0418000F">
      <w:start w:val="1"/>
      <w:numFmt w:val="decimal"/>
      <w:lvlText w:val="%4."/>
      <w:lvlJc w:val="left"/>
      <w:pPr>
        <w:ind w:left="2595" w:hanging="360"/>
      </w:pPr>
    </w:lvl>
    <w:lvl w:ilvl="4" w:tplc="04180019">
      <w:start w:val="1"/>
      <w:numFmt w:val="lowerLetter"/>
      <w:lvlText w:val="%5."/>
      <w:lvlJc w:val="left"/>
      <w:pPr>
        <w:ind w:left="3315" w:hanging="360"/>
      </w:pPr>
    </w:lvl>
    <w:lvl w:ilvl="5" w:tplc="0418001B">
      <w:start w:val="1"/>
      <w:numFmt w:val="lowerRoman"/>
      <w:lvlText w:val="%6."/>
      <w:lvlJc w:val="right"/>
      <w:pPr>
        <w:ind w:left="4035" w:hanging="180"/>
      </w:pPr>
    </w:lvl>
    <w:lvl w:ilvl="6" w:tplc="0418000F">
      <w:start w:val="1"/>
      <w:numFmt w:val="decimal"/>
      <w:lvlText w:val="%7."/>
      <w:lvlJc w:val="left"/>
      <w:pPr>
        <w:ind w:left="4755" w:hanging="360"/>
      </w:pPr>
    </w:lvl>
    <w:lvl w:ilvl="7" w:tplc="04180019">
      <w:start w:val="1"/>
      <w:numFmt w:val="lowerLetter"/>
      <w:lvlText w:val="%8."/>
      <w:lvlJc w:val="left"/>
      <w:pPr>
        <w:ind w:left="5475" w:hanging="360"/>
      </w:pPr>
    </w:lvl>
    <w:lvl w:ilvl="8" w:tplc="0418001B">
      <w:start w:val="1"/>
      <w:numFmt w:val="lowerRoman"/>
      <w:lvlText w:val="%9."/>
      <w:lvlJc w:val="right"/>
      <w:pPr>
        <w:ind w:left="6195" w:hanging="180"/>
      </w:pPr>
    </w:lvl>
  </w:abstractNum>
  <w:abstractNum w:abstractNumId="7" w15:restartNumberingAfterBreak="0">
    <w:nsid w:val="05D748B4"/>
    <w:multiLevelType w:val="hybridMultilevel"/>
    <w:tmpl w:val="B41C353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7B7FEB"/>
    <w:multiLevelType w:val="hybridMultilevel"/>
    <w:tmpl w:val="64E4F5B4"/>
    <w:lvl w:ilvl="0" w:tplc="A2425536">
      <w:start w:val="1"/>
      <w:numFmt w:val="lowerLetter"/>
      <w:lvlText w:val="%1)"/>
      <w:lvlJc w:val="left"/>
      <w:pPr>
        <w:ind w:left="435" w:hanging="360"/>
      </w:pPr>
    </w:lvl>
    <w:lvl w:ilvl="1" w:tplc="04180019">
      <w:start w:val="1"/>
      <w:numFmt w:val="lowerLetter"/>
      <w:lvlText w:val="%2."/>
      <w:lvlJc w:val="left"/>
      <w:pPr>
        <w:ind w:left="1155" w:hanging="360"/>
      </w:pPr>
    </w:lvl>
    <w:lvl w:ilvl="2" w:tplc="0418001B">
      <w:start w:val="1"/>
      <w:numFmt w:val="lowerRoman"/>
      <w:lvlText w:val="%3."/>
      <w:lvlJc w:val="right"/>
      <w:pPr>
        <w:ind w:left="1875" w:hanging="180"/>
      </w:pPr>
    </w:lvl>
    <w:lvl w:ilvl="3" w:tplc="0418000F">
      <w:start w:val="1"/>
      <w:numFmt w:val="decimal"/>
      <w:lvlText w:val="%4."/>
      <w:lvlJc w:val="left"/>
      <w:pPr>
        <w:ind w:left="2595" w:hanging="360"/>
      </w:pPr>
    </w:lvl>
    <w:lvl w:ilvl="4" w:tplc="04180019">
      <w:start w:val="1"/>
      <w:numFmt w:val="lowerLetter"/>
      <w:lvlText w:val="%5."/>
      <w:lvlJc w:val="left"/>
      <w:pPr>
        <w:ind w:left="3315" w:hanging="360"/>
      </w:pPr>
    </w:lvl>
    <w:lvl w:ilvl="5" w:tplc="0418001B">
      <w:start w:val="1"/>
      <w:numFmt w:val="lowerRoman"/>
      <w:lvlText w:val="%6."/>
      <w:lvlJc w:val="right"/>
      <w:pPr>
        <w:ind w:left="4035" w:hanging="180"/>
      </w:pPr>
    </w:lvl>
    <w:lvl w:ilvl="6" w:tplc="0418000F">
      <w:start w:val="1"/>
      <w:numFmt w:val="decimal"/>
      <w:lvlText w:val="%7."/>
      <w:lvlJc w:val="left"/>
      <w:pPr>
        <w:ind w:left="4755" w:hanging="360"/>
      </w:pPr>
    </w:lvl>
    <w:lvl w:ilvl="7" w:tplc="04180019">
      <w:start w:val="1"/>
      <w:numFmt w:val="lowerLetter"/>
      <w:lvlText w:val="%8."/>
      <w:lvlJc w:val="left"/>
      <w:pPr>
        <w:ind w:left="5475" w:hanging="360"/>
      </w:pPr>
    </w:lvl>
    <w:lvl w:ilvl="8" w:tplc="0418001B">
      <w:start w:val="1"/>
      <w:numFmt w:val="lowerRoman"/>
      <w:lvlText w:val="%9."/>
      <w:lvlJc w:val="right"/>
      <w:pPr>
        <w:ind w:left="6195" w:hanging="180"/>
      </w:pPr>
    </w:lvl>
  </w:abstractNum>
  <w:abstractNum w:abstractNumId="9" w15:restartNumberingAfterBreak="0">
    <w:nsid w:val="0A7425E3"/>
    <w:multiLevelType w:val="hybridMultilevel"/>
    <w:tmpl w:val="628CFA24"/>
    <w:lvl w:ilvl="0" w:tplc="966AE308">
      <w:numFmt w:val="bullet"/>
      <w:lvlText w:val="-"/>
      <w:lvlJc w:val="left"/>
      <w:pPr>
        <w:ind w:left="450" w:hanging="360"/>
      </w:pPr>
      <w:rPr>
        <w:rFonts w:ascii="Verdana" w:eastAsia="Times New Roman" w:hAnsi="Verdana" w:cs="Times New Roman"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0" w15:restartNumberingAfterBreak="0">
    <w:nsid w:val="0ACA2992"/>
    <w:multiLevelType w:val="hybridMultilevel"/>
    <w:tmpl w:val="BEF2CDC6"/>
    <w:lvl w:ilvl="0" w:tplc="47D2C48C">
      <w:start w:val="1"/>
      <w:numFmt w:val="bullet"/>
      <w:lvlText w:val="-"/>
      <w:lvlJc w:val="left"/>
      <w:pPr>
        <w:tabs>
          <w:tab w:val="num" w:pos="928"/>
        </w:tabs>
        <w:ind w:left="928" w:hanging="360"/>
      </w:pPr>
      <w:rPr>
        <w:rFonts w:ascii="Verdana" w:eastAsia="Times New Roman" w:hAnsi="Verdana"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0B710CD2"/>
    <w:multiLevelType w:val="hybridMultilevel"/>
    <w:tmpl w:val="644E9A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41D606F"/>
    <w:multiLevelType w:val="hybridMultilevel"/>
    <w:tmpl w:val="3732FF46"/>
    <w:lvl w:ilvl="0" w:tplc="D7EE5E0E">
      <w:start w:val="1"/>
      <w:numFmt w:val="lowerLetter"/>
      <w:lvlText w:val="%1)"/>
      <w:lvlJc w:val="left"/>
      <w:pPr>
        <w:ind w:left="720" w:hanging="360"/>
      </w:pPr>
      <w:rPr>
        <w:rFonts w:ascii="Verdana" w:eastAsiaTheme="minorHAnsi" w:hAnsi="Verdana"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157012BE"/>
    <w:multiLevelType w:val="hybridMultilevel"/>
    <w:tmpl w:val="A6DCCB16"/>
    <w:lvl w:ilvl="0" w:tplc="F940BF0C">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ABA7675"/>
    <w:multiLevelType w:val="hybridMultilevel"/>
    <w:tmpl w:val="B34AD15A"/>
    <w:lvl w:ilvl="0" w:tplc="A160906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396A6B"/>
    <w:multiLevelType w:val="hybridMultilevel"/>
    <w:tmpl w:val="A75ACD24"/>
    <w:lvl w:ilvl="0" w:tplc="21AE7428">
      <w:start w:val="1"/>
      <w:numFmt w:val="decimal"/>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1E333D7F"/>
    <w:multiLevelType w:val="hybridMultilevel"/>
    <w:tmpl w:val="FC94644C"/>
    <w:lvl w:ilvl="0" w:tplc="634CE3CE">
      <w:start w:val="1"/>
      <w:numFmt w:val="lowerLetter"/>
      <w:lvlText w:val="%1)"/>
      <w:lvlJc w:val="left"/>
      <w:pPr>
        <w:ind w:left="2235" w:hanging="360"/>
      </w:pPr>
    </w:lvl>
    <w:lvl w:ilvl="1" w:tplc="04180019">
      <w:start w:val="1"/>
      <w:numFmt w:val="lowerLetter"/>
      <w:lvlText w:val="%2."/>
      <w:lvlJc w:val="left"/>
      <w:pPr>
        <w:ind w:left="2955" w:hanging="360"/>
      </w:pPr>
    </w:lvl>
    <w:lvl w:ilvl="2" w:tplc="0418001B">
      <w:start w:val="1"/>
      <w:numFmt w:val="lowerRoman"/>
      <w:lvlText w:val="%3."/>
      <w:lvlJc w:val="right"/>
      <w:pPr>
        <w:ind w:left="3675" w:hanging="180"/>
      </w:pPr>
    </w:lvl>
    <w:lvl w:ilvl="3" w:tplc="0418000F">
      <w:start w:val="1"/>
      <w:numFmt w:val="decimal"/>
      <w:lvlText w:val="%4."/>
      <w:lvlJc w:val="left"/>
      <w:pPr>
        <w:ind w:left="4395" w:hanging="360"/>
      </w:pPr>
    </w:lvl>
    <w:lvl w:ilvl="4" w:tplc="04180019">
      <w:start w:val="1"/>
      <w:numFmt w:val="lowerLetter"/>
      <w:lvlText w:val="%5."/>
      <w:lvlJc w:val="left"/>
      <w:pPr>
        <w:ind w:left="5115" w:hanging="360"/>
      </w:pPr>
    </w:lvl>
    <w:lvl w:ilvl="5" w:tplc="0418001B">
      <w:start w:val="1"/>
      <w:numFmt w:val="lowerRoman"/>
      <w:lvlText w:val="%6."/>
      <w:lvlJc w:val="right"/>
      <w:pPr>
        <w:ind w:left="5835" w:hanging="180"/>
      </w:pPr>
    </w:lvl>
    <w:lvl w:ilvl="6" w:tplc="0418000F">
      <w:start w:val="1"/>
      <w:numFmt w:val="decimal"/>
      <w:lvlText w:val="%7."/>
      <w:lvlJc w:val="left"/>
      <w:pPr>
        <w:ind w:left="6555" w:hanging="360"/>
      </w:pPr>
    </w:lvl>
    <w:lvl w:ilvl="7" w:tplc="04180019">
      <w:start w:val="1"/>
      <w:numFmt w:val="lowerLetter"/>
      <w:lvlText w:val="%8."/>
      <w:lvlJc w:val="left"/>
      <w:pPr>
        <w:ind w:left="7275" w:hanging="360"/>
      </w:pPr>
    </w:lvl>
    <w:lvl w:ilvl="8" w:tplc="0418001B">
      <w:start w:val="1"/>
      <w:numFmt w:val="lowerRoman"/>
      <w:lvlText w:val="%9."/>
      <w:lvlJc w:val="right"/>
      <w:pPr>
        <w:ind w:left="7995" w:hanging="180"/>
      </w:pPr>
    </w:lvl>
  </w:abstractNum>
  <w:abstractNum w:abstractNumId="17" w15:restartNumberingAfterBreak="0">
    <w:nsid w:val="1E52762B"/>
    <w:multiLevelType w:val="hybridMultilevel"/>
    <w:tmpl w:val="B53EC0B6"/>
    <w:lvl w:ilvl="0" w:tplc="06F07E96">
      <w:start w:val="4"/>
      <w:numFmt w:val="bullet"/>
      <w:lvlText w:val="-"/>
      <w:lvlJc w:val="left"/>
      <w:pPr>
        <w:ind w:left="1290" w:hanging="360"/>
      </w:pPr>
      <w:rPr>
        <w:rFonts w:ascii="Verdana" w:eastAsiaTheme="minorHAnsi" w:hAnsi="Verdana"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1F790FF5"/>
    <w:multiLevelType w:val="hybridMultilevel"/>
    <w:tmpl w:val="B85EA74C"/>
    <w:lvl w:ilvl="0" w:tplc="B78E5F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9E2DD1"/>
    <w:multiLevelType w:val="hybridMultilevel"/>
    <w:tmpl w:val="D4B2707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C73BAE"/>
    <w:multiLevelType w:val="hybridMultilevel"/>
    <w:tmpl w:val="5192E0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B82B1B"/>
    <w:multiLevelType w:val="hybridMultilevel"/>
    <w:tmpl w:val="B8F65C7E"/>
    <w:lvl w:ilvl="0" w:tplc="04180009">
      <w:start w:val="1"/>
      <w:numFmt w:val="bullet"/>
      <w:lvlText w:val=""/>
      <w:lvlJc w:val="left"/>
      <w:pPr>
        <w:tabs>
          <w:tab w:val="num" w:pos="1259"/>
        </w:tabs>
        <w:ind w:left="1259" w:hanging="360"/>
      </w:pPr>
      <w:rPr>
        <w:rFonts w:ascii="Wingdings" w:hAnsi="Wingdings" w:hint="default"/>
      </w:rPr>
    </w:lvl>
    <w:lvl w:ilvl="1" w:tplc="04180003">
      <w:start w:val="1"/>
      <w:numFmt w:val="bullet"/>
      <w:lvlText w:val="o"/>
      <w:lvlJc w:val="left"/>
      <w:pPr>
        <w:tabs>
          <w:tab w:val="num" w:pos="1979"/>
        </w:tabs>
        <w:ind w:left="1979" w:hanging="360"/>
      </w:pPr>
      <w:rPr>
        <w:rFonts w:ascii="Courier New" w:hAnsi="Courier New" w:cs="Times New Roman" w:hint="default"/>
      </w:rPr>
    </w:lvl>
    <w:lvl w:ilvl="2" w:tplc="04180005">
      <w:start w:val="1"/>
      <w:numFmt w:val="bullet"/>
      <w:lvlText w:val=""/>
      <w:lvlJc w:val="left"/>
      <w:pPr>
        <w:tabs>
          <w:tab w:val="num" w:pos="2699"/>
        </w:tabs>
        <w:ind w:left="2699" w:hanging="360"/>
      </w:pPr>
      <w:rPr>
        <w:rFonts w:ascii="Wingdings" w:hAnsi="Wingdings" w:hint="default"/>
      </w:rPr>
    </w:lvl>
    <w:lvl w:ilvl="3" w:tplc="04180001">
      <w:start w:val="1"/>
      <w:numFmt w:val="bullet"/>
      <w:lvlText w:val=""/>
      <w:lvlJc w:val="left"/>
      <w:pPr>
        <w:tabs>
          <w:tab w:val="num" w:pos="3419"/>
        </w:tabs>
        <w:ind w:left="3419" w:hanging="360"/>
      </w:pPr>
      <w:rPr>
        <w:rFonts w:ascii="Symbol" w:hAnsi="Symbol" w:hint="default"/>
      </w:rPr>
    </w:lvl>
    <w:lvl w:ilvl="4" w:tplc="04180003">
      <w:start w:val="1"/>
      <w:numFmt w:val="bullet"/>
      <w:lvlText w:val="o"/>
      <w:lvlJc w:val="left"/>
      <w:pPr>
        <w:tabs>
          <w:tab w:val="num" w:pos="4139"/>
        </w:tabs>
        <w:ind w:left="4139" w:hanging="360"/>
      </w:pPr>
      <w:rPr>
        <w:rFonts w:ascii="Courier New" w:hAnsi="Courier New" w:cs="Times New Roman" w:hint="default"/>
      </w:rPr>
    </w:lvl>
    <w:lvl w:ilvl="5" w:tplc="04180005">
      <w:start w:val="1"/>
      <w:numFmt w:val="bullet"/>
      <w:lvlText w:val=""/>
      <w:lvlJc w:val="left"/>
      <w:pPr>
        <w:tabs>
          <w:tab w:val="num" w:pos="4859"/>
        </w:tabs>
        <w:ind w:left="4859" w:hanging="360"/>
      </w:pPr>
      <w:rPr>
        <w:rFonts w:ascii="Wingdings" w:hAnsi="Wingdings" w:hint="default"/>
      </w:rPr>
    </w:lvl>
    <w:lvl w:ilvl="6" w:tplc="04180001">
      <w:start w:val="1"/>
      <w:numFmt w:val="bullet"/>
      <w:lvlText w:val=""/>
      <w:lvlJc w:val="left"/>
      <w:pPr>
        <w:tabs>
          <w:tab w:val="num" w:pos="5579"/>
        </w:tabs>
        <w:ind w:left="5579" w:hanging="360"/>
      </w:pPr>
      <w:rPr>
        <w:rFonts w:ascii="Symbol" w:hAnsi="Symbol" w:hint="default"/>
      </w:rPr>
    </w:lvl>
    <w:lvl w:ilvl="7" w:tplc="04180003">
      <w:start w:val="1"/>
      <w:numFmt w:val="bullet"/>
      <w:lvlText w:val="o"/>
      <w:lvlJc w:val="left"/>
      <w:pPr>
        <w:tabs>
          <w:tab w:val="num" w:pos="6299"/>
        </w:tabs>
        <w:ind w:left="6299" w:hanging="360"/>
      </w:pPr>
      <w:rPr>
        <w:rFonts w:ascii="Courier New" w:hAnsi="Courier New" w:cs="Times New Roman" w:hint="default"/>
      </w:rPr>
    </w:lvl>
    <w:lvl w:ilvl="8" w:tplc="04180005">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2313474C"/>
    <w:multiLevelType w:val="hybridMultilevel"/>
    <w:tmpl w:val="E962F45E"/>
    <w:lvl w:ilvl="0" w:tplc="FB2A41D4">
      <w:start w:val="3"/>
      <w:numFmt w:val="decimal"/>
      <w:lvlText w:val="(%1)"/>
      <w:lvlJc w:val="left"/>
      <w:pPr>
        <w:ind w:left="960" w:hanging="720"/>
      </w:pPr>
    </w:lvl>
    <w:lvl w:ilvl="1" w:tplc="04180019">
      <w:start w:val="1"/>
      <w:numFmt w:val="lowerLetter"/>
      <w:lvlText w:val="%2."/>
      <w:lvlJc w:val="left"/>
      <w:pPr>
        <w:ind w:left="1320" w:hanging="360"/>
      </w:pPr>
    </w:lvl>
    <w:lvl w:ilvl="2" w:tplc="0418001B">
      <w:start w:val="1"/>
      <w:numFmt w:val="lowerRoman"/>
      <w:lvlText w:val="%3."/>
      <w:lvlJc w:val="right"/>
      <w:pPr>
        <w:ind w:left="2040" w:hanging="180"/>
      </w:pPr>
    </w:lvl>
    <w:lvl w:ilvl="3" w:tplc="0418000F">
      <w:start w:val="1"/>
      <w:numFmt w:val="decimal"/>
      <w:lvlText w:val="%4."/>
      <w:lvlJc w:val="left"/>
      <w:pPr>
        <w:ind w:left="2760" w:hanging="360"/>
      </w:pPr>
    </w:lvl>
    <w:lvl w:ilvl="4" w:tplc="04180019">
      <w:start w:val="1"/>
      <w:numFmt w:val="lowerLetter"/>
      <w:lvlText w:val="%5."/>
      <w:lvlJc w:val="left"/>
      <w:pPr>
        <w:ind w:left="3480" w:hanging="360"/>
      </w:pPr>
    </w:lvl>
    <w:lvl w:ilvl="5" w:tplc="0418001B">
      <w:start w:val="1"/>
      <w:numFmt w:val="lowerRoman"/>
      <w:lvlText w:val="%6."/>
      <w:lvlJc w:val="right"/>
      <w:pPr>
        <w:ind w:left="4200" w:hanging="180"/>
      </w:pPr>
    </w:lvl>
    <w:lvl w:ilvl="6" w:tplc="0418000F">
      <w:start w:val="1"/>
      <w:numFmt w:val="decimal"/>
      <w:lvlText w:val="%7."/>
      <w:lvlJc w:val="left"/>
      <w:pPr>
        <w:ind w:left="4920" w:hanging="360"/>
      </w:pPr>
    </w:lvl>
    <w:lvl w:ilvl="7" w:tplc="04180019">
      <w:start w:val="1"/>
      <w:numFmt w:val="lowerLetter"/>
      <w:lvlText w:val="%8."/>
      <w:lvlJc w:val="left"/>
      <w:pPr>
        <w:ind w:left="5640" w:hanging="360"/>
      </w:pPr>
    </w:lvl>
    <w:lvl w:ilvl="8" w:tplc="0418001B">
      <w:start w:val="1"/>
      <w:numFmt w:val="lowerRoman"/>
      <w:lvlText w:val="%9."/>
      <w:lvlJc w:val="right"/>
      <w:pPr>
        <w:ind w:left="6360" w:hanging="180"/>
      </w:pPr>
    </w:lvl>
  </w:abstractNum>
  <w:abstractNum w:abstractNumId="23" w15:restartNumberingAfterBreak="0">
    <w:nsid w:val="28DF39A6"/>
    <w:multiLevelType w:val="hybridMultilevel"/>
    <w:tmpl w:val="057A5F80"/>
    <w:lvl w:ilvl="0" w:tplc="F7B0D97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2F1D2BC3"/>
    <w:multiLevelType w:val="hybridMultilevel"/>
    <w:tmpl w:val="9CF4CDB6"/>
    <w:lvl w:ilvl="0" w:tplc="7034E39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F2D06F0"/>
    <w:multiLevelType w:val="hybridMultilevel"/>
    <w:tmpl w:val="7C66B8B4"/>
    <w:lvl w:ilvl="0" w:tplc="875EBA66">
      <w:start w:val="2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315F3908"/>
    <w:multiLevelType w:val="multilevel"/>
    <w:tmpl w:val="FB70BA54"/>
    <w:lvl w:ilvl="0">
      <w:start w:val="4"/>
      <w:numFmt w:val="decimal"/>
      <w:lvlText w:val="%1"/>
      <w:lvlJc w:val="left"/>
      <w:pPr>
        <w:ind w:left="375" w:hanging="375"/>
      </w:pPr>
    </w:lvl>
    <w:lvl w:ilvl="1">
      <w:start w:val="1"/>
      <w:numFmt w:val="decimal"/>
      <w:lvlText w:val="%1.%2"/>
      <w:lvlJc w:val="left"/>
      <w:pPr>
        <w:ind w:left="517" w:hanging="37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31D915CF"/>
    <w:multiLevelType w:val="hybridMultilevel"/>
    <w:tmpl w:val="C30C58A4"/>
    <w:lvl w:ilvl="0" w:tplc="04180001">
      <w:start w:val="1"/>
      <w:numFmt w:val="bullet"/>
      <w:lvlText w:val=""/>
      <w:lvlJc w:val="left"/>
      <w:pPr>
        <w:tabs>
          <w:tab w:val="num" w:pos="720"/>
        </w:tabs>
        <w:ind w:left="720" w:hanging="360"/>
      </w:pPr>
      <w:rPr>
        <w:rFonts w:ascii="Symbol" w:hAnsi="Symbol" w:hint="default"/>
      </w:rPr>
    </w:lvl>
    <w:lvl w:ilvl="1" w:tplc="0418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8111F31"/>
    <w:multiLevelType w:val="hybridMultilevel"/>
    <w:tmpl w:val="C64245CA"/>
    <w:lvl w:ilvl="0" w:tplc="B4047B6E">
      <w:numFmt w:val="bullet"/>
      <w:lvlText w:val="-"/>
      <w:lvlJc w:val="left"/>
      <w:pPr>
        <w:ind w:left="1620" w:hanging="360"/>
      </w:pPr>
      <w:rPr>
        <w:rFonts w:ascii="Verdana" w:eastAsia="Times New Roman" w:hAnsi="Verdana"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9" w15:restartNumberingAfterBreak="0">
    <w:nsid w:val="389150FC"/>
    <w:multiLevelType w:val="hybridMultilevel"/>
    <w:tmpl w:val="6C6007DA"/>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441AEB"/>
    <w:multiLevelType w:val="hybridMultilevel"/>
    <w:tmpl w:val="BFA831F6"/>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Times New Roman"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Times New Roman"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Times New Roman"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3EDE1284"/>
    <w:multiLevelType w:val="hybridMultilevel"/>
    <w:tmpl w:val="188614F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2" w15:restartNumberingAfterBreak="0">
    <w:nsid w:val="414D5D05"/>
    <w:multiLevelType w:val="hybridMultilevel"/>
    <w:tmpl w:val="7FBA855A"/>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8413FB"/>
    <w:multiLevelType w:val="hybridMultilevel"/>
    <w:tmpl w:val="86C229BE"/>
    <w:lvl w:ilvl="0" w:tplc="A33A8D92">
      <w:start w:val="1"/>
      <w:numFmt w:val="decimal"/>
      <w:lvlText w:val="%1-"/>
      <w:lvlJc w:val="left"/>
      <w:pPr>
        <w:ind w:left="1065" w:hanging="360"/>
      </w:pPr>
      <w:rPr>
        <w:rFonts w:cs="Times New Roman"/>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34" w15:restartNumberingAfterBreak="0">
    <w:nsid w:val="425035B8"/>
    <w:multiLevelType w:val="hybridMultilevel"/>
    <w:tmpl w:val="39721210"/>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1813B8"/>
    <w:multiLevelType w:val="hybridMultilevel"/>
    <w:tmpl w:val="420417C4"/>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6" w15:restartNumberingAfterBreak="0">
    <w:nsid w:val="4A362BE9"/>
    <w:multiLevelType w:val="hybridMultilevel"/>
    <w:tmpl w:val="965AAA56"/>
    <w:lvl w:ilvl="0" w:tplc="590EDAA8">
      <w:start w:val="1"/>
      <w:numFmt w:val="decimal"/>
      <w:lvlText w:val="%1."/>
      <w:lvlJc w:val="left"/>
      <w:pPr>
        <w:tabs>
          <w:tab w:val="num" w:pos="780"/>
        </w:tabs>
        <w:ind w:left="7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C1336FA"/>
    <w:multiLevelType w:val="hybridMultilevel"/>
    <w:tmpl w:val="15604162"/>
    <w:lvl w:ilvl="0" w:tplc="1B54B5F6">
      <w:start w:val="3"/>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D3700BB"/>
    <w:multiLevelType w:val="hybridMultilevel"/>
    <w:tmpl w:val="D74E5994"/>
    <w:lvl w:ilvl="0" w:tplc="DCB0EBC2">
      <w:start w:val="1"/>
      <w:numFmt w:val="bullet"/>
      <w:lvlText w:val=""/>
      <w:lvlJc w:val="left"/>
      <w:pPr>
        <w:tabs>
          <w:tab w:val="num" w:pos="720"/>
        </w:tabs>
        <w:ind w:left="720" w:hanging="360"/>
      </w:pPr>
      <w:rPr>
        <w:rFonts w:ascii="Symbol" w:hAnsi="Symbol" w:hint="default"/>
        <w:lang w:val="pt-BR"/>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9" w15:restartNumberingAfterBreak="0">
    <w:nsid w:val="4E5A1BD2"/>
    <w:multiLevelType w:val="hybridMultilevel"/>
    <w:tmpl w:val="1D42D37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962923"/>
    <w:multiLevelType w:val="hybridMultilevel"/>
    <w:tmpl w:val="DB9A42B8"/>
    <w:lvl w:ilvl="0" w:tplc="549EA92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33164B"/>
    <w:multiLevelType w:val="singleLevel"/>
    <w:tmpl w:val="666CD864"/>
    <w:lvl w:ilvl="0">
      <w:numFmt w:val="bullet"/>
      <w:lvlText w:val="-"/>
      <w:lvlJc w:val="left"/>
      <w:pPr>
        <w:tabs>
          <w:tab w:val="num" w:pos="360"/>
        </w:tabs>
        <w:ind w:left="360" w:hanging="360"/>
      </w:pPr>
    </w:lvl>
  </w:abstractNum>
  <w:abstractNum w:abstractNumId="42" w15:restartNumberingAfterBreak="0">
    <w:nsid w:val="523C7B84"/>
    <w:multiLevelType w:val="hybridMultilevel"/>
    <w:tmpl w:val="9C782F1C"/>
    <w:lvl w:ilvl="0" w:tplc="190E7178">
      <w:numFmt w:val="bullet"/>
      <w:lvlText w:val="-"/>
      <w:lvlJc w:val="left"/>
      <w:pPr>
        <w:ind w:left="1080" w:hanging="360"/>
      </w:pPr>
      <w:rPr>
        <w:rFonts w:ascii="Times New Roman" w:eastAsia="TimesNewRomanPS-BoldMT"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24148EA"/>
    <w:multiLevelType w:val="hybridMultilevel"/>
    <w:tmpl w:val="5192E0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2CC2E6E"/>
    <w:multiLevelType w:val="hybridMultilevel"/>
    <w:tmpl w:val="52248E66"/>
    <w:lvl w:ilvl="0" w:tplc="81120C24">
      <w:numFmt w:val="decimal"/>
      <w:lvlText w:val="-"/>
      <w:lvlJc w:val="left"/>
      <w:pPr>
        <w:tabs>
          <w:tab w:val="num" w:pos="720"/>
        </w:tabs>
        <w:ind w:left="720" w:hanging="360"/>
      </w:pPr>
      <w:rPr>
        <w:rFonts w:ascii="Microsoft New Tai Lue" w:hAnsi="Microsoft New Tai Lue" w:cs="Microsoft New Tai Lue"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5" w15:restartNumberingAfterBreak="0">
    <w:nsid w:val="540229A7"/>
    <w:multiLevelType w:val="hybridMultilevel"/>
    <w:tmpl w:val="53B49148"/>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ED2A24"/>
    <w:multiLevelType w:val="hybridMultilevel"/>
    <w:tmpl w:val="D8085646"/>
    <w:lvl w:ilvl="0" w:tplc="04090003">
      <w:start w:val="1"/>
      <w:numFmt w:val="bullet"/>
      <w:lvlText w:val="o"/>
      <w:lvlJc w:val="left"/>
      <w:pPr>
        <w:tabs>
          <w:tab w:val="num" w:pos="720"/>
        </w:tabs>
        <w:ind w:left="720" w:hanging="360"/>
      </w:pPr>
      <w:rPr>
        <w:rFonts w:ascii="Courier New" w:hAnsi="Courier New"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522552"/>
    <w:multiLevelType w:val="hybridMultilevel"/>
    <w:tmpl w:val="D5CECA58"/>
    <w:lvl w:ilvl="0" w:tplc="502AE7A2">
      <w:start w:val="1"/>
      <w:numFmt w:val="decimal"/>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8" w15:restartNumberingAfterBreak="0">
    <w:nsid w:val="57F636BB"/>
    <w:multiLevelType w:val="hybridMultilevel"/>
    <w:tmpl w:val="C04A4FFA"/>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9" w15:restartNumberingAfterBreak="0">
    <w:nsid w:val="595B3C9B"/>
    <w:multiLevelType w:val="hybridMultilevel"/>
    <w:tmpl w:val="A18C1F9A"/>
    <w:lvl w:ilvl="0" w:tplc="04090001">
      <w:start w:val="1"/>
      <w:numFmt w:val="bullet"/>
      <w:lvlText w:val=""/>
      <w:lvlJc w:val="left"/>
      <w:pPr>
        <w:ind w:left="1305" w:hanging="720"/>
      </w:pPr>
      <w:rPr>
        <w:rFonts w:ascii="Symbol" w:hAnsi="Symbo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0" w15:restartNumberingAfterBreak="0">
    <w:nsid w:val="59AE2D53"/>
    <w:multiLevelType w:val="hybridMultilevel"/>
    <w:tmpl w:val="601C9CDE"/>
    <w:lvl w:ilvl="0" w:tplc="36A83D8A">
      <w:start w:val="1"/>
      <w:numFmt w:val="decimal"/>
      <w:lvlText w:val="(%1)"/>
      <w:lvlJc w:val="left"/>
      <w:pPr>
        <w:ind w:left="690" w:hanging="45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51" w15:restartNumberingAfterBreak="0">
    <w:nsid w:val="5D30417D"/>
    <w:multiLevelType w:val="hybridMultilevel"/>
    <w:tmpl w:val="B464F9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E857088"/>
    <w:multiLevelType w:val="singleLevel"/>
    <w:tmpl w:val="E2E02AC6"/>
    <w:lvl w:ilvl="0">
      <w:start w:val="21"/>
      <w:numFmt w:val="bullet"/>
      <w:lvlText w:val="-"/>
      <w:lvlJc w:val="left"/>
      <w:pPr>
        <w:tabs>
          <w:tab w:val="num" w:pos="360"/>
        </w:tabs>
        <w:ind w:left="360" w:hanging="360"/>
      </w:pPr>
    </w:lvl>
  </w:abstractNum>
  <w:abstractNum w:abstractNumId="53" w15:restartNumberingAfterBreak="0">
    <w:nsid w:val="5F050D38"/>
    <w:multiLevelType w:val="hybridMultilevel"/>
    <w:tmpl w:val="660A06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F550292"/>
    <w:multiLevelType w:val="singleLevel"/>
    <w:tmpl w:val="A824E56A"/>
    <w:lvl w:ilvl="0">
      <w:numFmt w:val="bullet"/>
      <w:lvlText w:val="-"/>
      <w:lvlJc w:val="left"/>
      <w:pPr>
        <w:tabs>
          <w:tab w:val="num" w:pos="585"/>
        </w:tabs>
        <w:ind w:left="585" w:hanging="360"/>
      </w:pPr>
    </w:lvl>
  </w:abstractNum>
  <w:abstractNum w:abstractNumId="55" w15:restartNumberingAfterBreak="0">
    <w:nsid w:val="616F1ADF"/>
    <w:multiLevelType w:val="hybridMultilevel"/>
    <w:tmpl w:val="965AAA56"/>
    <w:lvl w:ilvl="0" w:tplc="590EDAA8">
      <w:start w:val="1"/>
      <w:numFmt w:val="decimal"/>
      <w:lvlText w:val="%1."/>
      <w:lvlJc w:val="left"/>
      <w:pPr>
        <w:tabs>
          <w:tab w:val="num" w:pos="780"/>
        </w:tabs>
        <w:ind w:left="7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667868F3"/>
    <w:multiLevelType w:val="hybridMultilevel"/>
    <w:tmpl w:val="52248E66"/>
    <w:lvl w:ilvl="0" w:tplc="81120C24">
      <w:numFmt w:val="decimal"/>
      <w:lvlText w:val="-"/>
      <w:lvlJc w:val="left"/>
      <w:pPr>
        <w:tabs>
          <w:tab w:val="num" w:pos="720"/>
        </w:tabs>
        <w:ind w:left="720" w:hanging="360"/>
      </w:pPr>
      <w:rPr>
        <w:rFonts w:ascii="Microsoft New Tai Lue" w:hAnsi="Microsoft New Tai Lue" w:cs="Microsoft New Tai Lue"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7" w15:restartNumberingAfterBreak="0">
    <w:nsid w:val="67045174"/>
    <w:multiLevelType w:val="hybridMultilevel"/>
    <w:tmpl w:val="089ED5E8"/>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2B2A26"/>
    <w:multiLevelType w:val="hybridMultilevel"/>
    <w:tmpl w:val="89589766"/>
    <w:lvl w:ilvl="0" w:tplc="1492A6A4">
      <w:start w:val="1"/>
      <w:numFmt w:val="decimal"/>
      <w:lvlText w:val="(%1)"/>
      <w:lvlJc w:val="left"/>
      <w:pPr>
        <w:ind w:left="660" w:hanging="42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59" w15:restartNumberingAfterBreak="0">
    <w:nsid w:val="69D258B0"/>
    <w:multiLevelType w:val="hybridMultilevel"/>
    <w:tmpl w:val="53124E46"/>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0" w15:restartNumberingAfterBreak="0">
    <w:nsid w:val="6B3F2D4E"/>
    <w:multiLevelType w:val="hybridMultilevel"/>
    <w:tmpl w:val="DAD81E5C"/>
    <w:lvl w:ilvl="0" w:tplc="3A229836">
      <w:numFmt w:val="bullet"/>
      <w:lvlText w:val="-"/>
      <w:lvlJc w:val="left"/>
      <w:pPr>
        <w:ind w:left="48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1" w15:restartNumberingAfterBreak="0">
    <w:nsid w:val="728C2B11"/>
    <w:multiLevelType w:val="hybridMultilevel"/>
    <w:tmpl w:val="4038F2DE"/>
    <w:lvl w:ilvl="0" w:tplc="0418000B">
      <w:start w:val="1"/>
      <w:numFmt w:val="bullet"/>
      <w:lvlText w:val=""/>
      <w:lvlJc w:val="left"/>
      <w:pPr>
        <w:tabs>
          <w:tab w:val="num" w:pos="1068"/>
        </w:tabs>
        <w:ind w:left="1068" w:hanging="360"/>
      </w:pPr>
      <w:rPr>
        <w:rFonts w:ascii="Wingdings" w:hAnsi="Wingdings" w:hint="default"/>
      </w:rPr>
    </w:lvl>
    <w:lvl w:ilvl="1" w:tplc="04180003">
      <w:start w:val="1"/>
      <w:numFmt w:val="bullet"/>
      <w:lvlText w:val="o"/>
      <w:lvlJc w:val="left"/>
      <w:pPr>
        <w:tabs>
          <w:tab w:val="num" w:pos="1788"/>
        </w:tabs>
        <w:ind w:left="1788" w:hanging="360"/>
      </w:pPr>
      <w:rPr>
        <w:rFonts w:ascii="Courier New" w:hAnsi="Courier New" w:cs="Times New Roman" w:hint="default"/>
      </w:rPr>
    </w:lvl>
    <w:lvl w:ilvl="2" w:tplc="04180005">
      <w:start w:val="1"/>
      <w:numFmt w:val="bullet"/>
      <w:lvlText w:val=""/>
      <w:lvlJc w:val="left"/>
      <w:pPr>
        <w:tabs>
          <w:tab w:val="num" w:pos="2508"/>
        </w:tabs>
        <w:ind w:left="2508" w:hanging="360"/>
      </w:pPr>
      <w:rPr>
        <w:rFonts w:ascii="Wingdings" w:hAnsi="Wingdings" w:hint="default"/>
      </w:rPr>
    </w:lvl>
    <w:lvl w:ilvl="3" w:tplc="E030143A">
      <w:numFmt w:val="bullet"/>
      <w:lvlText w:val="-"/>
      <w:lvlJc w:val="left"/>
      <w:pPr>
        <w:tabs>
          <w:tab w:val="num" w:pos="4203"/>
        </w:tabs>
        <w:ind w:left="4203" w:hanging="1335"/>
      </w:pPr>
      <w:rPr>
        <w:rFonts w:ascii="Times New Roman" w:eastAsia="Times New Roman" w:hAnsi="Times New Roman" w:cs="Times New Roman" w:hint="default"/>
      </w:rPr>
    </w:lvl>
    <w:lvl w:ilvl="4" w:tplc="04180003">
      <w:start w:val="1"/>
      <w:numFmt w:val="bullet"/>
      <w:lvlText w:val="o"/>
      <w:lvlJc w:val="left"/>
      <w:pPr>
        <w:tabs>
          <w:tab w:val="num" w:pos="3948"/>
        </w:tabs>
        <w:ind w:left="3948" w:hanging="360"/>
      </w:pPr>
      <w:rPr>
        <w:rFonts w:ascii="Courier New" w:hAnsi="Courier New" w:cs="Times New Roman" w:hint="default"/>
      </w:rPr>
    </w:lvl>
    <w:lvl w:ilvl="5" w:tplc="04180005">
      <w:start w:val="1"/>
      <w:numFmt w:val="bullet"/>
      <w:lvlText w:val=""/>
      <w:lvlJc w:val="left"/>
      <w:pPr>
        <w:tabs>
          <w:tab w:val="num" w:pos="4668"/>
        </w:tabs>
        <w:ind w:left="4668" w:hanging="360"/>
      </w:pPr>
      <w:rPr>
        <w:rFonts w:ascii="Wingdings" w:hAnsi="Wingdings" w:hint="default"/>
      </w:rPr>
    </w:lvl>
    <w:lvl w:ilvl="6" w:tplc="04180001">
      <w:start w:val="1"/>
      <w:numFmt w:val="bullet"/>
      <w:lvlText w:val=""/>
      <w:lvlJc w:val="left"/>
      <w:pPr>
        <w:tabs>
          <w:tab w:val="num" w:pos="5388"/>
        </w:tabs>
        <w:ind w:left="5388" w:hanging="360"/>
      </w:pPr>
      <w:rPr>
        <w:rFonts w:ascii="Symbol" w:hAnsi="Symbol" w:hint="default"/>
      </w:rPr>
    </w:lvl>
    <w:lvl w:ilvl="7" w:tplc="04180003">
      <w:start w:val="1"/>
      <w:numFmt w:val="bullet"/>
      <w:lvlText w:val="o"/>
      <w:lvlJc w:val="left"/>
      <w:pPr>
        <w:tabs>
          <w:tab w:val="num" w:pos="6108"/>
        </w:tabs>
        <w:ind w:left="6108" w:hanging="360"/>
      </w:pPr>
      <w:rPr>
        <w:rFonts w:ascii="Courier New" w:hAnsi="Courier New" w:cs="Times New Roman" w:hint="default"/>
      </w:rPr>
    </w:lvl>
    <w:lvl w:ilvl="8" w:tplc="04180005">
      <w:start w:val="1"/>
      <w:numFmt w:val="bullet"/>
      <w:lvlText w:val=""/>
      <w:lvlJc w:val="left"/>
      <w:pPr>
        <w:tabs>
          <w:tab w:val="num" w:pos="6828"/>
        </w:tabs>
        <w:ind w:left="6828" w:hanging="360"/>
      </w:pPr>
      <w:rPr>
        <w:rFonts w:ascii="Wingdings" w:hAnsi="Wingdings" w:hint="default"/>
      </w:rPr>
    </w:lvl>
  </w:abstractNum>
  <w:abstractNum w:abstractNumId="62" w15:restartNumberingAfterBreak="0">
    <w:nsid w:val="76195FDD"/>
    <w:multiLevelType w:val="hybridMultilevel"/>
    <w:tmpl w:val="5A8AFD0A"/>
    <w:lvl w:ilvl="0" w:tplc="0418000F">
      <w:start w:val="3"/>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3" w15:restartNumberingAfterBreak="0">
    <w:nsid w:val="79046DCB"/>
    <w:multiLevelType w:val="hybridMultilevel"/>
    <w:tmpl w:val="82F2ED62"/>
    <w:lvl w:ilvl="0" w:tplc="04090001">
      <w:start w:val="1"/>
      <w:numFmt w:val="bullet"/>
      <w:lvlText w:val=""/>
      <w:lvlJc w:val="left"/>
      <w:pPr>
        <w:tabs>
          <w:tab w:val="num" w:pos="1428"/>
        </w:tabs>
        <w:ind w:left="1428" w:hanging="360"/>
      </w:pPr>
      <w:rPr>
        <w:rFonts w:ascii="Symbol" w:hAnsi="Symbol" w:hint="default"/>
      </w:rPr>
    </w:lvl>
    <w:lvl w:ilvl="1" w:tplc="04090003">
      <w:start w:val="1"/>
      <w:numFmt w:val="bullet"/>
      <w:lvlText w:val="o"/>
      <w:lvlJc w:val="left"/>
      <w:pPr>
        <w:tabs>
          <w:tab w:val="num" w:pos="2148"/>
        </w:tabs>
        <w:ind w:left="2148" w:hanging="360"/>
      </w:pPr>
      <w:rPr>
        <w:rFonts w:ascii="Courier New" w:hAnsi="Courier New" w:cs="Times New Roman"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cs="Times New Roman"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cs="Times New Roman"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7D8B0327"/>
    <w:multiLevelType w:val="hybridMultilevel"/>
    <w:tmpl w:val="C1CC5A2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7"/>
  </w:num>
  <w:num w:numId="9">
    <w:abstractNumId w:val="61"/>
  </w:num>
  <w:num w:numId="10">
    <w:abstractNumId w:val="21"/>
  </w:num>
  <w:num w:numId="11">
    <w:abstractNumId w:val="30"/>
  </w:num>
  <w:num w:numId="12">
    <w:abstractNumId w:val="63"/>
  </w:num>
  <w:num w:numId="13">
    <w:abstractNumId w:val="29"/>
    <w:lvlOverride w:ilvl="0"/>
    <w:lvlOverride w:ilvl="1"/>
    <w:lvlOverride w:ilvl="2"/>
    <w:lvlOverride w:ilvl="3">
      <w:startOverride w:val="1"/>
    </w:lvlOverride>
    <w:lvlOverride w:ilvl="4"/>
    <w:lvlOverride w:ilvl="5"/>
    <w:lvlOverride w:ilvl="6"/>
    <w:lvlOverride w:ilvl="7"/>
    <w:lvlOverride w:ilvl="8"/>
  </w:num>
  <w:num w:numId="14">
    <w:abstractNumId w:val="46"/>
    <w:lvlOverride w:ilvl="0"/>
    <w:lvlOverride w:ilvl="1"/>
    <w:lvlOverride w:ilvl="2"/>
    <w:lvlOverride w:ilvl="3">
      <w:startOverride w:val="1"/>
    </w:lvlOverride>
    <w:lvlOverride w:ilvl="4"/>
    <w:lvlOverride w:ilvl="5"/>
    <w:lvlOverride w:ilvl="6"/>
    <w:lvlOverride w:ilvl="7"/>
    <w:lvlOverride w:ilvl="8"/>
  </w:num>
  <w:num w:numId="15">
    <w:abstractNumId w:val="19"/>
  </w:num>
  <w:num w:numId="16">
    <w:abstractNumId w:val="39"/>
  </w:num>
  <w:num w:numId="17">
    <w:abstractNumId w:val="57"/>
  </w:num>
  <w:num w:numId="18">
    <w:abstractNumId w:val="32"/>
  </w:num>
  <w:num w:numId="19">
    <w:abstractNumId w:val="4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num>
  <w:num w:numId="26">
    <w:abstractNumId w:val="1"/>
  </w:num>
  <w:num w:numId="27">
    <w:abstractNumId w:val="3"/>
  </w:num>
  <w:num w:numId="28">
    <w:abstractNumId w:val="2"/>
  </w:num>
  <w:num w:numId="29">
    <w:abstractNumId w:val="5"/>
  </w:num>
  <w:num w:numId="30">
    <w:abstractNumId w:val="40"/>
  </w:num>
  <w:num w:numId="31">
    <w:abstractNumId w:val="43"/>
  </w:num>
  <w:num w:numId="32">
    <w:abstractNumId w:val="18"/>
  </w:num>
  <w:num w:numId="33">
    <w:abstractNumId w:val="51"/>
  </w:num>
  <w:num w:numId="34">
    <w:abstractNumId w:val="23"/>
  </w:num>
  <w:num w:numId="35">
    <w:abstractNumId w:val="9"/>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decimal"/>
        <w:lvlText w:val=""/>
        <w:legacy w:legacy="1" w:legacySpace="0" w:legacyIndent="360"/>
        <w:lvlJc w:val="left"/>
        <w:pPr>
          <w:ind w:left="0" w:firstLine="0"/>
        </w:pPr>
        <w:rPr>
          <w:rFonts w:ascii="Symbol" w:hAnsi="Symbol" w:cs="Symbol" w:hint="default"/>
        </w:rPr>
      </w:lvl>
    </w:lvlOverride>
  </w:num>
  <w:num w:numId="4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52"/>
  </w:num>
  <w:num w:numId="46">
    <w:abstractNumId w:val="41"/>
  </w:num>
  <w:num w:numId="4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lvlOverride w:ilvl="2"/>
    <w:lvlOverride w:ilvl="3"/>
    <w:lvlOverride w:ilvl="4"/>
    <w:lvlOverride w:ilvl="5"/>
    <w:lvlOverride w:ilvl="6"/>
    <w:lvlOverride w:ilvl="7"/>
    <w:lvlOverride w:ilvl="8"/>
  </w:num>
  <w:num w:numId="5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3D"/>
    <w:rsid w:val="001535E5"/>
    <w:rsid w:val="00E7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E4BFC01"/>
  <w15:chartTrackingRefBased/>
  <w15:docId w15:val="{B7BF8A1E-2AC8-4A4D-A816-8F1154B4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3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E70E3D"/>
    <w:pPr>
      <w:keepNext/>
      <w:outlineLvl w:val="0"/>
    </w:pPr>
    <w:rPr>
      <w:b/>
      <w:bCs/>
      <w:sz w:val="32"/>
    </w:rPr>
  </w:style>
  <w:style w:type="paragraph" w:styleId="Titlu2">
    <w:name w:val="heading 2"/>
    <w:basedOn w:val="Normal"/>
    <w:next w:val="Normal"/>
    <w:link w:val="Titlu2Caracter"/>
    <w:uiPriority w:val="9"/>
    <w:unhideWhenUsed/>
    <w:qFormat/>
    <w:rsid w:val="00E70E3D"/>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Titlu3">
    <w:name w:val="heading 3"/>
    <w:basedOn w:val="Normal"/>
    <w:next w:val="Normal"/>
    <w:link w:val="Titlu3Caracter"/>
    <w:uiPriority w:val="9"/>
    <w:semiHidden/>
    <w:unhideWhenUsed/>
    <w:qFormat/>
    <w:rsid w:val="00E70E3D"/>
    <w:pPr>
      <w:keepNext/>
      <w:ind w:firstLine="720"/>
      <w:jc w:val="center"/>
      <w:outlineLvl w:val="2"/>
    </w:pPr>
    <w:rPr>
      <w:b/>
      <w:sz w:val="32"/>
      <w:szCs w:val="28"/>
    </w:rPr>
  </w:style>
  <w:style w:type="paragraph" w:styleId="Titlu5">
    <w:name w:val="heading 5"/>
    <w:basedOn w:val="Normal"/>
    <w:next w:val="Normal"/>
    <w:link w:val="Titlu5Caracter"/>
    <w:uiPriority w:val="99"/>
    <w:semiHidden/>
    <w:unhideWhenUsed/>
    <w:qFormat/>
    <w:rsid w:val="00E70E3D"/>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70E3D"/>
    <w:rPr>
      <w:rFonts w:ascii="Times New Roman" w:eastAsia="Times New Roman" w:hAnsi="Times New Roman" w:cs="Times New Roman"/>
      <w:b/>
      <w:bCs/>
      <w:sz w:val="32"/>
      <w:szCs w:val="24"/>
      <w:lang w:val="ro-RO" w:eastAsia="ro-RO"/>
    </w:rPr>
  </w:style>
  <w:style w:type="character" w:customStyle="1" w:styleId="Titlu2Caracter">
    <w:name w:val="Titlu 2 Caracter"/>
    <w:basedOn w:val="Fontdeparagrafimplicit"/>
    <w:link w:val="Titlu2"/>
    <w:uiPriority w:val="9"/>
    <w:rsid w:val="00E70E3D"/>
    <w:rPr>
      <w:rFonts w:asciiTheme="majorHAnsi" w:eastAsiaTheme="majorEastAsia" w:hAnsiTheme="majorHAnsi" w:cstheme="majorBidi"/>
      <w:b/>
      <w:bCs/>
      <w:color w:val="4472C4" w:themeColor="accent1"/>
      <w:sz w:val="26"/>
      <w:szCs w:val="26"/>
      <w:lang w:val="ro-RO"/>
    </w:rPr>
  </w:style>
  <w:style w:type="character" w:customStyle="1" w:styleId="Titlu3Caracter">
    <w:name w:val="Titlu 3 Caracter"/>
    <w:basedOn w:val="Fontdeparagrafimplicit"/>
    <w:link w:val="Titlu3"/>
    <w:uiPriority w:val="9"/>
    <w:semiHidden/>
    <w:rsid w:val="00E70E3D"/>
    <w:rPr>
      <w:rFonts w:ascii="Times New Roman" w:eastAsia="Times New Roman" w:hAnsi="Times New Roman" w:cs="Times New Roman"/>
      <w:b/>
      <w:sz w:val="32"/>
      <w:szCs w:val="28"/>
      <w:lang w:val="ro-RO" w:eastAsia="ro-RO"/>
    </w:rPr>
  </w:style>
  <w:style w:type="character" w:customStyle="1" w:styleId="Titlu5Caracter">
    <w:name w:val="Titlu 5 Caracter"/>
    <w:basedOn w:val="Fontdeparagrafimplicit"/>
    <w:link w:val="Titlu5"/>
    <w:uiPriority w:val="99"/>
    <w:semiHidden/>
    <w:rsid w:val="00E70E3D"/>
    <w:rPr>
      <w:rFonts w:ascii="Times New Roman" w:eastAsia="Times New Roman" w:hAnsi="Times New Roman" w:cs="Times New Roman"/>
      <w:b/>
      <w:bCs/>
      <w:i/>
      <w:iCs/>
      <w:sz w:val="26"/>
      <w:szCs w:val="26"/>
      <w:lang w:val="ro-RO" w:eastAsia="ro-RO"/>
    </w:rPr>
  </w:style>
  <w:style w:type="character" w:styleId="Robust">
    <w:name w:val="Strong"/>
    <w:basedOn w:val="Fontdeparagrafimplicit"/>
    <w:uiPriority w:val="22"/>
    <w:qFormat/>
    <w:rsid w:val="00E70E3D"/>
    <w:rPr>
      <w:rFonts w:ascii="Times New Roman" w:hAnsi="Times New Roman" w:cs="Times New Roman" w:hint="default"/>
      <w:b/>
      <w:bCs/>
    </w:rPr>
  </w:style>
  <w:style w:type="paragraph" w:styleId="NormalWeb">
    <w:name w:val="Normal (Web)"/>
    <w:basedOn w:val="Normal"/>
    <w:uiPriority w:val="99"/>
    <w:semiHidden/>
    <w:unhideWhenUsed/>
    <w:rsid w:val="00E70E3D"/>
    <w:pPr>
      <w:spacing w:before="100" w:beforeAutospacing="1" w:after="100" w:afterAutospacing="1"/>
    </w:pPr>
    <w:rPr>
      <w:rFonts w:eastAsia="Calibri"/>
      <w:lang w:val="en-US" w:eastAsia="en-US"/>
    </w:rPr>
  </w:style>
  <w:style w:type="character" w:customStyle="1" w:styleId="ln2tarticol">
    <w:name w:val="ln2tarticol"/>
    <w:basedOn w:val="Fontdeparagrafimplicit"/>
    <w:uiPriority w:val="99"/>
    <w:rsid w:val="00E70E3D"/>
  </w:style>
  <w:style w:type="character" w:customStyle="1" w:styleId="ln2litera1">
    <w:name w:val="ln2litera1"/>
    <w:basedOn w:val="Fontdeparagrafimplicit"/>
    <w:uiPriority w:val="99"/>
    <w:rsid w:val="00E70E3D"/>
    <w:rPr>
      <w:b/>
      <w:bCs/>
      <w:color w:val="00008F"/>
    </w:rPr>
  </w:style>
  <w:style w:type="character" w:customStyle="1" w:styleId="ln2tlitera">
    <w:name w:val="ln2tlitera"/>
    <w:basedOn w:val="Fontdeparagrafimplicit"/>
    <w:rsid w:val="00E70E3D"/>
  </w:style>
  <w:style w:type="paragraph" w:styleId="Subsol">
    <w:name w:val="footer"/>
    <w:basedOn w:val="Normal"/>
    <w:link w:val="SubsolCaracter"/>
    <w:unhideWhenUsed/>
    <w:rsid w:val="00E70E3D"/>
    <w:pPr>
      <w:tabs>
        <w:tab w:val="center" w:pos="4320"/>
        <w:tab w:val="right" w:pos="8640"/>
      </w:tabs>
    </w:pPr>
  </w:style>
  <w:style w:type="character" w:customStyle="1" w:styleId="SubsolCaracter">
    <w:name w:val="Subsol Caracter"/>
    <w:basedOn w:val="Fontdeparagrafimplicit"/>
    <w:link w:val="Subsol"/>
    <w:rsid w:val="00E70E3D"/>
    <w:rPr>
      <w:rFonts w:ascii="Times New Roman" w:eastAsia="Times New Roman" w:hAnsi="Times New Roman" w:cs="Times New Roman"/>
      <w:sz w:val="24"/>
      <w:szCs w:val="24"/>
      <w:lang w:val="ro-RO" w:eastAsia="ro-RO"/>
    </w:rPr>
  </w:style>
  <w:style w:type="character" w:styleId="Numrdepagin">
    <w:name w:val="page number"/>
    <w:basedOn w:val="Fontdeparagrafimplicit"/>
    <w:semiHidden/>
    <w:unhideWhenUsed/>
    <w:rsid w:val="00E70E3D"/>
  </w:style>
  <w:style w:type="paragraph" w:styleId="Corptext">
    <w:name w:val="Body Text"/>
    <w:basedOn w:val="Normal"/>
    <w:link w:val="CorptextCaracter"/>
    <w:uiPriority w:val="99"/>
    <w:semiHidden/>
    <w:unhideWhenUsed/>
    <w:rsid w:val="00E70E3D"/>
    <w:pPr>
      <w:jc w:val="center"/>
    </w:pPr>
    <w:rPr>
      <w:b/>
      <w:sz w:val="28"/>
      <w:szCs w:val="20"/>
      <w:lang w:eastAsia="en-US"/>
    </w:rPr>
  </w:style>
  <w:style w:type="character" w:customStyle="1" w:styleId="CorptextCaracter">
    <w:name w:val="Corp text Caracter"/>
    <w:basedOn w:val="Fontdeparagrafimplicit"/>
    <w:link w:val="Corptext"/>
    <w:uiPriority w:val="99"/>
    <w:semiHidden/>
    <w:rsid w:val="00E70E3D"/>
    <w:rPr>
      <w:rFonts w:ascii="Times New Roman" w:eastAsia="Times New Roman" w:hAnsi="Times New Roman" w:cs="Times New Roman"/>
      <w:b/>
      <w:sz w:val="28"/>
      <w:szCs w:val="20"/>
      <w:lang w:val="ro-RO"/>
    </w:rPr>
  </w:style>
  <w:style w:type="paragraph" w:styleId="Indentcorptext">
    <w:name w:val="Body Text Indent"/>
    <w:basedOn w:val="Normal"/>
    <w:link w:val="IndentcorptextCaracter"/>
    <w:uiPriority w:val="99"/>
    <w:semiHidden/>
    <w:unhideWhenUsed/>
    <w:rsid w:val="00E70E3D"/>
    <w:pPr>
      <w:ind w:firstLine="720"/>
      <w:jc w:val="both"/>
    </w:pPr>
    <w:rPr>
      <w:bCs/>
      <w:sz w:val="28"/>
    </w:rPr>
  </w:style>
  <w:style w:type="character" w:customStyle="1" w:styleId="IndentcorptextCaracter">
    <w:name w:val="Indent corp text Caracter"/>
    <w:basedOn w:val="Fontdeparagrafimplicit"/>
    <w:link w:val="Indentcorptext"/>
    <w:uiPriority w:val="99"/>
    <w:semiHidden/>
    <w:rsid w:val="00E70E3D"/>
    <w:rPr>
      <w:rFonts w:ascii="Times New Roman" w:eastAsia="Times New Roman" w:hAnsi="Times New Roman" w:cs="Times New Roman"/>
      <w:bCs/>
      <w:sz w:val="28"/>
      <w:szCs w:val="24"/>
      <w:lang w:val="ro-RO" w:eastAsia="ro-RO"/>
    </w:rPr>
  </w:style>
  <w:style w:type="paragraph" w:styleId="Corptext2">
    <w:name w:val="Body Text 2"/>
    <w:basedOn w:val="Normal"/>
    <w:link w:val="Corptext2Caracter"/>
    <w:uiPriority w:val="99"/>
    <w:semiHidden/>
    <w:unhideWhenUsed/>
    <w:rsid w:val="00E70E3D"/>
    <w:pPr>
      <w:jc w:val="both"/>
    </w:pPr>
    <w:rPr>
      <w:sz w:val="28"/>
    </w:rPr>
  </w:style>
  <w:style w:type="character" w:customStyle="1" w:styleId="Corptext2Caracter">
    <w:name w:val="Corp text 2 Caracter"/>
    <w:basedOn w:val="Fontdeparagrafimplicit"/>
    <w:link w:val="Corptext2"/>
    <w:uiPriority w:val="99"/>
    <w:semiHidden/>
    <w:rsid w:val="00E70E3D"/>
    <w:rPr>
      <w:rFonts w:ascii="Times New Roman" w:eastAsia="Times New Roman" w:hAnsi="Times New Roman" w:cs="Times New Roman"/>
      <w:sz w:val="28"/>
      <w:szCs w:val="24"/>
      <w:lang w:val="ro-RO" w:eastAsia="ro-RO"/>
    </w:rPr>
  </w:style>
  <w:style w:type="paragraph" w:styleId="Corptext3">
    <w:name w:val="Body Text 3"/>
    <w:basedOn w:val="Normal"/>
    <w:link w:val="Corptext3Caracter"/>
    <w:uiPriority w:val="99"/>
    <w:semiHidden/>
    <w:unhideWhenUsed/>
    <w:rsid w:val="00E70E3D"/>
    <w:pPr>
      <w:jc w:val="center"/>
    </w:pPr>
    <w:rPr>
      <w:b/>
      <w:bCs/>
      <w:sz w:val="32"/>
    </w:rPr>
  </w:style>
  <w:style w:type="character" w:customStyle="1" w:styleId="Corptext3Caracter">
    <w:name w:val="Corp text 3 Caracter"/>
    <w:basedOn w:val="Fontdeparagrafimplicit"/>
    <w:link w:val="Corptext3"/>
    <w:uiPriority w:val="99"/>
    <w:semiHidden/>
    <w:rsid w:val="00E70E3D"/>
    <w:rPr>
      <w:rFonts w:ascii="Times New Roman" w:eastAsia="Times New Roman" w:hAnsi="Times New Roman" w:cs="Times New Roman"/>
      <w:b/>
      <w:bCs/>
      <w:sz w:val="32"/>
      <w:szCs w:val="24"/>
      <w:lang w:val="ro-RO" w:eastAsia="ro-RO"/>
    </w:rPr>
  </w:style>
  <w:style w:type="paragraph" w:styleId="Indentcorptext2">
    <w:name w:val="Body Text Indent 2"/>
    <w:basedOn w:val="Normal"/>
    <w:link w:val="Indentcorptext2Caracter"/>
    <w:uiPriority w:val="99"/>
    <w:semiHidden/>
    <w:unhideWhenUsed/>
    <w:rsid w:val="00E70E3D"/>
    <w:pPr>
      <w:ind w:firstLine="1701"/>
      <w:jc w:val="both"/>
    </w:pPr>
    <w:rPr>
      <w:sz w:val="28"/>
      <w:szCs w:val="20"/>
      <w:lang w:eastAsia="en-US"/>
    </w:rPr>
  </w:style>
  <w:style w:type="character" w:customStyle="1" w:styleId="Indentcorptext2Caracter">
    <w:name w:val="Indent corp text 2 Caracter"/>
    <w:basedOn w:val="Fontdeparagrafimplicit"/>
    <w:link w:val="Indentcorptext2"/>
    <w:uiPriority w:val="99"/>
    <w:semiHidden/>
    <w:rsid w:val="00E70E3D"/>
    <w:rPr>
      <w:rFonts w:ascii="Times New Roman" w:eastAsia="Times New Roman" w:hAnsi="Times New Roman" w:cs="Times New Roman"/>
      <w:sz w:val="28"/>
      <w:szCs w:val="20"/>
      <w:lang w:val="ro-RO"/>
    </w:rPr>
  </w:style>
  <w:style w:type="paragraph" w:customStyle="1" w:styleId="titlu">
    <w:name w:val="titlu"/>
    <w:basedOn w:val="Normal"/>
    <w:uiPriority w:val="99"/>
    <w:rsid w:val="00E70E3D"/>
    <w:pPr>
      <w:jc w:val="center"/>
    </w:pPr>
    <w:rPr>
      <w:b/>
      <w:smallCaps/>
      <w:sz w:val="36"/>
      <w:szCs w:val="20"/>
      <w:lang w:eastAsia="en-US"/>
    </w:rPr>
  </w:style>
  <w:style w:type="paragraph" w:customStyle="1" w:styleId="normal2">
    <w:name w:val="normal 2"/>
    <w:basedOn w:val="Normal"/>
    <w:uiPriority w:val="99"/>
    <w:rsid w:val="00E70E3D"/>
    <w:pPr>
      <w:ind w:firstLine="1701"/>
      <w:jc w:val="both"/>
    </w:pPr>
    <w:rPr>
      <w:sz w:val="28"/>
      <w:szCs w:val="20"/>
      <w:lang w:eastAsia="en-US"/>
    </w:rPr>
  </w:style>
  <w:style w:type="paragraph" w:customStyle="1" w:styleId="NORMAL1">
    <w:name w:val="NORMAL1"/>
    <w:basedOn w:val="Normal"/>
    <w:uiPriority w:val="99"/>
    <w:rsid w:val="00E70E3D"/>
    <w:pPr>
      <w:ind w:firstLine="1134"/>
      <w:jc w:val="both"/>
    </w:pPr>
    <w:rPr>
      <w:caps/>
      <w:sz w:val="28"/>
      <w:szCs w:val="20"/>
      <w:lang w:eastAsia="en-US"/>
    </w:rPr>
  </w:style>
  <w:style w:type="character" w:customStyle="1" w:styleId="ln2articol1">
    <w:name w:val="ln2articol1"/>
    <w:basedOn w:val="Fontdeparagrafimplicit"/>
    <w:uiPriority w:val="99"/>
    <w:rsid w:val="00E70E3D"/>
    <w:rPr>
      <w:rFonts w:ascii="Times New Roman" w:hAnsi="Times New Roman" w:cs="Times New Roman" w:hint="default"/>
      <w:b/>
      <w:bCs/>
      <w:color w:val="0000AF"/>
    </w:rPr>
  </w:style>
  <w:style w:type="character" w:customStyle="1" w:styleId="ln2alineat">
    <w:name w:val="ln2alineat"/>
    <w:basedOn w:val="Fontdeparagrafimplicit"/>
    <w:uiPriority w:val="99"/>
    <w:rsid w:val="00E70E3D"/>
    <w:rPr>
      <w:rFonts w:ascii="Times New Roman" w:hAnsi="Times New Roman" w:cs="Times New Roman" w:hint="default"/>
    </w:rPr>
  </w:style>
  <w:style w:type="character" w:customStyle="1" w:styleId="ln2talineat">
    <w:name w:val="ln2talineat"/>
    <w:basedOn w:val="Fontdeparagrafimplicit"/>
    <w:uiPriority w:val="99"/>
    <w:rsid w:val="00E70E3D"/>
    <w:rPr>
      <w:rFonts w:ascii="Times New Roman" w:hAnsi="Times New Roman" w:cs="Times New Roman" w:hint="default"/>
    </w:rPr>
  </w:style>
  <w:style w:type="paragraph" w:styleId="Listparagraf">
    <w:name w:val="List Paragraph"/>
    <w:basedOn w:val="Normal"/>
    <w:uiPriority w:val="99"/>
    <w:qFormat/>
    <w:rsid w:val="00E70E3D"/>
    <w:pPr>
      <w:ind w:left="720"/>
      <w:contextualSpacing/>
    </w:pPr>
  </w:style>
  <w:style w:type="paragraph" w:customStyle="1" w:styleId="Standard">
    <w:name w:val="Standard"/>
    <w:rsid w:val="00E70E3D"/>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table" w:styleId="Tabelgril">
    <w:name w:val="Table Grid"/>
    <w:basedOn w:val="TabelNormal"/>
    <w:uiPriority w:val="59"/>
    <w:rsid w:val="00E70E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Normal"/>
    <w:rsid w:val="00E70E3D"/>
    <w:pPr>
      <w:spacing w:before="100" w:beforeAutospacing="1" w:after="115"/>
    </w:pPr>
    <w:rPr>
      <w:lang w:val="en-US" w:eastAsia="en-US"/>
    </w:rPr>
  </w:style>
  <w:style w:type="character" w:customStyle="1" w:styleId="s4style18">
    <w:name w:val="s4 style18"/>
    <w:basedOn w:val="Fontdeparagrafimplicit"/>
    <w:rsid w:val="00E70E3D"/>
  </w:style>
  <w:style w:type="paragraph" w:customStyle="1" w:styleId="arial12">
    <w:name w:val="arial12"/>
    <w:basedOn w:val="Normal"/>
    <w:rsid w:val="00E70E3D"/>
    <w:pPr>
      <w:ind w:firstLine="720"/>
      <w:jc w:val="both"/>
    </w:pPr>
    <w:rPr>
      <w:rFonts w:ascii="Arial UpMR" w:hAnsi="Arial UpMR"/>
      <w:sz w:val="20"/>
      <w:szCs w:val="20"/>
      <w:lang w:val="en-US" w:eastAsia="en-US"/>
    </w:rPr>
  </w:style>
  <w:style w:type="character" w:styleId="Hyperlink">
    <w:name w:val="Hyperlink"/>
    <w:basedOn w:val="Fontdeparagrafimplicit"/>
    <w:uiPriority w:val="99"/>
    <w:unhideWhenUsed/>
    <w:rsid w:val="00E70E3D"/>
    <w:rPr>
      <w:color w:val="0000FF"/>
      <w:u w:val="single"/>
    </w:rPr>
  </w:style>
  <w:style w:type="paragraph" w:styleId="Antet">
    <w:name w:val="header"/>
    <w:basedOn w:val="Normal"/>
    <w:link w:val="AntetCaracter"/>
    <w:uiPriority w:val="99"/>
    <w:semiHidden/>
    <w:unhideWhenUsed/>
    <w:rsid w:val="00E70E3D"/>
    <w:pPr>
      <w:tabs>
        <w:tab w:val="center" w:pos="4536"/>
        <w:tab w:val="right" w:pos="9072"/>
      </w:tabs>
    </w:pPr>
  </w:style>
  <w:style w:type="character" w:customStyle="1" w:styleId="AntetCaracter">
    <w:name w:val="Antet Caracter"/>
    <w:basedOn w:val="Fontdeparagrafimplicit"/>
    <w:link w:val="Antet"/>
    <w:uiPriority w:val="99"/>
    <w:semiHidden/>
    <w:rsid w:val="00E70E3D"/>
    <w:rPr>
      <w:rFonts w:ascii="Times New Roman" w:eastAsia="Times New Roman" w:hAnsi="Times New Roman" w:cs="Times New Roman"/>
      <w:sz w:val="24"/>
      <w:szCs w:val="24"/>
      <w:lang w:val="ro-RO" w:eastAsia="ro-RO"/>
    </w:rPr>
  </w:style>
  <w:style w:type="paragraph" w:styleId="Titlu0">
    <w:name w:val="Title"/>
    <w:basedOn w:val="Normal"/>
    <w:link w:val="TitluCaracter"/>
    <w:uiPriority w:val="10"/>
    <w:qFormat/>
    <w:rsid w:val="00E70E3D"/>
    <w:pPr>
      <w:jc w:val="center"/>
    </w:pPr>
    <w:rPr>
      <w:rFonts w:ascii="Claris Negre" w:hAnsi="Claris Negre"/>
      <w:b/>
      <w:sz w:val="28"/>
      <w:szCs w:val="20"/>
      <w:lang w:val="en-US"/>
    </w:rPr>
  </w:style>
  <w:style w:type="character" w:customStyle="1" w:styleId="TitluCaracter">
    <w:name w:val="Titlu Caracter"/>
    <w:basedOn w:val="Fontdeparagrafimplicit"/>
    <w:link w:val="Titlu0"/>
    <w:uiPriority w:val="10"/>
    <w:rsid w:val="00E70E3D"/>
    <w:rPr>
      <w:rFonts w:ascii="Claris Negre" w:eastAsia="Times New Roman" w:hAnsi="Claris Negre" w:cs="Times New Roman"/>
      <w:b/>
      <w:sz w:val="28"/>
      <w:szCs w:val="20"/>
      <w:lang w:eastAsia="ro-RO"/>
    </w:rPr>
  </w:style>
  <w:style w:type="character" w:customStyle="1" w:styleId="TextnBalonCaracter">
    <w:name w:val="Text în Balon Caracter"/>
    <w:basedOn w:val="Fontdeparagrafimplicit"/>
    <w:link w:val="TextnBalon"/>
    <w:uiPriority w:val="99"/>
    <w:semiHidden/>
    <w:rsid w:val="00E70E3D"/>
    <w:rPr>
      <w:rFonts w:ascii="Tahoma" w:eastAsia="Times New Roman" w:hAnsi="Tahoma" w:cs="Tahoma"/>
      <w:sz w:val="16"/>
      <w:szCs w:val="16"/>
      <w:lang w:val="ro-RO" w:eastAsia="ro-RO"/>
    </w:rPr>
  </w:style>
  <w:style w:type="paragraph" w:styleId="TextnBalon">
    <w:name w:val="Balloon Text"/>
    <w:basedOn w:val="Normal"/>
    <w:link w:val="TextnBalonCaracter"/>
    <w:uiPriority w:val="99"/>
    <w:semiHidden/>
    <w:unhideWhenUsed/>
    <w:rsid w:val="00E70E3D"/>
    <w:rPr>
      <w:rFonts w:ascii="Tahoma" w:hAnsi="Tahoma" w:cs="Tahoma"/>
      <w:sz w:val="16"/>
      <w:szCs w:val="16"/>
    </w:rPr>
  </w:style>
  <w:style w:type="character" w:customStyle="1" w:styleId="TextnBalonCaracter1">
    <w:name w:val="Text în Balon Caracter1"/>
    <w:basedOn w:val="Fontdeparagrafimplicit"/>
    <w:uiPriority w:val="99"/>
    <w:semiHidden/>
    <w:rsid w:val="00E70E3D"/>
    <w:rPr>
      <w:rFonts w:ascii="Segoe UI" w:eastAsia="Times New Roman" w:hAnsi="Segoe UI" w:cs="Segoe UI"/>
      <w:sz w:val="18"/>
      <w:szCs w:val="18"/>
      <w:lang w:val="ro-RO" w:eastAsia="ro-RO"/>
    </w:rPr>
  </w:style>
  <w:style w:type="paragraph" w:styleId="Frspaiere">
    <w:name w:val="No Spacing"/>
    <w:uiPriority w:val="1"/>
    <w:qFormat/>
    <w:rsid w:val="00E70E3D"/>
    <w:pPr>
      <w:spacing w:after="0" w:line="240" w:lineRule="auto"/>
    </w:pPr>
    <w:rPr>
      <w:rFonts w:ascii="Calibri" w:eastAsia="Calibri" w:hAnsi="Calibri" w:cs="Times New Roman"/>
    </w:rPr>
  </w:style>
  <w:style w:type="paragraph" w:customStyle="1" w:styleId="Default">
    <w:name w:val="Default"/>
    <w:uiPriority w:val="99"/>
    <w:semiHidden/>
    <w:rsid w:val="00E70E3D"/>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E70E3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ege5.ro/Gratuit/gm3dcobuhe/ordonanta-de-urgenta-nr-34-2013-privind-organizarea-administrarea-si-exploatarea-pajistilor-permanente-si-pentru-modificarea-si-completarea-legii-fondului-funciar-nr-18-1991?pidp=64912227&amp;d=2017-04-2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lege5.ro/Gratuit/gm3dcobuhe/ordonanta-de-urgenta-nr-34-2013-privind-organizarea-administrarea-si-exploatarea-pajistilor-permanente-si-pentru-modificarea-si-completarea-legii-fondului-funciar-nr-18-1991?pidp=64912238&amp;d=2017-04-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tb.ziareromania.ro/Acvila-de-pe-stema-Romaniei-isi-va-recapata-coroana/3d6491884b4983f25e/327/0/1/70/Acvila-de-pe-stema-Romaniei-isi-va-recapata-coroana.jpg" TargetMode="External"/><Relationship Id="rId11" Type="http://schemas.openxmlformats.org/officeDocument/2006/relationships/hyperlink" Target="http://lege5.ro/Gratuit/gm3dcobuhe/ordonanta-de-urgenta-nr-34-2013-privind-organizarea-administrarea-si-exploatarea-pajistilor-permanente-si-pentru-modificarea-si-completarea-legii-fondului-funciar-nr-18-1991?pidp=64912234&amp;d=2017-04-23" TargetMode="External"/><Relationship Id="rId5" Type="http://schemas.openxmlformats.org/officeDocument/2006/relationships/image" Target="media/image1.jpeg"/><Relationship Id="rId15" Type="http://schemas.openxmlformats.org/officeDocument/2006/relationships/hyperlink" Target="http://lege5.ro/Gratuit/gm2dmmbu/ordonanta-nr-2-2001-privind-regimul-juridic-al-contraventiilor&amp;d=2017-04-23" TargetMode="External"/><Relationship Id="rId10" Type="http://schemas.openxmlformats.org/officeDocument/2006/relationships/hyperlink" Target="http://lege5.ro/Gratuit/gm3dcobuhe/ordonanta-de-urgenta-nr-34-2013-privind-organizarea-administrarea-si-exploatarea-pajistilor-permanente-si-pentru-modificarea-si-completarea-legii-fondului-funciar-nr-18-1991?pidp=64912232&amp;d=2017-04-23"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lege5.ro/Gratuit/gm3dcobuhe/ordonanta-de-urgenta-nr-34-2013-privind-organizarea-administrarea-si-exploatarea-pajistilor-permanente-si-pentru-modificarea-si-completarea-legii-fondului-funciar-nr-18-1991?pidp=64912245&amp;d=2017-04-23"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179</Pages>
  <Words>63544</Words>
  <Characters>362201</Characters>
  <Application>Microsoft Office Word</Application>
  <DocSecurity>0</DocSecurity>
  <Lines>3018</Lines>
  <Paragraphs>849</Paragraphs>
  <ScaleCrop>false</ScaleCrop>
  <Company/>
  <LinksUpToDate>false</LinksUpToDate>
  <CharactersWithSpaces>424896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Utilizator1</dc:creator>
  <cp:keywords/>
  <dc:description/>
  <cp:lastModifiedBy>Utilizator1</cp:lastModifiedBy>
  <cp:revision>1</cp:revision>
  <dcterms:created xsi:type="dcterms:W3CDTF">2021-05-14T06:21:00Z</dcterms:created>
  <dcterms:modified xsi:type="dcterms:W3CDTF">2021-05-14T06:21:00Z</dcterms:modified>
</cp:coreProperties>
</file>